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A2" w:rsidRDefault="00D12BA2"/>
    <w:p w:rsidR="00D12BA2" w:rsidRDefault="00D12BA2">
      <w:pPr>
        <w:rPr>
          <w:b/>
          <w:color w:val="000000"/>
        </w:rPr>
      </w:pPr>
      <w:r w:rsidRPr="003C26C1">
        <w:rPr>
          <w:b/>
          <w:bCs/>
          <w:color w:val="000000"/>
        </w:rPr>
        <w:t>ANNEX</w:t>
      </w:r>
      <w:bookmarkStart w:id="0" w:name="_GoBack"/>
      <w:bookmarkEnd w:id="0"/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>COSTED EVALUATION PLAN</w:t>
      </w:r>
      <w:r>
        <w:rPr>
          <w:b/>
          <w:color w:val="000000"/>
        </w:rPr>
        <w:t xml:space="preserve"> _CPD Montenegro 2017-2021</w:t>
      </w:r>
    </w:p>
    <w:p w:rsidR="00D12BA2" w:rsidRDefault="00D12BA2">
      <w:pPr>
        <w:rPr>
          <w:b/>
          <w:color w:val="000000"/>
        </w:rPr>
      </w:pPr>
    </w:p>
    <w:tbl>
      <w:tblPr>
        <w:tblpPr w:leftFromText="180" w:rightFromText="180" w:vertAnchor="text" w:horzAnchor="margin" w:tblpXSpec="center" w:tblpY="143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132"/>
        <w:gridCol w:w="1900"/>
        <w:gridCol w:w="1274"/>
        <w:gridCol w:w="1328"/>
        <w:gridCol w:w="1518"/>
        <w:gridCol w:w="1451"/>
        <w:gridCol w:w="1400"/>
        <w:gridCol w:w="1318"/>
      </w:tblGrid>
      <w:tr w:rsidR="00FE6543" w:rsidRPr="003C26C1" w:rsidTr="00FE6543">
        <w:trPr>
          <w:trHeight w:val="983"/>
        </w:trPr>
        <w:tc>
          <w:tcPr>
            <w:tcW w:w="585" w:type="pct"/>
            <w:shd w:val="clear" w:color="auto" w:fill="DEEAF6" w:themeFill="accent1" w:themeFillTint="33"/>
            <w:vAlign w:val="center"/>
          </w:tcPr>
          <w:p w:rsidR="00D12BA2" w:rsidRPr="002B2006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2B2006">
              <w:rPr>
                <w:b/>
                <w:bCs/>
                <w:sz w:val="16"/>
                <w:szCs w:val="16"/>
              </w:rPr>
              <w:t>UNDAF (or equivalent)</w:t>
            </w:r>
          </w:p>
          <w:p w:rsidR="00D12BA2" w:rsidRPr="002B2006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2B2006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441" w:type="pct"/>
            <w:shd w:val="clear" w:color="auto" w:fill="DEEAF6" w:themeFill="accent1" w:themeFillTint="33"/>
            <w:vAlign w:val="center"/>
          </w:tcPr>
          <w:p w:rsidR="00D12BA2" w:rsidRPr="002B2006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2B2006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741" w:type="pct"/>
            <w:shd w:val="clear" w:color="auto" w:fill="DEEAF6" w:themeFill="accent1" w:themeFillTint="33"/>
            <w:vAlign w:val="center"/>
          </w:tcPr>
          <w:p w:rsidR="00D12BA2" w:rsidRPr="003C26C1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497" w:type="pct"/>
            <w:shd w:val="clear" w:color="auto" w:fill="DEEAF6" w:themeFill="accent1" w:themeFillTint="33"/>
            <w:vAlign w:val="center"/>
          </w:tcPr>
          <w:p w:rsidR="00D12BA2" w:rsidRPr="003C26C1" w:rsidDel="00BA628C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18" w:type="pct"/>
            <w:shd w:val="clear" w:color="auto" w:fill="DEEAF6" w:themeFill="accent1" w:themeFillTint="33"/>
            <w:vAlign w:val="center"/>
          </w:tcPr>
          <w:p w:rsidR="00D12BA2" w:rsidRPr="003C26C1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92" w:type="pct"/>
            <w:shd w:val="clear" w:color="auto" w:fill="DEEAF6" w:themeFill="accent1" w:themeFillTint="33"/>
            <w:vAlign w:val="center"/>
          </w:tcPr>
          <w:p w:rsidR="00D12BA2" w:rsidRPr="003C26C1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6" w:type="pct"/>
            <w:shd w:val="clear" w:color="auto" w:fill="DEEAF6" w:themeFill="accent1" w:themeFillTint="33"/>
            <w:vAlign w:val="center"/>
          </w:tcPr>
          <w:p w:rsidR="00D12BA2" w:rsidRPr="003C26C1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46" w:type="pct"/>
            <w:shd w:val="clear" w:color="auto" w:fill="DEEAF6" w:themeFill="accent1" w:themeFillTint="33"/>
            <w:vAlign w:val="center"/>
          </w:tcPr>
          <w:p w:rsidR="00D12BA2" w:rsidRPr="003C26C1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4" w:type="pct"/>
            <w:shd w:val="clear" w:color="auto" w:fill="DEEAF6" w:themeFill="accent1" w:themeFillTint="33"/>
            <w:vAlign w:val="center"/>
          </w:tcPr>
          <w:p w:rsidR="00D12BA2" w:rsidRPr="003C26C1" w:rsidRDefault="00D12BA2" w:rsidP="00697D00">
            <w:pPr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FE6543" w:rsidRPr="003C26C1" w:rsidTr="00FE6543">
        <w:trPr>
          <w:trHeight w:val="570"/>
        </w:trPr>
        <w:tc>
          <w:tcPr>
            <w:tcW w:w="585" w:type="pct"/>
            <w:vMerge w:val="restart"/>
            <w:vAlign w:val="center"/>
          </w:tcPr>
          <w:p w:rsidR="00FE6543" w:rsidRPr="002B2006" w:rsidRDefault="00FE6543" w:rsidP="00FE6543">
            <w:pPr>
              <w:rPr>
                <w:sz w:val="16"/>
                <w:szCs w:val="16"/>
              </w:rPr>
            </w:pPr>
            <w:r w:rsidRPr="002B2006">
              <w:rPr>
                <w:b/>
                <w:sz w:val="16"/>
                <w:szCs w:val="16"/>
              </w:rPr>
              <w:t>By 2021, people of Montenegro are benefiting from sustainable management of cultural and natural resources, combating climate change and disaster risk reduction.</w:t>
            </w:r>
          </w:p>
        </w:tc>
        <w:tc>
          <w:tcPr>
            <w:tcW w:w="441" w:type="pct"/>
            <w:vMerge w:val="restart"/>
            <w:vAlign w:val="center"/>
          </w:tcPr>
          <w:p w:rsidR="00FE6543" w:rsidRDefault="00FE6543" w:rsidP="00FE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1:</w:t>
            </w:r>
          </w:p>
          <w:p w:rsidR="00FE6543" w:rsidRPr="002B2006" w:rsidRDefault="00FE6543" w:rsidP="00FE6543">
            <w:pPr>
              <w:rPr>
                <w:sz w:val="16"/>
                <w:szCs w:val="16"/>
              </w:rPr>
            </w:pPr>
            <w:r w:rsidRPr="002B2006">
              <w:rPr>
                <w:sz w:val="16"/>
                <w:szCs w:val="16"/>
              </w:rPr>
              <w:t>Growth and development are inclusive and sustainable,</w:t>
            </w:r>
          </w:p>
          <w:p w:rsidR="00FE6543" w:rsidRPr="002B2006" w:rsidRDefault="00FE6543" w:rsidP="00FE6543">
            <w:pPr>
              <w:rPr>
                <w:sz w:val="16"/>
                <w:szCs w:val="16"/>
              </w:rPr>
            </w:pPr>
            <w:r w:rsidRPr="002B2006">
              <w:rPr>
                <w:sz w:val="16"/>
                <w:szCs w:val="16"/>
              </w:rPr>
              <w:t>incorporating productive capacities that create employment</w:t>
            </w:r>
          </w:p>
          <w:p w:rsidR="00FE6543" w:rsidRPr="002B2006" w:rsidRDefault="00FE6543" w:rsidP="00FE6543">
            <w:pPr>
              <w:rPr>
                <w:sz w:val="16"/>
                <w:szCs w:val="16"/>
              </w:rPr>
            </w:pPr>
            <w:r w:rsidRPr="002B2006">
              <w:rPr>
                <w:sz w:val="16"/>
                <w:szCs w:val="16"/>
              </w:rPr>
              <w:t>and livelihoods for the poor and excluded;</w:t>
            </w:r>
          </w:p>
        </w:tc>
        <w:tc>
          <w:tcPr>
            <w:tcW w:w="741" w:type="pct"/>
          </w:tcPr>
          <w:p w:rsidR="00FE6543" w:rsidRPr="003C26C1" w:rsidRDefault="00FE6543" w:rsidP="00FE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evaluation for Comprehensive Environmentally Sound Management of PCBs in Montenegro</w:t>
            </w:r>
          </w:p>
        </w:tc>
        <w:tc>
          <w:tcPr>
            <w:tcW w:w="497" w:type="pct"/>
          </w:tcPr>
          <w:p w:rsidR="00FE6543" w:rsidRPr="003C26C1" w:rsidRDefault="00FE6543" w:rsidP="00FE6543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FE6543" w:rsidRPr="003C26C1" w:rsidRDefault="00FE6543" w:rsidP="00FE6543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</w:tcPr>
          <w:p w:rsidR="00FE6543" w:rsidRPr="003C26C1" w:rsidRDefault="00FE6543" w:rsidP="00FE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Project evaluation</w:t>
            </w:r>
          </w:p>
        </w:tc>
        <w:tc>
          <w:tcPr>
            <w:tcW w:w="566" w:type="pct"/>
          </w:tcPr>
          <w:p w:rsidR="00FE6543" w:rsidRPr="003C26C1" w:rsidRDefault="00FE6543" w:rsidP="00FE654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2018</w:t>
            </w:r>
          </w:p>
        </w:tc>
        <w:tc>
          <w:tcPr>
            <w:tcW w:w="546" w:type="pct"/>
          </w:tcPr>
          <w:p w:rsidR="00FE6543" w:rsidRPr="003C26C1" w:rsidRDefault="00FE6543" w:rsidP="00FE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20,000 $</w:t>
            </w:r>
          </w:p>
        </w:tc>
        <w:tc>
          <w:tcPr>
            <w:tcW w:w="514" w:type="pct"/>
          </w:tcPr>
          <w:p w:rsidR="00FE6543" w:rsidRPr="003C26C1" w:rsidRDefault="00FE6543" w:rsidP="00FE654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E6543" w:rsidRPr="003C26C1" w:rsidTr="00FE6543">
        <w:trPr>
          <w:trHeight w:val="1046"/>
        </w:trPr>
        <w:tc>
          <w:tcPr>
            <w:tcW w:w="585" w:type="pct"/>
            <w:vMerge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</w:t>
            </w:r>
            <w:r w:rsidRPr="005E29D5">
              <w:rPr>
                <w:sz w:val="16"/>
                <w:szCs w:val="16"/>
              </w:rPr>
              <w:t>evaluation for Comprehensive Environmentally Sound Management of PCBs in</w:t>
            </w:r>
            <w:r>
              <w:rPr>
                <w:sz w:val="16"/>
                <w:szCs w:val="16"/>
              </w:rPr>
              <w:t xml:space="preserve"> Montenegro</w:t>
            </w:r>
          </w:p>
        </w:tc>
        <w:tc>
          <w:tcPr>
            <w:tcW w:w="497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  <w:r w:rsidRPr="005E29D5">
              <w:rPr>
                <w:sz w:val="16"/>
                <w:szCs w:val="16"/>
              </w:rPr>
              <w:t>GEF Project evaluation</w:t>
            </w:r>
          </w:p>
        </w:tc>
        <w:tc>
          <w:tcPr>
            <w:tcW w:w="566" w:type="pct"/>
          </w:tcPr>
          <w:p w:rsidR="00D12BA2" w:rsidRPr="003C26C1" w:rsidRDefault="00D12BA2" w:rsidP="00697D0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2020</w:t>
            </w:r>
          </w:p>
        </w:tc>
        <w:tc>
          <w:tcPr>
            <w:tcW w:w="546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20,000$</w:t>
            </w:r>
          </w:p>
        </w:tc>
        <w:tc>
          <w:tcPr>
            <w:tcW w:w="514" w:type="pct"/>
          </w:tcPr>
          <w:p w:rsidR="00D12BA2" w:rsidRDefault="00D12BA2" w:rsidP="00697D0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:rsidR="00D12BA2" w:rsidRPr="003C26C1" w:rsidRDefault="00D12BA2" w:rsidP="00697D0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FE6543" w:rsidRPr="003C26C1" w:rsidTr="00FE6543">
        <w:trPr>
          <w:trHeight w:val="706"/>
        </w:trPr>
        <w:tc>
          <w:tcPr>
            <w:tcW w:w="585" w:type="pct"/>
            <w:vMerge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evaluation of Towards Carbon Neutral tourism in Montenegro</w:t>
            </w:r>
          </w:p>
        </w:tc>
        <w:tc>
          <w:tcPr>
            <w:tcW w:w="497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</w:tcPr>
          <w:p w:rsidR="00D12BA2" w:rsidRPr="005E29D5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Project Evaluation</w:t>
            </w:r>
          </w:p>
        </w:tc>
        <w:tc>
          <w:tcPr>
            <w:tcW w:w="566" w:type="pct"/>
          </w:tcPr>
          <w:p w:rsidR="00D12BA2" w:rsidRDefault="00D12BA2" w:rsidP="00697D0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2017</w:t>
            </w:r>
          </w:p>
        </w:tc>
        <w:tc>
          <w:tcPr>
            <w:tcW w:w="546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20,000$</w:t>
            </w:r>
          </w:p>
        </w:tc>
        <w:tc>
          <w:tcPr>
            <w:tcW w:w="514" w:type="pct"/>
          </w:tcPr>
          <w:p w:rsidR="00D12BA2" w:rsidRDefault="00D12BA2" w:rsidP="00697D0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E6543" w:rsidRPr="003C26C1" w:rsidTr="00FE6543">
        <w:trPr>
          <w:trHeight w:val="652"/>
        </w:trPr>
        <w:tc>
          <w:tcPr>
            <w:tcW w:w="585" w:type="pct"/>
            <w:vMerge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741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  <w:r w:rsidRPr="004C5370">
              <w:rPr>
                <w:sz w:val="16"/>
                <w:szCs w:val="16"/>
              </w:rPr>
              <w:t xml:space="preserve"> evaluation of Towards Carbon Neutral tourism in Montenegro</w:t>
            </w:r>
          </w:p>
        </w:tc>
        <w:tc>
          <w:tcPr>
            <w:tcW w:w="497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Project Evaluation</w:t>
            </w:r>
          </w:p>
        </w:tc>
        <w:tc>
          <w:tcPr>
            <w:tcW w:w="566" w:type="pct"/>
          </w:tcPr>
          <w:p w:rsidR="00D12BA2" w:rsidRDefault="00D12BA2" w:rsidP="00697D0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2019</w:t>
            </w:r>
          </w:p>
        </w:tc>
        <w:tc>
          <w:tcPr>
            <w:tcW w:w="546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20,000$</w:t>
            </w:r>
          </w:p>
        </w:tc>
        <w:tc>
          <w:tcPr>
            <w:tcW w:w="514" w:type="pct"/>
          </w:tcPr>
          <w:p w:rsidR="00D12BA2" w:rsidRDefault="00D12BA2" w:rsidP="00697D0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E6543" w:rsidRPr="003C26C1" w:rsidTr="00FE6543">
        <w:trPr>
          <w:trHeight w:val="1070"/>
        </w:trPr>
        <w:tc>
          <w:tcPr>
            <w:tcW w:w="585" w:type="pct"/>
          </w:tcPr>
          <w:p w:rsidR="00D12BA2" w:rsidRDefault="00D12BA2" w:rsidP="00697D00">
            <w:pPr>
              <w:rPr>
                <w:b/>
                <w:color w:val="000000"/>
                <w:sz w:val="16"/>
                <w:szCs w:val="18"/>
              </w:rPr>
            </w:pPr>
            <w:r w:rsidRPr="00952A19">
              <w:rPr>
                <w:b/>
                <w:color w:val="000000"/>
                <w:sz w:val="16"/>
                <w:szCs w:val="18"/>
              </w:rPr>
              <w:t>By 2021, the population has improved access to quality, equitable, inclusive and mutually reinforcing systems of health, education, protection and decent work</w:t>
            </w:r>
          </w:p>
          <w:p w:rsidR="00A83AB4" w:rsidRPr="003C26C1" w:rsidRDefault="00A83AB4" w:rsidP="00697D00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D12BA2" w:rsidRPr="001B29D4" w:rsidRDefault="00D12BA2" w:rsidP="00697D00">
            <w:pPr>
              <w:rPr>
                <w:sz w:val="16"/>
                <w:szCs w:val="16"/>
              </w:rPr>
            </w:pPr>
            <w:r w:rsidRPr="001B29D4">
              <w:rPr>
                <w:sz w:val="16"/>
                <w:szCs w:val="16"/>
              </w:rPr>
              <w:t xml:space="preserve">Outcome 4: Faster progress is achieved in reducing gender inequality </w:t>
            </w:r>
          </w:p>
          <w:p w:rsidR="00D12BA2" w:rsidRPr="003C26C1" w:rsidRDefault="00D12BA2" w:rsidP="00697D00">
            <w:pPr>
              <w:rPr>
                <w:sz w:val="16"/>
                <w:szCs w:val="16"/>
              </w:rPr>
            </w:pPr>
            <w:r w:rsidRPr="001B29D4">
              <w:rPr>
                <w:sz w:val="16"/>
                <w:szCs w:val="16"/>
              </w:rPr>
              <w:t>and promoting women’s empowerment</w:t>
            </w:r>
          </w:p>
        </w:tc>
        <w:tc>
          <w:tcPr>
            <w:tcW w:w="741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 </w:t>
            </w:r>
            <w:proofErr w:type="spellStart"/>
            <w:r>
              <w:rPr>
                <w:sz w:val="16"/>
                <w:szCs w:val="16"/>
              </w:rPr>
              <w:t>Programme</w:t>
            </w:r>
            <w:proofErr w:type="spellEnd"/>
            <w:r>
              <w:rPr>
                <w:sz w:val="16"/>
                <w:szCs w:val="16"/>
              </w:rPr>
              <w:t xml:space="preserve"> Evaluation </w:t>
            </w:r>
          </w:p>
        </w:tc>
        <w:tc>
          <w:tcPr>
            <w:tcW w:w="497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 </w:t>
            </w:r>
            <w:proofErr w:type="spellStart"/>
            <w:r>
              <w:rPr>
                <w:sz w:val="16"/>
                <w:szCs w:val="16"/>
              </w:rPr>
              <w:t>Programme</w:t>
            </w:r>
            <w:proofErr w:type="spellEnd"/>
            <w:r>
              <w:rPr>
                <w:sz w:val="16"/>
                <w:szCs w:val="16"/>
              </w:rPr>
              <w:t xml:space="preserve"> IPA evaluation</w:t>
            </w:r>
          </w:p>
        </w:tc>
        <w:tc>
          <w:tcPr>
            <w:tcW w:w="566" w:type="pct"/>
          </w:tcPr>
          <w:p w:rsidR="00D12BA2" w:rsidRDefault="00D12BA2" w:rsidP="00697D0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2020</w:t>
            </w:r>
          </w:p>
        </w:tc>
        <w:tc>
          <w:tcPr>
            <w:tcW w:w="546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20,000$</w:t>
            </w:r>
          </w:p>
        </w:tc>
        <w:tc>
          <w:tcPr>
            <w:tcW w:w="514" w:type="pct"/>
          </w:tcPr>
          <w:p w:rsidR="00D12BA2" w:rsidRDefault="00D12BA2" w:rsidP="00697D0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24671A" w:rsidRPr="003C26C1" w:rsidTr="00FE6543">
        <w:trPr>
          <w:trHeight w:val="1070"/>
        </w:trPr>
        <w:tc>
          <w:tcPr>
            <w:tcW w:w="585" w:type="pct"/>
          </w:tcPr>
          <w:p w:rsidR="0024671A" w:rsidRPr="00952A19" w:rsidRDefault="0024671A" w:rsidP="00697D00">
            <w:pPr>
              <w:rPr>
                <w:b/>
                <w:color w:val="000000"/>
                <w:sz w:val="16"/>
                <w:szCs w:val="18"/>
              </w:rPr>
            </w:pPr>
            <w:r w:rsidRPr="0024671A">
              <w:rPr>
                <w:b/>
                <w:color w:val="000000"/>
                <w:sz w:val="16"/>
                <w:szCs w:val="18"/>
              </w:rPr>
              <w:t xml:space="preserve">By 2021, accountable, transparent and effective judiciary, public administration at central and local level, Parliament and independent </w:t>
            </w:r>
            <w:r w:rsidRPr="0024671A">
              <w:rPr>
                <w:b/>
                <w:color w:val="000000"/>
                <w:sz w:val="16"/>
                <w:szCs w:val="18"/>
              </w:rPr>
              <w:lastRenderedPageBreak/>
              <w:t xml:space="preserve">institutions ensure security (development), equal access to justice and quality public services to all people, focusing on enhancing human rights  </w:t>
            </w:r>
          </w:p>
        </w:tc>
        <w:tc>
          <w:tcPr>
            <w:tcW w:w="441" w:type="pct"/>
          </w:tcPr>
          <w:p w:rsidR="0024671A" w:rsidRPr="001B29D4" w:rsidRDefault="0024671A" w:rsidP="00697D00">
            <w:pPr>
              <w:rPr>
                <w:sz w:val="16"/>
                <w:szCs w:val="16"/>
              </w:rPr>
            </w:pPr>
            <w:r w:rsidRPr="0024671A">
              <w:rPr>
                <w:sz w:val="16"/>
                <w:szCs w:val="16"/>
              </w:rPr>
              <w:lastRenderedPageBreak/>
              <w:t xml:space="preserve">Outcome 2: Citizens expectations for voice, development , the rule of law and accountability are met by </w:t>
            </w:r>
            <w:r w:rsidRPr="0024671A">
              <w:rPr>
                <w:sz w:val="16"/>
                <w:szCs w:val="16"/>
              </w:rPr>
              <w:lastRenderedPageBreak/>
              <w:t>stronger systems of democratic governance</w:t>
            </w:r>
          </w:p>
        </w:tc>
        <w:tc>
          <w:tcPr>
            <w:tcW w:w="741" w:type="pct"/>
          </w:tcPr>
          <w:p w:rsidR="0024671A" w:rsidRDefault="0024671A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Final evaluation of the E-Governance Project</w:t>
            </w:r>
          </w:p>
        </w:tc>
        <w:tc>
          <w:tcPr>
            <w:tcW w:w="497" w:type="pct"/>
          </w:tcPr>
          <w:p w:rsidR="0024671A" w:rsidRPr="003C26C1" w:rsidRDefault="0024671A" w:rsidP="00697D0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24671A" w:rsidRPr="003C26C1" w:rsidRDefault="0024671A" w:rsidP="00697D00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</w:tcPr>
          <w:p w:rsidR="0024671A" w:rsidRDefault="0024671A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E-Governance Project </w:t>
            </w:r>
          </w:p>
        </w:tc>
        <w:tc>
          <w:tcPr>
            <w:tcW w:w="566" w:type="pct"/>
          </w:tcPr>
          <w:p w:rsidR="0024671A" w:rsidRDefault="0024671A" w:rsidP="00697D0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2020</w:t>
            </w:r>
          </w:p>
        </w:tc>
        <w:tc>
          <w:tcPr>
            <w:tcW w:w="546" w:type="pct"/>
          </w:tcPr>
          <w:p w:rsidR="0024671A" w:rsidRDefault="0024671A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  <w:tc>
          <w:tcPr>
            <w:tcW w:w="514" w:type="pct"/>
          </w:tcPr>
          <w:p w:rsidR="0024671A" w:rsidRDefault="0024671A" w:rsidP="00697D0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FE6543" w:rsidRPr="003C26C1" w:rsidTr="00FE6543">
        <w:trPr>
          <w:trHeight w:val="1070"/>
        </w:trPr>
        <w:tc>
          <w:tcPr>
            <w:tcW w:w="585" w:type="pct"/>
          </w:tcPr>
          <w:p w:rsidR="00D12BA2" w:rsidRPr="001B29D4" w:rsidRDefault="00D12BA2" w:rsidP="00697D00">
            <w:pPr>
              <w:rPr>
                <w:b/>
                <w:sz w:val="16"/>
                <w:szCs w:val="16"/>
              </w:rPr>
            </w:pPr>
            <w:r w:rsidRPr="001B29D4">
              <w:rPr>
                <w:b/>
                <w:sz w:val="16"/>
                <w:szCs w:val="16"/>
              </w:rPr>
              <w:t xml:space="preserve">All UNDAF Outcomes </w:t>
            </w:r>
          </w:p>
        </w:tc>
        <w:tc>
          <w:tcPr>
            <w:tcW w:w="441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1, 3 and 4</w:t>
            </w:r>
          </w:p>
        </w:tc>
        <w:tc>
          <w:tcPr>
            <w:tcW w:w="741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 Outcome evaluation</w:t>
            </w:r>
          </w:p>
        </w:tc>
        <w:tc>
          <w:tcPr>
            <w:tcW w:w="497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D12BA2" w:rsidRPr="003C26C1" w:rsidRDefault="00D12BA2" w:rsidP="00697D00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evaluation</w:t>
            </w:r>
          </w:p>
        </w:tc>
        <w:tc>
          <w:tcPr>
            <w:tcW w:w="566" w:type="pct"/>
          </w:tcPr>
          <w:p w:rsidR="00D12BA2" w:rsidRDefault="00D12BA2" w:rsidP="00697D0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2020</w:t>
            </w:r>
          </w:p>
        </w:tc>
        <w:tc>
          <w:tcPr>
            <w:tcW w:w="546" w:type="pct"/>
          </w:tcPr>
          <w:p w:rsidR="00D12BA2" w:rsidRDefault="00D12BA2" w:rsidP="00697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30,000$</w:t>
            </w:r>
          </w:p>
        </w:tc>
        <w:tc>
          <w:tcPr>
            <w:tcW w:w="514" w:type="pct"/>
          </w:tcPr>
          <w:p w:rsidR="00D12BA2" w:rsidRDefault="00D12BA2" w:rsidP="00697D0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 Budget</w:t>
            </w:r>
          </w:p>
        </w:tc>
      </w:tr>
    </w:tbl>
    <w:p w:rsidR="00D12BA2" w:rsidRDefault="00D12BA2">
      <w:pPr>
        <w:rPr>
          <w:b/>
          <w:color w:val="000000"/>
        </w:rPr>
      </w:pPr>
    </w:p>
    <w:p w:rsidR="00D12BA2" w:rsidRDefault="00D12BA2"/>
    <w:sectPr w:rsidR="00D12BA2" w:rsidSect="00894D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03"/>
    <w:rsid w:val="001B29D4"/>
    <w:rsid w:val="0024671A"/>
    <w:rsid w:val="002B2006"/>
    <w:rsid w:val="00476881"/>
    <w:rsid w:val="00491CC2"/>
    <w:rsid w:val="00493EE1"/>
    <w:rsid w:val="007E3C16"/>
    <w:rsid w:val="0087375F"/>
    <w:rsid w:val="00894D03"/>
    <w:rsid w:val="00A83AB4"/>
    <w:rsid w:val="00C64793"/>
    <w:rsid w:val="00D12BA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92BCC-CD42-494F-8F65-E856E324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94D03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Dragisic</dc:creator>
  <cp:keywords/>
  <dc:description/>
  <cp:lastModifiedBy>Svetlana Iazykova</cp:lastModifiedBy>
  <cp:revision>2</cp:revision>
  <dcterms:created xsi:type="dcterms:W3CDTF">2016-05-19T16:16:00Z</dcterms:created>
  <dcterms:modified xsi:type="dcterms:W3CDTF">2016-05-19T16:16:00Z</dcterms:modified>
</cp:coreProperties>
</file>