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C09DB" w14:textId="77777777" w:rsidR="00043570" w:rsidRPr="00043570" w:rsidRDefault="00043570" w:rsidP="00043570">
      <w:pPr>
        <w:tabs>
          <w:tab w:val="left" w:pos="8789"/>
        </w:tabs>
        <w:spacing w:after="0" w:line="240" w:lineRule="auto"/>
        <w:ind w:right="288"/>
        <w:rPr>
          <w:rFonts w:ascii="Times New Roman" w:eastAsia="Times New Roman" w:hAnsi="Times New Roman"/>
          <w:b/>
          <w:color w:val="000000"/>
          <w:sz w:val="20"/>
          <w:szCs w:val="20"/>
          <w:lang w:val="en-GB"/>
        </w:rPr>
      </w:pPr>
      <w:r>
        <w:rPr>
          <w:rFonts w:ascii="Times New Roman" w:eastAsia="Times New Roman" w:hAnsi="Times New Roman"/>
          <w:b/>
          <w:color w:val="000000"/>
          <w:sz w:val="20"/>
          <w:szCs w:val="20"/>
          <w:lang w:val="en-GB"/>
        </w:rPr>
        <w:t>First</w:t>
      </w:r>
      <w:r w:rsidRPr="00043570">
        <w:rPr>
          <w:rFonts w:ascii="Times New Roman" w:eastAsia="Times New Roman" w:hAnsi="Times New Roman"/>
          <w:b/>
          <w:color w:val="000000"/>
          <w:sz w:val="20"/>
          <w:szCs w:val="20"/>
          <w:lang w:val="en-GB"/>
        </w:rPr>
        <w:t xml:space="preserve"> regular session 201</w:t>
      </w:r>
      <w:r>
        <w:rPr>
          <w:rFonts w:ascii="Times New Roman" w:eastAsia="Times New Roman" w:hAnsi="Times New Roman"/>
          <w:b/>
          <w:color w:val="000000"/>
          <w:sz w:val="20"/>
          <w:szCs w:val="20"/>
          <w:lang w:val="en-GB"/>
        </w:rPr>
        <w:t>9</w:t>
      </w:r>
    </w:p>
    <w:p w14:paraId="0022D5BA" w14:textId="77777777" w:rsidR="00043570" w:rsidRPr="00043570" w:rsidRDefault="00062154" w:rsidP="0004357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21</w:t>
      </w:r>
      <w:r w:rsidR="00043570" w:rsidRPr="00043570">
        <w:rPr>
          <w:rFonts w:ascii="Times New Roman" w:eastAsia="Times New Roman" w:hAnsi="Times New Roman"/>
          <w:color w:val="000000"/>
          <w:sz w:val="20"/>
          <w:szCs w:val="20"/>
          <w:lang w:val="en-GB"/>
        </w:rPr>
        <w:t>-</w:t>
      </w:r>
      <w:r>
        <w:rPr>
          <w:rFonts w:ascii="Times New Roman" w:eastAsia="Times New Roman" w:hAnsi="Times New Roman"/>
          <w:color w:val="000000"/>
          <w:sz w:val="20"/>
          <w:szCs w:val="20"/>
          <w:lang w:val="en-GB"/>
        </w:rPr>
        <w:t>25</w:t>
      </w:r>
      <w:r w:rsidR="00043570" w:rsidRPr="00043570">
        <w:rPr>
          <w:rFonts w:ascii="Times New Roman" w:eastAsia="Times New Roman" w:hAnsi="Times New Roman"/>
          <w:color w:val="000000"/>
          <w:sz w:val="20"/>
          <w:szCs w:val="20"/>
          <w:lang w:val="en-GB"/>
        </w:rPr>
        <w:t xml:space="preserve"> </w:t>
      </w:r>
      <w:r w:rsidR="00195FFF">
        <w:rPr>
          <w:rFonts w:ascii="Times New Roman" w:eastAsia="Times New Roman" w:hAnsi="Times New Roman"/>
          <w:color w:val="000000"/>
          <w:sz w:val="20"/>
          <w:szCs w:val="20"/>
          <w:lang w:val="en-GB"/>
        </w:rPr>
        <w:t>January</w:t>
      </w:r>
      <w:r w:rsidR="00043570" w:rsidRPr="00043570">
        <w:rPr>
          <w:rFonts w:ascii="Times New Roman" w:eastAsia="Times New Roman" w:hAnsi="Times New Roman"/>
          <w:color w:val="000000"/>
          <w:sz w:val="20"/>
          <w:szCs w:val="20"/>
          <w:lang w:val="en-GB"/>
        </w:rPr>
        <w:t xml:space="preserve"> 201</w:t>
      </w:r>
      <w:r>
        <w:rPr>
          <w:rFonts w:ascii="Times New Roman" w:eastAsia="Times New Roman" w:hAnsi="Times New Roman"/>
          <w:color w:val="000000"/>
          <w:sz w:val="20"/>
          <w:szCs w:val="20"/>
          <w:lang w:val="en-GB"/>
        </w:rPr>
        <w:t>9</w:t>
      </w:r>
      <w:r w:rsidR="00043570" w:rsidRPr="00043570">
        <w:rPr>
          <w:rFonts w:ascii="Times New Roman" w:eastAsia="Times New Roman" w:hAnsi="Times New Roman"/>
          <w:color w:val="000000"/>
          <w:sz w:val="20"/>
          <w:szCs w:val="20"/>
          <w:lang w:val="en-GB"/>
        </w:rPr>
        <w:t>, New York</w:t>
      </w:r>
    </w:p>
    <w:p w14:paraId="536DF8C4" w14:textId="59B33390" w:rsidR="00043570" w:rsidRPr="00043570" w:rsidRDefault="00043570" w:rsidP="0004357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olor w:val="000000"/>
          <w:sz w:val="20"/>
          <w:szCs w:val="20"/>
          <w:lang w:val="en-GB"/>
        </w:rPr>
      </w:pPr>
      <w:r w:rsidRPr="00043570">
        <w:rPr>
          <w:rFonts w:ascii="Times New Roman" w:eastAsia="Times New Roman" w:hAnsi="Times New Roman"/>
          <w:color w:val="000000"/>
          <w:sz w:val="20"/>
          <w:szCs w:val="20"/>
          <w:lang w:val="en-GB"/>
        </w:rPr>
        <w:t xml:space="preserve">Item </w:t>
      </w:r>
      <w:r w:rsidR="00740F7D">
        <w:rPr>
          <w:rFonts w:ascii="Times New Roman" w:eastAsia="Times New Roman" w:hAnsi="Times New Roman"/>
          <w:color w:val="000000"/>
          <w:sz w:val="20"/>
          <w:szCs w:val="20"/>
          <w:lang w:val="en-GB"/>
        </w:rPr>
        <w:t>3</w:t>
      </w:r>
      <w:r w:rsidRPr="00043570">
        <w:rPr>
          <w:rFonts w:ascii="Times New Roman" w:eastAsia="Times New Roman" w:hAnsi="Times New Roman"/>
          <w:color w:val="000000"/>
          <w:sz w:val="20"/>
          <w:szCs w:val="20"/>
          <w:lang w:val="en-GB"/>
        </w:rPr>
        <w:t xml:space="preserve"> of the provisional agenda</w:t>
      </w:r>
    </w:p>
    <w:p w14:paraId="3CED6842" w14:textId="77777777" w:rsidR="00043570" w:rsidRPr="00043570" w:rsidRDefault="00043570" w:rsidP="00043570">
      <w:pPr>
        <w:spacing w:after="0" w:line="240" w:lineRule="auto"/>
        <w:ind w:right="1260"/>
        <w:rPr>
          <w:rFonts w:ascii="Times New Roman" w:eastAsia="Times New Roman" w:hAnsi="Times New Roman"/>
          <w:b/>
          <w:color w:val="000000"/>
          <w:sz w:val="20"/>
          <w:szCs w:val="20"/>
          <w:lang w:val="en-GB"/>
        </w:rPr>
      </w:pPr>
      <w:r w:rsidRPr="00043570">
        <w:rPr>
          <w:rFonts w:ascii="Times New Roman" w:eastAsia="Times New Roman" w:hAnsi="Times New Roman"/>
          <w:b/>
          <w:color w:val="000000"/>
          <w:sz w:val="20"/>
          <w:szCs w:val="20"/>
          <w:lang w:val="en-GB"/>
        </w:rPr>
        <w:t>Country programmes and related matters</w:t>
      </w:r>
    </w:p>
    <w:p w14:paraId="7AC583DD" w14:textId="77777777" w:rsidR="00043570" w:rsidRPr="00043570" w:rsidRDefault="00043570" w:rsidP="00043570">
      <w:pPr>
        <w:spacing w:after="0" w:line="240" w:lineRule="auto"/>
        <w:rPr>
          <w:rFonts w:ascii="Times New Roman" w:eastAsia="Times New Roman" w:hAnsi="Times New Roman"/>
          <w:color w:val="000000"/>
          <w:spacing w:val="-3"/>
          <w:sz w:val="20"/>
          <w:szCs w:val="20"/>
          <w:lang w:val="en-US"/>
        </w:rPr>
      </w:pPr>
    </w:p>
    <w:p w14:paraId="0660B7F7" w14:textId="77777777" w:rsidR="00043570" w:rsidRPr="00043570" w:rsidRDefault="00043570" w:rsidP="0004357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1267" w:right="1267"/>
        <w:jc w:val="both"/>
        <w:rPr>
          <w:rFonts w:ascii="Times New Roman" w:eastAsia="Times New Roman" w:hAnsi="Times New Roman"/>
          <w:color w:val="000000"/>
          <w:spacing w:val="4"/>
          <w:w w:val="103"/>
          <w:kern w:val="14"/>
          <w:sz w:val="10"/>
          <w:szCs w:val="20"/>
          <w:lang w:val="en-GB"/>
        </w:rPr>
      </w:pPr>
    </w:p>
    <w:p w14:paraId="477E29D0" w14:textId="77777777" w:rsidR="00043570" w:rsidRPr="00043570" w:rsidRDefault="00043570" w:rsidP="0004357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1267" w:right="1267"/>
        <w:jc w:val="both"/>
        <w:rPr>
          <w:rFonts w:ascii="Times New Roman" w:eastAsia="Times New Roman" w:hAnsi="Times New Roman"/>
          <w:color w:val="000000"/>
          <w:spacing w:val="4"/>
          <w:w w:val="103"/>
          <w:kern w:val="14"/>
          <w:sz w:val="10"/>
          <w:szCs w:val="20"/>
          <w:lang w:val="en-GB"/>
        </w:rPr>
      </w:pPr>
    </w:p>
    <w:p w14:paraId="4E16FB69" w14:textId="77777777" w:rsidR="00043570" w:rsidRPr="00043570" w:rsidRDefault="00043570" w:rsidP="0004357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1267" w:right="1267"/>
        <w:jc w:val="both"/>
        <w:rPr>
          <w:rFonts w:ascii="Times New Roman" w:eastAsia="Times New Roman" w:hAnsi="Times New Roman"/>
          <w:color w:val="000000"/>
          <w:spacing w:val="4"/>
          <w:w w:val="103"/>
          <w:kern w:val="14"/>
          <w:sz w:val="10"/>
          <w:szCs w:val="20"/>
          <w:lang w:val="en-GB"/>
        </w:rPr>
      </w:pPr>
    </w:p>
    <w:p w14:paraId="62B7C5BB" w14:textId="77777777" w:rsidR="00043570" w:rsidRPr="00043570" w:rsidRDefault="00043570" w:rsidP="0004357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left="1267" w:right="1260" w:hanging="1267"/>
        <w:outlineLvl w:val="0"/>
        <w:rPr>
          <w:rFonts w:ascii="Times New Roman" w:eastAsia="Times New Roman" w:hAnsi="Times New Roman"/>
          <w:b/>
          <w:color w:val="000000"/>
          <w:spacing w:val="-2"/>
          <w:w w:val="103"/>
          <w:kern w:val="14"/>
          <w:sz w:val="28"/>
          <w:szCs w:val="20"/>
          <w:lang w:val="en-GB"/>
        </w:rPr>
      </w:pPr>
      <w:r w:rsidRPr="00043570">
        <w:rPr>
          <w:rFonts w:ascii="Times New Roman" w:eastAsia="Times New Roman" w:hAnsi="Times New Roman"/>
          <w:b/>
          <w:color w:val="000000"/>
          <w:spacing w:val="-2"/>
          <w:w w:val="103"/>
          <w:kern w:val="14"/>
          <w:sz w:val="28"/>
          <w:szCs w:val="20"/>
          <w:lang w:val="en-GB"/>
        </w:rPr>
        <w:tab/>
      </w:r>
    </w:p>
    <w:p w14:paraId="3F2987ED" w14:textId="77777777" w:rsidR="00043570" w:rsidRPr="00043570" w:rsidRDefault="00043570" w:rsidP="0004357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left="1267" w:right="1260" w:hanging="1267"/>
        <w:jc w:val="center"/>
        <w:outlineLvl w:val="0"/>
        <w:rPr>
          <w:rFonts w:ascii="Times New Roman" w:eastAsia="Times New Roman" w:hAnsi="Times New Roman"/>
          <w:b/>
          <w:color w:val="000000"/>
          <w:spacing w:val="-2"/>
          <w:w w:val="103"/>
          <w:kern w:val="14"/>
          <w:sz w:val="28"/>
          <w:szCs w:val="20"/>
          <w:lang w:val="en-GB"/>
        </w:rPr>
      </w:pPr>
      <w:r w:rsidRPr="00043570">
        <w:rPr>
          <w:rFonts w:ascii="Times New Roman" w:eastAsia="Times New Roman" w:hAnsi="Times New Roman"/>
          <w:b/>
          <w:color w:val="000000"/>
          <w:spacing w:val="-2"/>
          <w:w w:val="103"/>
          <w:kern w:val="14"/>
          <w:sz w:val="28"/>
          <w:szCs w:val="20"/>
          <w:lang w:val="en-GB"/>
        </w:rPr>
        <w:t xml:space="preserve">Draft country programme document for </w:t>
      </w:r>
      <w:r>
        <w:rPr>
          <w:rFonts w:ascii="Times New Roman" w:eastAsia="Times New Roman" w:hAnsi="Times New Roman"/>
          <w:b/>
          <w:color w:val="000000"/>
          <w:spacing w:val="-2"/>
          <w:w w:val="103"/>
          <w:kern w:val="14"/>
          <w:sz w:val="28"/>
          <w:szCs w:val="20"/>
          <w:lang w:val="en-GB"/>
        </w:rPr>
        <w:t>Niger</w:t>
      </w:r>
      <w:r w:rsidRPr="00043570">
        <w:rPr>
          <w:rFonts w:ascii="Times New Roman" w:eastAsia="Times New Roman" w:hAnsi="Times New Roman"/>
          <w:b/>
          <w:color w:val="000000"/>
          <w:spacing w:val="-2"/>
          <w:w w:val="103"/>
          <w:kern w:val="14"/>
          <w:sz w:val="28"/>
          <w:szCs w:val="20"/>
          <w:lang w:val="en-GB"/>
        </w:rPr>
        <w:t xml:space="preserve"> (2019-202</w:t>
      </w:r>
      <w:r>
        <w:rPr>
          <w:rFonts w:ascii="Times New Roman" w:eastAsia="Times New Roman" w:hAnsi="Times New Roman"/>
          <w:b/>
          <w:color w:val="000000"/>
          <w:spacing w:val="-2"/>
          <w:w w:val="103"/>
          <w:kern w:val="14"/>
          <w:sz w:val="28"/>
          <w:szCs w:val="20"/>
          <w:lang w:val="en-GB"/>
        </w:rPr>
        <w:t>1</w:t>
      </w:r>
      <w:r w:rsidRPr="00043570">
        <w:rPr>
          <w:rFonts w:ascii="Times New Roman" w:eastAsia="Times New Roman" w:hAnsi="Times New Roman"/>
          <w:b/>
          <w:color w:val="000000"/>
          <w:spacing w:val="-2"/>
          <w:w w:val="103"/>
          <w:kern w:val="14"/>
          <w:sz w:val="28"/>
          <w:szCs w:val="20"/>
          <w:lang w:val="en-GB"/>
        </w:rPr>
        <w:t>)</w:t>
      </w:r>
      <w:r w:rsidRPr="00043570">
        <w:rPr>
          <w:rFonts w:ascii="Times New Roman" w:eastAsia="Times New Roman" w:hAnsi="Times New Roman"/>
          <w:b/>
          <w:color w:val="000000"/>
          <w:spacing w:val="-2"/>
          <w:w w:val="103"/>
          <w:kern w:val="14"/>
          <w:sz w:val="28"/>
          <w:szCs w:val="20"/>
          <w:lang w:val="en-GB"/>
        </w:rPr>
        <w:br/>
      </w:r>
    </w:p>
    <w:p w14:paraId="375065A4" w14:textId="77777777" w:rsidR="00043570" w:rsidRPr="00043570" w:rsidRDefault="00043570" w:rsidP="0004357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ascii="Times New Roman" w:eastAsia="Times New Roman" w:hAnsi="Times New Roman"/>
          <w:color w:val="000000"/>
          <w:spacing w:val="-2"/>
          <w:w w:val="103"/>
          <w:kern w:val="14"/>
          <w:sz w:val="28"/>
          <w:szCs w:val="20"/>
          <w:lang w:val="en-GB" w:eastAsia="fr-FR"/>
        </w:rPr>
      </w:pPr>
      <w:r w:rsidRPr="00043570">
        <w:rPr>
          <w:rFonts w:ascii="Times New Roman" w:eastAsia="Times New Roman" w:hAnsi="Times New Roman"/>
          <w:color w:val="000000"/>
          <w:kern w:val="14"/>
          <w:sz w:val="28"/>
          <w:szCs w:val="20"/>
          <w:lang w:val="en-GB" w:eastAsia="fr-FR"/>
        </w:rPr>
        <w:t>Contents</w:t>
      </w:r>
    </w:p>
    <w:p w14:paraId="2258168D" w14:textId="77777777" w:rsidR="00043570" w:rsidRPr="00043570" w:rsidRDefault="00043570" w:rsidP="00043570">
      <w:pPr>
        <w:tabs>
          <w:tab w:val="left" w:pos="1620"/>
        </w:tabs>
        <w:spacing w:after="0" w:line="240" w:lineRule="auto"/>
        <w:rPr>
          <w:rFonts w:ascii="Times New Roman" w:eastAsia="Times New Roman" w:hAnsi="Times New Roman"/>
          <w:color w:val="000000"/>
          <w:sz w:val="20"/>
          <w:szCs w:val="20"/>
          <w:lang w:val="en-GB" w:eastAsia="fr-FR"/>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043570" w:rsidRPr="00043570" w14:paraId="7169DB4E" w14:textId="77777777" w:rsidTr="00043570">
        <w:tc>
          <w:tcPr>
            <w:tcW w:w="1060" w:type="dxa"/>
            <w:shd w:val="clear" w:color="auto" w:fill="auto"/>
          </w:tcPr>
          <w:p w14:paraId="2865EE20" w14:textId="77777777" w:rsidR="00043570" w:rsidRPr="00043570" w:rsidRDefault="00043570" w:rsidP="00043570">
            <w:pPr>
              <w:tabs>
                <w:tab w:val="left" w:pos="1620"/>
              </w:tabs>
              <w:suppressAutoHyphens/>
              <w:spacing w:after="120" w:line="240" w:lineRule="auto"/>
              <w:jc w:val="right"/>
              <w:rPr>
                <w:rFonts w:ascii="Times New Roman" w:eastAsia="Times New Roman" w:hAnsi="Times New Roman"/>
                <w:i/>
                <w:color w:val="000000"/>
                <w:spacing w:val="4"/>
                <w:w w:val="103"/>
                <w:kern w:val="14"/>
                <w:sz w:val="14"/>
                <w:szCs w:val="20"/>
                <w:lang w:val="en-GB" w:eastAsia="fr-FR"/>
              </w:rPr>
            </w:pPr>
          </w:p>
        </w:tc>
        <w:tc>
          <w:tcPr>
            <w:tcW w:w="8480" w:type="dxa"/>
            <w:gridSpan w:val="2"/>
            <w:shd w:val="clear" w:color="auto" w:fill="auto"/>
          </w:tcPr>
          <w:p w14:paraId="696CFF5D" w14:textId="77777777" w:rsidR="00043570" w:rsidRPr="00043570" w:rsidRDefault="00043570" w:rsidP="00043570">
            <w:pPr>
              <w:tabs>
                <w:tab w:val="left" w:pos="1620"/>
              </w:tabs>
              <w:suppressAutoHyphens/>
              <w:spacing w:after="120" w:line="240" w:lineRule="auto"/>
              <w:rPr>
                <w:rFonts w:ascii="Times New Roman" w:eastAsia="Times New Roman" w:hAnsi="Times New Roman"/>
                <w:i/>
                <w:color w:val="000000"/>
                <w:spacing w:val="4"/>
                <w:w w:val="103"/>
                <w:kern w:val="14"/>
                <w:sz w:val="14"/>
                <w:szCs w:val="20"/>
                <w:lang w:val="en-GB" w:eastAsia="fr-FR"/>
              </w:rPr>
            </w:pPr>
          </w:p>
        </w:tc>
        <w:tc>
          <w:tcPr>
            <w:tcW w:w="362" w:type="dxa"/>
            <w:shd w:val="clear" w:color="auto" w:fill="auto"/>
          </w:tcPr>
          <w:p w14:paraId="158D8667" w14:textId="77777777" w:rsidR="00043570" w:rsidRPr="00043570" w:rsidRDefault="00043570" w:rsidP="00043570">
            <w:pPr>
              <w:tabs>
                <w:tab w:val="left" w:pos="1620"/>
              </w:tabs>
              <w:suppressAutoHyphens/>
              <w:spacing w:after="120" w:line="240" w:lineRule="auto"/>
              <w:jc w:val="right"/>
              <w:rPr>
                <w:rFonts w:ascii="Times New Roman" w:eastAsia="Times New Roman" w:hAnsi="Times New Roman"/>
                <w:i/>
                <w:color w:val="000000"/>
                <w:spacing w:val="4"/>
                <w:w w:val="103"/>
                <w:kern w:val="14"/>
                <w:sz w:val="14"/>
                <w:szCs w:val="20"/>
                <w:lang w:val="en-GB" w:eastAsia="fr-FR"/>
              </w:rPr>
            </w:pPr>
            <w:r w:rsidRPr="00043570">
              <w:rPr>
                <w:rFonts w:ascii="Times New Roman" w:eastAsia="Times New Roman" w:hAnsi="Times New Roman"/>
                <w:i/>
                <w:iCs/>
                <w:color w:val="000000"/>
                <w:kern w:val="14"/>
                <w:sz w:val="14"/>
                <w:szCs w:val="20"/>
                <w:lang w:val="en-GB" w:eastAsia="fr-FR"/>
              </w:rPr>
              <w:t>Page</w:t>
            </w:r>
          </w:p>
        </w:tc>
      </w:tr>
      <w:tr w:rsidR="00043570" w:rsidRPr="00043570" w14:paraId="597F56D6" w14:textId="77777777" w:rsidTr="00043570">
        <w:tc>
          <w:tcPr>
            <w:tcW w:w="9540" w:type="dxa"/>
            <w:gridSpan w:val="3"/>
            <w:shd w:val="clear" w:color="auto" w:fill="auto"/>
          </w:tcPr>
          <w:p w14:paraId="050F40E4" w14:textId="77777777" w:rsidR="00043570" w:rsidRPr="00043570" w:rsidRDefault="00043570" w:rsidP="00043570">
            <w:pPr>
              <w:numPr>
                <w:ilvl w:val="0"/>
                <w:numId w:val="40"/>
              </w:numPr>
              <w:tabs>
                <w:tab w:val="right" w:pos="1080"/>
                <w:tab w:val="left" w:pos="1296"/>
                <w:tab w:val="left" w:pos="1620"/>
                <w:tab w:val="left" w:pos="2160"/>
                <w:tab w:val="left" w:pos="2592"/>
                <w:tab w:val="right" w:leader="dot" w:pos="9090"/>
              </w:tabs>
              <w:suppressAutoHyphens/>
              <w:spacing w:after="120" w:line="240" w:lineRule="exact"/>
              <w:jc w:val="both"/>
              <w:rPr>
                <w:rFonts w:ascii="Times New Roman" w:eastAsia="Times New Roman" w:hAnsi="Times New Roman"/>
                <w:color w:val="000000"/>
                <w:spacing w:val="4"/>
                <w:w w:val="103"/>
                <w:kern w:val="14"/>
                <w:sz w:val="20"/>
                <w:szCs w:val="20"/>
                <w:lang w:val="en-GB" w:eastAsia="fr-FR"/>
              </w:rPr>
            </w:pPr>
            <w:r w:rsidRPr="00043570">
              <w:rPr>
                <w:rFonts w:ascii="Times New Roman" w:eastAsia="Times New Roman" w:hAnsi="Times New Roman"/>
                <w:color w:val="000000"/>
                <w:kern w:val="14"/>
                <w:sz w:val="20"/>
                <w:szCs w:val="20"/>
                <w:lang w:val="en-GB" w:eastAsia="fr-FR"/>
              </w:rPr>
              <w:tab/>
              <w:t>Programme rationale</w:t>
            </w:r>
            <w:r w:rsidRPr="00043570">
              <w:rPr>
                <w:rFonts w:ascii="Times New Roman" w:eastAsia="Times New Roman" w:hAnsi="Times New Roman"/>
                <w:color w:val="000000"/>
                <w:sz w:val="24"/>
                <w:szCs w:val="24"/>
                <w:lang w:val="en-GB" w:eastAsia="fr-FR"/>
              </w:rPr>
              <w:tab/>
            </w:r>
          </w:p>
        </w:tc>
        <w:tc>
          <w:tcPr>
            <w:tcW w:w="362" w:type="dxa"/>
            <w:vMerge w:val="restart"/>
            <w:shd w:val="clear" w:color="auto" w:fill="auto"/>
            <w:vAlign w:val="bottom"/>
          </w:tcPr>
          <w:p w14:paraId="3539208D" w14:textId="77777777" w:rsidR="00043570" w:rsidRPr="00043570" w:rsidRDefault="00043570" w:rsidP="00043570">
            <w:pPr>
              <w:tabs>
                <w:tab w:val="left" w:pos="1620"/>
              </w:tabs>
              <w:suppressAutoHyphens/>
              <w:spacing w:after="120" w:line="240" w:lineRule="exact"/>
              <w:jc w:val="right"/>
              <w:rPr>
                <w:rFonts w:ascii="Times New Roman" w:eastAsia="Times New Roman" w:hAnsi="Times New Roman"/>
                <w:color w:val="000000"/>
                <w:spacing w:val="4"/>
                <w:w w:val="103"/>
                <w:kern w:val="14"/>
                <w:sz w:val="20"/>
                <w:szCs w:val="20"/>
                <w:lang w:val="en-GB" w:eastAsia="fr-FR"/>
              </w:rPr>
            </w:pPr>
            <w:r w:rsidRPr="00043570">
              <w:rPr>
                <w:rFonts w:ascii="Times New Roman" w:eastAsia="Times New Roman" w:hAnsi="Times New Roman"/>
                <w:color w:val="000000"/>
                <w:kern w:val="14"/>
                <w:sz w:val="20"/>
                <w:szCs w:val="20"/>
                <w:lang w:val="en-GB" w:eastAsia="fr-FR"/>
              </w:rPr>
              <w:t>2</w:t>
            </w:r>
          </w:p>
          <w:p w14:paraId="6BA2A420" w14:textId="77777777" w:rsidR="00043570" w:rsidRPr="00043570" w:rsidRDefault="00043570" w:rsidP="00043570">
            <w:pPr>
              <w:tabs>
                <w:tab w:val="left" w:pos="1620"/>
              </w:tabs>
              <w:suppressAutoHyphens/>
              <w:spacing w:after="120" w:line="240" w:lineRule="exact"/>
              <w:jc w:val="right"/>
              <w:rPr>
                <w:rFonts w:ascii="Times New Roman" w:eastAsia="Times New Roman" w:hAnsi="Times New Roman"/>
                <w:color w:val="000000"/>
                <w:spacing w:val="4"/>
                <w:w w:val="103"/>
                <w:kern w:val="14"/>
                <w:sz w:val="20"/>
                <w:szCs w:val="20"/>
                <w:lang w:val="en-GB" w:eastAsia="fr-FR"/>
              </w:rPr>
            </w:pPr>
            <w:r w:rsidRPr="00043570">
              <w:rPr>
                <w:rFonts w:ascii="Times New Roman" w:eastAsia="Times New Roman" w:hAnsi="Times New Roman"/>
                <w:color w:val="000000"/>
                <w:spacing w:val="4"/>
                <w:w w:val="103"/>
                <w:kern w:val="14"/>
                <w:sz w:val="20"/>
                <w:szCs w:val="20"/>
                <w:lang w:val="en-GB" w:eastAsia="fr-FR"/>
              </w:rPr>
              <w:t>4</w:t>
            </w:r>
          </w:p>
        </w:tc>
      </w:tr>
      <w:tr w:rsidR="00043570" w:rsidRPr="00043570" w14:paraId="66C48C4C" w14:textId="77777777" w:rsidTr="00043570">
        <w:tc>
          <w:tcPr>
            <w:tcW w:w="9540" w:type="dxa"/>
            <w:gridSpan w:val="3"/>
            <w:shd w:val="clear" w:color="auto" w:fill="auto"/>
          </w:tcPr>
          <w:p w14:paraId="05332949" w14:textId="77777777" w:rsidR="00043570" w:rsidRPr="00043570" w:rsidRDefault="00043570" w:rsidP="00043570">
            <w:pPr>
              <w:numPr>
                <w:ilvl w:val="0"/>
                <w:numId w:val="40"/>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rFonts w:ascii="Times New Roman" w:eastAsia="Times New Roman" w:hAnsi="Times New Roman"/>
                <w:color w:val="000000"/>
                <w:spacing w:val="4"/>
                <w:w w:val="103"/>
                <w:kern w:val="14"/>
                <w:sz w:val="20"/>
                <w:szCs w:val="20"/>
                <w:lang w:val="en-GB" w:eastAsia="fr-FR"/>
              </w:rPr>
            </w:pPr>
            <w:r w:rsidRPr="00043570">
              <w:rPr>
                <w:rFonts w:ascii="Times New Roman" w:eastAsia="Times New Roman" w:hAnsi="Times New Roman"/>
                <w:color w:val="000000"/>
                <w:kern w:val="14"/>
                <w:sz w:val="20"/>
                <w:szCs w:val="20"/>
                <w:lang w:val="en-GB" w:eastAsia="fr-FR"/>
              </w:rPr>
              <w:tab/>
              <w:t>Programme priorities and partnerships………………………………………………….</w:t>
            </w:r>
            <w:r w:rsidRPr="00043570">
              <w:rPr>
                <w:rFonts w:ascii="Times New Roman" w:eastAsia="Times New Roman" w:hAnsi="Times New Roman"/>
                <w:color w:val="000000"/>
                <w:kern w:val="14"/>
                <w:sz w:val="17"/>
                <w:szCs w:val="20"/>
                <w:lang w:val="en-GB" w:eastAsia="fr-FR"/>
              </w:rPr>
              <w:tab/>
            </w:r>
            <w:r w:rsidRPr="00043570">
              <w:rPr>
                <w:rFonts w:ascii="Times New Roman" w:eastAsia="Times New Roman" w:hAnsi="Times New Roman"/>
                <w:color w:val="000000"/>
                <w:kern w:val="14"/>
                <w:sz w:val="20"/>
                <w:szCs w:val="20"/>
                <w:lang w:val="en-GB" w:eastAsia="fr-FR"/>
              </w:rPr>
              <w:t>……….…</w:t>
            </w:r>
          </w:p>
        </w:tc>
        <w:tc>
          <w:tcPr>
            <w:tcW w:w="362" w:type="dxa"/>
            <w:vMerge/>
            <w:shd w:val="clear" w:color="auto" w:fill="auto"/>
            <w:vAlign w:val="bottom"/>
          </w:tcPr>
          <w:p w14:paraId="16C38B52" w14:textId="77777777" w:rsidR="00043570" w:rsidRPr="00043570" w:rsidRDefault="00043570" w:rsidP="00043570">
            <w:pPr>
              <w:tabs>
                <w:tab w:val="left" w:pos="1620"/>
              </w:tabs>
              <w:suppressAutoHyphens/>
              <w:spacing w:after="120" w:line="240" w:lineRule="exact"/>
              <w:jc w:val="right"/>
              <w:rPr>
                <w:rFonts w:ascii="Times New Roman" w:eastAsia="Times New Roman" w:hAnsi="Times New Roman"/>
                <w:color w:val="000000"/>
                <w:spacing w:val="4"/>
                <w:w w:val="103"/>
                <w:kern w:val="14"/>
                <w:sz w:val="20"/>
                <w:szCs w:val="20"/>
                <w:lang w:val="en-GB" w:eastAsia="fr-FR"/>
              </w:rPr>
            </w:pPr>
          </w:p>
        </w:tc>
      </w:tr>
      <w:tr w:rsidR="00043570" w:rsidRPr="00043570" w14:paraId="29B1272E" w14:textId="77777777" w:rsidTr="00043570">
        <w:tc>
          <w:tcPr>
            <w:tcW w:w="9540" w:type="dxa"/>
            <w:gridSpan w:val="3"/>
            <w:shd w:val="clear" w:color="auto" w:fill="auto"/>
          </w:tcPr>
          <w:p w14:paraId="1D4732B4" w14:textId="77777777" w:rsidR="00043570" w:rsidRPr="00043570" w:rsidRDefault="00043570" w:rsidP="00043570">
            <w:pPr>
              <w:numPr>
                <w:ilvl w:val="0"/>
                <w:numId w:val="40"/>
              </w:numPr>
              <w:tabs>
                <w:tab w:val="right" w:pos="1080"/>
                <w:tab w:val="left" w:pos="1296"/>
                <w:tab w:val="left" w:pos="1620"/>
                <w:tab w:val="left" w:pos="2160"/>
                <w:tab w:val="left" w:pos="2592"/>
                <w:tab w:val="left" w:pos="3024"/>
                <w:tab w:val="right" w:leader="dot" w:pos="9090"/>
              </w:tabs>
              <w:suppressAutoHyphens/>
              <w:spacing w:after="120" w:line="240" w:lineRule="exact"/>
              <w:jc w:val="both"/>
              <w:rPr>
                <w:rFonts w:ascii="Times New Roman" w:eastAsia="Times New Roman" w:hAnsi="Times New Roman"/>
                <w:color w:val="000000"/>
                <w:spacing w:val="4"/>
                <w:w w:val="103"/>
                <w:kern w:val="14"/>
                <w:sz w:val="20"/>
                <w:szCs w:val="20"/>
                <w:lang w:val="en-GB" w:eastAsia="fr-FR"/>
              </w:rPr>
            </w:pPr>
            <w:r w:rsidRPr="00043570">
              <w:rPr>
                <w:rFonts w:ascii="Times New Roman" w:eastAsia="Times New Roman" w:hAnsi="Times New Roman"/>
                <w:color w:val="000000"/>
                <w:kern w:val="14"/>
                <w:sz w:val="20"/>
                <w:szCs w:val="20"/>
                <w:lang w:val="en-GB" w:eastAsia="fr-FR"/>
              </w:rPr>
              <w:tab/>
              <w:t>Programme and risk management</w:t>
            </w:r>
            <w:r w:rsidRPr="00043570">
              <w:rPr>
                <w:rFonts w:ascii="Times New Roman" w:eastAsia="Times New Roman" w:hAnsi="Times New Roman"/>
                <w:color w:val="000000"/>
                <w:sz w:val="24"/>
                <w:szCs w:val="24"/>
                <w:lang w:val="en-GB" w:eastAsia="fr-FR"/>
              </w:rPr>
              <w:tab/>
            </w:r>
          </w:p>
        </w:tc>
        <w:tc>
          <w:tcPr>
            <w:tcW w:w="362" w:type="dxa"/>
            <w:vMerge w:val="restart"/>
            <w:shd w:val="clear" w:color="auto" w:fill="auto"/>
            <w:vAlign w:val="bottom"/>
          </w:tcPr>
          <w:p w14:paraId="4F70D6DE" w14:textId="313B4030" w:rsidR="00043570" w:rsidRPr="00043570" w:rsidRDefault="00F50CF7" w:rsidP="00043570">
            <w:pPr>
              <w:tabs>
                <w:tab w:val="left" w:pos="1620"/>
              </w:tabs>
              <w:suppressAutoHyphens/>
              <w:spacing w:after="120" w:line="240" w:lineRule="exact"/>
              <w:jc w:val="right"/>
              <w:rPr>
                <w:rFonts w:ascii="Times New Roman" w:eastAsia="Times New Roman" w:hAnsi="Times New Roman"/>
                <w:color w:val="000000"/>
                <w:spacing w:val="4"/>
                <w:w w:val="103"/>
                <w:kern w:val="14"/>
                <w:sz w:val="20"/>
                <w:szCs w:val="20"/>
                <w:lang w:val="en-GB" w:eastAsia="fr-FR"/>
              </w:rPr>
            </w:pPr>
            <w:r>
              <w:rPr>
                <w:rFonts w:ascii="Times New Roman" w:eastAsia="Times New Roman" w:hAnsi="Times New Roman"/>
                <w:color w:val="000000"/>
                <w:spacing w:val="4"/>
                <w:w w:val="103"/>
                <w:kern w:val="14"/>
                <w:sz w:val="20"/>
                <w:szCs w:val="20"/>
                <w:lang w:val="en-GB" w:eastAsia="fr-FR"/>
              </w:rPr>
              <w:t>6</w:t>
            </w:r>
          </w:p>
          <w:p w14:paraId="36EFD452" w14:textId="0FCF7F97" w:rsidR="00043570" w:rsidRPr="00043570" w:rsidRDefault="00F50CF7" w:rsidP="00043570">
            <w:pPr>
              <w:tabs>
                <w:tab w:val="left" w:pos="1620"/>
              </w:tabs>
              <w:suppressAutoHyphens/>
              <w:spacing w:after="120" w:line="240" w:lineRule="exact"/>
              <w:jc w:val="right"/>
              <w:rPr>
                <w:rFonts w:ascii="Times New Roman" w:eastAsia="Times New Roman" w:hAnsi="Times New Roman"/>
                <w:color w:val="000000"/>
                <w:spacing w:val="4"/>
                <w:w w:val="103"/>
                <w:kern w:val="14"/>
                <w:sz w:val="20"/>
                <w:szCs w:val="20"/>
                <w:lang w:val="en-GB" w:eastAsia="fr-FR"/>
              </w:rPr>
            </w:pPr>
            <w:r>
              <w:rPr>
                <w:rFonts w:ascii="Times New Roman" w:eastAsia="Times New Roman" w:hAnsi="Times New Roman"/>
                <w:color w:val="000000"/>
                <w:spacing w:val="4"/>
                <w:w w:val="103"/>
                <w:kern w:val="14"/>
                <w:sz w:val="20"/>
                <w:szCs w:val="20"/>
                <w:lang w:val="en-GB" w:eastAsia="fr-FR"/>
              </w:rPr>
              <w:t>7</w:t>
            </w:r>
          </w:p>
        </w:tc>
      </w:tr>
      <w:tr w:rsidR="00043570" w:rsidRPr="00043570" w14:paraId="2F81E888" w14:textId="77777777" w:rsidTr="00043570">
        <w:tc>
          <w:tcPr>
            <w:tcW w:w="9540" w:type="dxa"/>
            <w:gridSpan w:val="3"/>
            <w:shd w:val="clear" w:color="auto" w:fill="auto"/>
          </w:tcPr>
          <w:p w14:paraId="0C38DDF1" w14:textId="77777777" w:rsidR="00043570" w:rsidRPr="00043570" w:rsidRDefault="00043570" w:rsidP="00043570">
            <w:pPr>
              <w:numPr>
                <w:ilvl w:val="0"/>
                <w:numId w:val="40"/>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rFonts w:ascii="Times New Roman" w:eastAsia="Times New Roman" w:hAnsi="Times New Roman"/>
                <w:color w:val="000000"/>
                <w:spacing w:val="4"/>
                <w:w w:val="103"/>
                <w:kern w:val="14"/>
                <w:sz w:val="20"/>
                <w:szCs w:val="20"/>
                <w:lang w:val="en-GB" w:eastAsia="fr-FR"/>
              </w:rPr>
            </w:pPr>
            <w:r w:rsidRPr="00043570">
              <w:rPr>
                <w:rFonts w:ascii="Times New Roman" w:eastAsia="Times New Roman" w:hAnsi="Times New Roman"/>
                <w:color w:val="000000"/>
                <w:kern w:val="14"/>
                <w:sz w:val="20"/>
                <w:szCs w:val="20"/>
                <w:lang w:val="en-GB" w:eastAsia="fr-FR"/>
              </w:rPr>
              <w:tab/>
              <w:t>Monitoring and evaluation</w:t>
            </w:r>
            <w:r w:rsidRPr="00043570">
              <w:rPr>
                <w:rFonts w:ascii="Times New Roman" w:eastAsia="Times New Roman" w:hAnsi="Times New Roman"/>
                <w:color w:val="000000"/>
                <w:sz w:val="24"/>
                <w:szCs w:val="24"/>
                <w:lang w:val="en-GB" w:eastAsia="fr-FR"/>
              </w:rPr>
              <w:tab/>
            </w:r>
            <w:r w:rsidRPr="00043570">
              <w:rPr>
                <w:rFonts w:ascii="Times New Roman" w:eastAsia="Times New Roman" w:hAnsi="Times New Roman"/>
                <w:color w:val="000000"/>
                <w:sz w:val="20"/>
                <w:szCs w:val="20"/>
                <w:lang w:val="en-GB" w:eastAsia="fr-FR"/>
              </w:rPr>
              <w:t>…………………………………………………….……………………</w:t>
            </w:r>
          </w:p>
        </w:tc>
        <w:tc>
          <w:tcPr>
            <w:tcW w:w="362" w:type="dxa"/>
            <w:vMerge/>
            <w:shd w:val="clear" w:color="auto" w:fill="auto"/>
            <w:vAlign w:val="bottom"/>
          </w:tcPr>
          <w:p w14:paraId="7CA70BF0" w14:textId="77777777" w:rsidR="00043570" w:rsidRPr="00043570" w:rsidRDefault="00043570" w:rsidP="00043570">
            <w:pPr>
              <w:tabs>
                <w:tab w:val="left" w:pos="1620"/>
              </w:tabs>
              <w:suppressAutoHyphens/>
              <w:spacing w:after="120" w:line="240" w:lineRule="exact"/>
              <w:jc w:val="right"/>
              <w:rPr>
                <w:rFonts w:ascii="Times New Roman" w:eastAsia="Times New Roman" w:hAnsi="Times New Roman"/>
                <w:color w:val="000000"/>
                <w:spacing w:val="4"/>
                <w:w w:val="103"/>
                <w:kern w:val="14"/>
                <w:sz w:val="20"/>
                <w:szCs w:val="20"/>
                <w:lang w:val="en-GB" w:eastAsia="fr-FR"/>
              </w:rPr>
            </w:pPr>
          </w:p>
        </w:tc>
      </w:tr>
      <w:tr w:rsidR="00043570" w:rsidRPr="00043570" w14:paraId="0B0809D4" w14:textId="77777777" w:rsidTr="00043570">
        <w:tc>
          <w:tcPr>
            <w:tcW w:w="9369" w:type="dxa"/>
            <w:gridSpan w:val="2"/>
            <w:shd w:val="clear" w:color="auto" w:fill="auto"/>
          </w:tcPr>
          <w:p w14:paraId="25C26414" w14:textId="77777777" w:rsidR="00043570" w:rsidRPr="00043570" w:rsidRDefault="00043570" w:rsidP="00043570">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ascii="Times New Roman" w:eastAsia="Times New Roman" w:hAnsi="Times New Roman"/>
                <w:color w:val="000000"/>
                <w:spacing w:val="4"/>
                <w:w w:val="103"/>
                <w:kern w:val="14"/>
                <w:sz w:val="20"/>
                <w:szCs w:val="20"/>
                <w:lang w:val="en-GB" w:eastAsia="fr-FR"/>
              </w:rPr>
            </w:pPr>
            <w:r w:rsidRPr="00043570">
              <w:rPr>
                <w:rFonts w:ascii="Times New Roman" w:eastAsia="Times New Roman" w:hAnsi="Times New Roman"/>
                <w:color w:val="000000"/>
                <w:kern w:val="14"/>
                <w:sz w:val="20"/>
                <w:szCs w:val="20"/>
                <w:lang w:val="en-GB" w:eastAsia="fr-FR"/>
              </w:rPr>
              <w:t xml:space="preserve">     Annex</w:t>
            </w:r>
          </w:p>
        </w:tc>
        <w:tc>
          <w:tcPr>
            <w:tcW w:w="533" w:type="dxa"/>
            <w:gridSpan w:val="2"/>
            <w:shd w:val="clear" w:color="auto" w:fill="auto"/>
            <w:vAlign w:val="bottom"/>
          </w:tcPr>
          <w:p w14:paraId="2D860F5C" w14:textId="77777777" w:rsidR="00043570" w:rsidRPr="00043570" w:rsidRDefault="00043570" w:rsidP="00043570">
            <w:pPr>
              <w:tabs>
                <w:tab w:val="left" w:pos="1620"/>
              </w:tabs>
              <w:suppressAutoHyphens/>
              <w:spacing w:after="120" w:line="240" w:lineRule="exact"/>
              <w:jc w:val="right"/>
              <w:rPr>
                <w:rFonts w:ascii="Times New Roman" w:eastAsia="Times New Roman" w:hAnsi="Times New Roman"/>
                <w:color w:val="000000"/>
                <w:spacing w:val="4"/>
                <w:w w:val="103"/>
                <w:kern w:val="14"/>
                <w:sz w:val="20"/>
                <w:szCs w:val="20"/>
                <w:lang w:val="en-GB" w:eastAsia="fr-FR"/>
              </w:rPr>
            </w:pPr>
          </w:p>
        </w:tc>
      </w:tr>
      <w:tr w:rsidR="00043570" w:rsidRPr="00043570" w14:paraId="38770140" w14:textId="77777777" w:rsidTr="00043570">
        <w:tc>
          <w:tcPr>
            <w:tcW w:w="9369" w:type="dxa"/>
            <w:gridSpan w:val="2"/>
            <w:shd w:val="clear" w:color="auto" w:fill="auto"/>
          </w:tcPr>
          <w:p w14:paraId="4E6DAF7B" w14:textId="77777777" w:rsidR="00043570" w:rsidRPr="00043570" w:rsidRDefault="00043570" w:rsidP="00043570">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rFonts w:ascii="Times New Roman" w:eastAsia="Times New Roman" w:hAnsi="Times New Roman"/>
                <w:color w:val="000000"/>
                <w:spacing w:val="60"/>
                <w:w w:val="103"/>
                <w:kern w:val="14"/>
                <w:sz w:val="17"/>
                <w:szCs w:val="20"/>
                <w:lang w:val="en-GB" w:eastAsia="fr-FR"/>
              </w:rPr>
            </w:pPr>
            <w:r w:rsidRPr="00043570">
              <w:rPr>
                <w:rFonts w:ascii="Times New Roman" w:eastAsia="Times New Roman" w:hAnsi="Times New Roman"/>
                <w:color w:val="000000"/>
                <w:kern w:val="14"/>
                <w:sz w:val="20"/>
                <w:szCs w:val="20"/>
                <w:lang w:val="en-GB" w:eastAsia="fr-FR"/>
              </w:rPr>
              <w:t xml:space="preserve">Results and resources framework for </w:t>
            </w:r>
            <w:r>
              <w:rPr>
                <w:rFonts w:ascii="Times New Roman" w:eastAsia="Times New Roman" w:hAnsi="Times New Roman"/>
                <w:color w:val="000000"/>
                <w:kern w:val="14"/>
                <w:sz w:val="20"/>
                <w:szCs w:val="20"/>
                <w:lang w:val="en-GB" w:eastAsia="fr-FR"/>
              </w:rPr>
              <w:t>Niger</w:t>
            </w:r>
            <w:r w:rsidRPr="00043570">
              <w:rPr>
                <w:rFonts w:ascii="Times New Roman" w:eastAsia="Times New Roman" w:hAnsi="Times New Roman"/>
                <w:color w:val="000000"/>
                <w:kern w:val="14"/>
                <w:sz w:val="20"/>
                <w:szCs w:val="20"/>
                <w:lang w:val="en-GB" w:eastAsia="fr-FR"/>
              </w:rPr>
              <w:t xml:space="preserve"> (2019-202</w:t>
            </w:r>
            <w:r>
              <w:rPr>
                <w:rFonts w:ascii="Times New Roman" w:eastAsia="Times New Roman" w:hAnsi="Times New Roman"/>
                <w:color w:val="000000"/>
                <w:kern w:val="14"/>
                <w:sz w:val="20"/>
                <w:szCs w:val="20"/>
                <w:lang w:val="en-GB" w:eastAsia="fr-FR"/>
              </w:rPr>
              <w:t>1</w:t>
            </w:r>
            <w:r w:rsidRPr="00043570">
              <w:rPr>
                <w:rFonts w:ascii="Times New Roman" w:eastAsia="Times New Roman" w:hAnsi="Times New Roman"/>
                <w:color w:val="000000"/>
                <w:kern w:val="14"/>
                <w:sz w:val="20"/>
                <w:szCs w:val="20"/>
                <w:lang w:val="en-GB" w:eastAsia="fr-FR"/>
              </w:rPr>
              <w:t>)</w:t>
            </w:r>
          </w:p>
        </w:tc>
        <w:tc>
          <w:tcPr>
            <w:tcW w:w="533" w:type="dxa"/>
            <w:gridSpan w:val="2"/>
            <w:shd w:val="clear" w:color="auto" w:fill="auto"/>
            <w:vAlign w:val="bottom"/>
          </w:tcPr>
          <w:p w14:paraId="60F1D4A1" w14:textId="12623A8D" w:rsidR="00043570" w:rsidRPr="00043570" w:rsidRDefault="00F50CF7" w:rsidP="00043570">
            <w:pPr>
              <w:tabs>
                <w:tab w:val="left" w:pos="1620"/>
              </w:tabs>
              <w:suppressAutoHyphens/>
              <w:spacing w:after="120" w:line="240" w:lineRule="exact"/>
              <w:jc w:val="right"/>
              <w:rPr>
                <w:rFonts w:ascii="Times New Roman" w:eastAsia="Times New Roman" w:hAnsi="Times New Roman"/>
                <w:color w:val="000000"/>
                <w:spacing w:val="4"/>
                <w:w w:val="103"/>
                <w:kern w:val="14"/>
                <w:sz w:val="20"/>
                <w:szCs w:val="20"/>
                <w:lang w:val="en-GB" w:eastAsia="fr-FR"/>
              </w:rPr>
            </w:pPr>
            <w:r>
              <w:rPr>
                <w:rFonts w:ascii="Times New Roman" w:eastAsia="Times New Roman" w:hAnsi="Times New Roman"/>
                <w:color w:val="000000"/>
                <w:spacing w:val="4"/>
                <w:w w:val="103"/>
                <w:kern w:val="14"/>
                <w:sz w:val="20"/>
                <w:szCs w:val="20"/>
                <w:lang w:val="en-GB" w:eastAsia="fr-FR"/>
              </w:rPr>
              <w:t>8</w:t>
            </w:r>
          </w:p>
        </w:tc>
      </w:tr>
    </w:tbl>
    <w:p w14:paraId="4877C925" w14:textId="77777777" w:rsidR="00043570" w:rsidRPr="00043570" w:rsidRDefault="00043570" w:rsidP="00043570">
      <w:pPr>
        <w:tabs>
          <w:tab w:val="left" w:pos="2880"/>
        </w:tabs>
        <w:spacing w:after="0" w:line="240" w:lineRule="auto"/>
        <w:rPr>
          <w:rFonts w:ascii="Times New Roman" w:eastAsia="Times New Roman" w:hAnsi="Times New Roman"/>
          <w:snapToGrid w:val="0"/>
          <w:sz w:val="20"/>
          <w:szCs w:val="20"/>
          <w:lang w:val="en-GB" w:eastAsia="fr-FR"/>
        </w:rPr>
      </w:pPr>
    </w:p>
    <w:p w14:paraId="366C6290" w14:textId="77777777" w:rsidR="00113D63" w:rsidRPr="00867C10" w:rsidRDefault="00113D63" w:rsidP="00113D63">
      <w:pPr>
        <w:tabs>
          <w:tab w:val="left" w:pos="284"/>
        </w:tabs>
        <w:jc w:val="both"/>
        <w:rPr>
          <w:rFonts w:ascii="Times New Roman" w:hAnsi="Times New Roman"/>
          <w:b/>
          <w:sz w:val="20"/>
          <w:szCs w:val="20"/>
          <w:lang w:val="en-GB"/>
        </w:rPr>
      </w:pPr>
    </w:p>
    <w:p w14:paraId="770E0B25" w14:textId="77777777" w:rsidR="00113D63" w:rsidRPr="00867C10" w:rsidRDefault="00113D63" w:rsidP="00113D63">
      <w:pPr>
        <w:tabs>
          <w:tab w:val="left" w:pos="284"/>
        </w:tabs>
        <w:jc w:val="both"/>
        <w:rPr>
          <w:rFonts w:ascii="Times New Roman" w:hAnsi="Times New Roman"/>
          <w:b/>
          <w:sz w:val="20"/>
          <w:szCs w:val="20"/>
          <w:lang w:val="en-GB"/>
        </w:rPr>
        <w:sectPr w:rsidR="00113D63" w:rsidRPr="00867C10" w:rsidSect="00043570">
          <w:headerReference w:type="even" r:id="rId8"/>
          <w:headerReference w:type="default" r:id="rId9"/>
          <w:footerReference w:type="even" r:id="rId10"/>
          <w:footerReference w:type="default" r:id="rId11"/>
          <w:headerReference w:type="first" r:id="rId12"/>
          <w:pgSz w:w="11906" w:h="16838"/>
          <w:pgMar w:top="87" w:right="851" w:bottom="851" w:left="851" w:header="855" w:footer="708" w:gutter="0"/>
          <w:cols w:space="708"/>
          <w:titlePg/>
          <w:docGrid w:linePitch="360"/>
        </w:sectPr>
      </w:pPr>
    </w:p>
    <w:p w14:paraId="70CE8CAA" w14:textId="77777777" w:rsidR="00982B97" w:rsidRPr="00062154" w:rsidRDefault="001F0933" w:rsidP="00740F7D">
      <w:pPr>
        <w:pStyle w:val="Heading1"/>
        <w:numPr>
          <w:ilvl w:val="0"/>
          <w:numId w:val="23"/>
        </w:numPr>
        <w:tabs>
          <w:tab w:val="left" w:pos="810"/>
        </w:tabs>
        <w:spacing w:before="0" w:after="240" w:line="240" w:lineRule="auto"/>
        <w:ind w:left="450" w:right="360" w:hanging="450"/>
        <w:rPr>
          <w:rFonts w:ascii="Times New Roman" w:hAnsi="Times New Roman"/>
          <w:sz w:val="24"/>
          <w:szCs w:val="24"/>
          <w:lang w:val="en-US"/>
        </w:rPr>
      </w:pPr>
      <w:bookmarkStart w:id="0" w:name="_Toc521648235"/>
      <w:r w:rsidRPr="00062154">
        <w:rPr>
          <w:rFonts w:ascii="Times New Roman" w:hAnsi="Times New Roman"/>
          <w:sz w:val="24"/>
          <w:szCs w:val="24"/>
        </w:rPr>
        <w:lastRenderedPageBreak/>
        <w:t>P</w:t>
      </w:r>
      <w:r w:rsidR="00366538" w:rsidRPr="00062154">
        <w:rPr>
          <w:rFonts w:ascii="Times New Roman" w:hAnsi="Times New Roman"/>
          <w:sz w:val="24"/>
          <w:szCs w:val="24"/>
        </w:rPr>
        <w:t xml:space="preserve">rogramme </w:t>
      </w:r>
      <w:r w:rsidR="00136C2C" w:rsidRPr="00062154">
        <w:rPr>
          <w:rFonts w:ascii="Times New Roman" w:hAnsi="Times New Roman"/>
          <w:sz w:val="24"/>
          <w:szCs w:val="24"/>
          <w:lang w:val="en-US"/>
        </w:rPr>
        <w:t>r</w:t>
      </w:r>
      <w:r w:rsidR="008A2D8B" w:rsidRPr="00062154">
        <w:rPr>
          <w:rFonts w:ascii="Times New Roman" w:hAnsi="Times New Roman"/>
          <w:sz w:val="24"/>
          <w:szCs w:val="24"/>
          <w:lang w:val="en-US"/>
        </w:rPr>
        <w:t>ationale</w:t>
      </w:r>
      <w:bookmarkEnd w:id="0"/>
    </w:p>
    <w:p w14:paraId="3EF74A46" w14:textId="1BEED0BF" w:rsidR="00B114CC" w:rsidRPr="000108C5" w:rsidRDefault="00113D63" w:rsidP="0024532D">
      <w:pPr>
        <w:pStyle w:val="ListParagraph"/>
        <w:numPr>
          <w:ilvl w:val="1"/>
          <w:numId w:val="23"/>
        </w:numPr>
        <w:tabs>
          <w:tab w:val="left" w:pos="720"/>
        </w:tabs>
        <w:spacing w:after="120" w:line="240" w:lineRule="auto"/>
        <w:ind w:left="450" w:right="360" w:firstLine="0"/>
        <w:jc w:val="both"/>
        <w:rPr>
          <w:rFonts w:ascii="Times New Roman" w:hAnsi="Times New Roman"/>
          <w:color w:val="000000"/>
          <w:sz w:val="20"/>
          <w:szCs w:val="20"/>
          <w:lang w:val="en-GB"/>
        </w:rPr>
      </w:pPr>
      <w:r w:rsidRPr="000108C5">
        <w:rPr>
          <w:rFonts w:ascii="Times New Roman" w:hAnsi="Times New Roman"/>
          <w:color w:val="000000"/>
          <w:sz w:val="20"/>
          <w:szCs w:val="20"/>
          <w:lang w:val="en-GB"/>
        </w:rPr>
        <w:t xml:space="preserve">Niger </w:t>
      </w:r>
      <w:r w:rsidR="00592ADE">
        <w:rPr>
          <w:rFonts w:ascii="Times New Roman" w:hAnsi="Times New Roman"/>
          <w:color w:val="000000"/>
          <w:sz w:val="20"/>
          <w:szCs w:val="20"/>
          <w:lang w:val="en-GB"/>
        </w:rPr>
        <w:t xml:space="preserve">has a </w:t>
      </w:r>
      <w:r w:rsidRPr="000108C5">
        <w:rPr>
          <w:rFonts w:ascii="Times New Roman" w:hAnsi="Times New Roman"/>
          <w:color w:val="000000"/>
          <w:sz w:val="20"/>
          <w:szCs w:val="20"/>
          <w:lang w:val="en-GB"/>
        </w:rPr>
        <w:t xml:space="preserve">population </w:t>
      </w:r>
      <w:r w:rsidR="009A3F24" w:rsidRPr="000108C5">
        <w:rPr>
          <w:rFonts w:ascii="Times New Roman" w:hAnsi="Times New Roman"/>
          <w:color w:val="000000"/>
          <w:sz w:val="20"/>
          <w:szCs w:val="20"/>
          <w:lang w:val="en-GB"/>
        </w:rPr>
        <w:t>of</w:t>
      </w:r>
      <w:r w:rsidRPr="000108C5">
        <w:rPr>
          <w:rFonts w:ascii="Times New Roman" w:hAnsi="Times New Roman"/>
          <w:color w:val="000000"/>
          <w:sz w:val="20"/>
          <w:szCs w:val="20"/>
          <w:lang w:val="en-GB"/>
        </w:rPr>
        <w:t xml:space="preserve"> </w:t>
      </w:r>
      <w:r w:rsidR="007C2F00" w:rsidRPr="000108C5">
        <w:rPr>
          <w:rFonts w:ascii="Times New Roman" w:hAnsi="Times New Roman"/>
          <w:color w:val="000000"/>
          <w:sz w:val="20"/>
          <w:szCs w:val="20"/>
          <w:lang w:val="en-GB"/>
        </w:rPr>
        <w:t>21,466</w:t>
      </w:r>
      <w:r w:rsidR="007D1EDE" w:rsidRPr="000108C5">
        <w:rPr>
          <w:rFonts w:ascii="Times New Roman" w:hAnsi="Times New Roman"/>
          <w:color w:val="000000"/>
          <w:sz w:val="20"/>
          <w:szCs w:val="20"/>
          <w:lang w:val="en-GB"/>
        </w:rPr>
        <w:t>,</w:t>
      </w:r>
      <w:r w:rsidR="00CA396F" w:rsidRPr="000108C5">
        <w:rPr>
          <w:rFonts w:ascii="Times New Roman" w:hAnsi="Times New Roman"/>
          <w:color w:val="000000"/>
          <w:sz w:val="20"/>
          <w:szCs w:val="20"/>
          <w:lang w:val="en-GB"/>
        </w:rPr>
        <w:t>8</w:t>
      </w:r>
      <w:r w:rsidR="002164D2" w:rsidRPr="000108C5">
        <w:rPr>
          <w:rFonts w:ascii="Times New Roman" w:hAnsi="Times New Roman"/>
          <w:color w:val="000000"/>
          <w:sz w:val="20"/>
          <w:szCs w:val="20"/>
          <w:lang w:val="en-GB"/>
        </w:rPr>
        <w:t>6</w:t>
      </w:r>
      <w:r w:rsidR="00CA396F" w:rsidRPr="000108C5">
        <w:rPr>
          <w:rFonts w:ascii="Times New Roman" w:hAnsi="Times New Roman"/>
          <w:color w:val="000000"/>
          <w:sz w:val="20"/>
          <w:szCs w:val="20"/>
          <w:lang w:val="en-GB"/>
        </w:rPr>
        <w:t>2</w:t>
      </w:r>
      <w:r w:rsidRPr="000108C5">
        <w:rPr>
          <w:rFonts w:ascii="Times New Roman" w:hAnsi="Times New Roman"/>
          <w:sz w:val="20"/>
          <w:szCs w:val="20"/>
          <w:vertAlign w:val="superscript"/>
        </w:rPr>
        <w:footnoteReference w:id="2"/>
      </w:r>
      <w:r w:rsidRPr="000108C5">
        <w:rPr>
          <w:rFonts w:ascii="Times New Roman" w:hAnsi="Times New Roman"/>
          <w:color w:val="000000"/>
          <w:sz w:val="20"/>
          <w:szCs w:val="20"/>
          <w:lang w:val="en-GB"/>
        </w:rPr>
        <w:t xml:space="preserve"> </w:t>
      </w:r>
      <w:r w:rsidR="00592ADE">
        <w:rPr>
          <w:rFonts w:ascii="Times New Roman" w:hAnsi="Times New Roman"/>
          <w:color w:val="000000"/>
          <w:sz w:val="20"/>
          <w:szCs w:val="20"/>
          <w:lang w:val="en-GB"/>
        </w:rPr>
        <w:t xml:space="preserve">(2017), of whom </w:t>
      </w:r>
      <w:r w:rsidRPr="000108C5">
        <w:rPr>
          <w:rFonts w:ascii="Times New Roman" w:hAnsi="Times New Roman"/>
          <w:color w:val="000000"/>
          <w:sz w:val="20"/>
          <w:szCs w:val="20"/>
          <w:lang w:val="en-GB"/>
        </w:rPr>
        <w:t>50.1</w:t>
      </w:r>
      <w:r w:rsidR="0089775F">
        <w:rPr>
          <w:rFonts w:ascii="Times New Roman" w:hAnsi="Times New Roman"/>
          <w:color w:val="000000"/>
          <w:sz w:val="20"/>
          <w:szCs w:val="20"/>
          <w:lang w:val="en-GB"/>
        </w:rPr>
        <w:t xml:space="preserve"> per cent</w:t>
      </w:r>
      <w:r w:rsidR="0089775F" w:rsidRPr="000108C5">
        <w:rPr>
          <w:rFonts w:ascii="Times New Roman" w:hAnsi="Times New Roman"/>
          <w:color w:val="000000"/>
          <w:sz w:val="20"/>
          <w:szCs w:val="20"/>
          <w:lang w:val="en-GB"/>
        </w:rPr>
        <w:t xml:space="preserve"> </w:t>
      </w:r>
      <w:r w:rsidR="00592ADE">
        <w:rPr>
          <w:rFonts w:ascii="Times New Roman" w:hAnsi="Times New Roman"/>
          <w:color w:val="000000"/>
          <w:sz w:val="20"/>
          <w:szCs w:val="20"/>
          <w:lang w:val="en-GB"/>
        </w:rPr>
        <w:t xml:space="preserve">are </w:t>
      </w:r>
      <w:r w:rsidRPr="000108C5">
        <w:rPr>
          <w:rFonts w:ascii="Times New Roman" w:hAnsi="Times New Roman"/>
          <w:color w:val="000000"/>
          <w:sz w:val="20"/>
          <w:szCs w:val="20"/>
          <w:lang w:val="en-GB"/>
        </w:rPr>
        <w:t>women and 70</w:t>
      </w:r>
      <w:r w:rsidR="0089775F">
        <w:rPr>
          <w:rFonts w:ascii="Times New Roman" w:hAnsi="Times New Roman"/>
          <w:color w:val="000000"/>
          <w:sz w:val="20"/>
          <w:szCs w:val="20"/>
          <w:lang w:val="en-GB"/>
        </w:rPr>
        <w:t xml:space="preserve"> per cent</w:t>
      </w:r>
      <w:r w:rsidR="0089775F" w:rsidRPr="000108C5">
        <w:rPr>
          <w:rFonts w:ascii="Times New Roman" w:hAnsi="Times New Roman"/>
          <w:color w:val="000000"/>
          <w:sz w:val="20"/>
          <w:szCs w:val="20"/>
          <w:lang w:val="en-GB"/>
        </w:rPr>
        <w:t xml:space="preserve"> </w:t>
      </w:r>
      <w:r w:rsidRPr="000108C5">
        <w:rPr>
          <w:rFonts w:ascii="Times New Roman" w:hAnsi="Times New Roman"/>
          <w:color w:val="000000"/>
          <w:sz w:val="20"/>
          <w:szCs w:val="20"/>
          <w:lang w:val="en-GB"/>
        </w:rPr>
        <w:t xml:space="preserve">under </w:t>
      </w:r>
      <w:r w:rsidR="00592ADE">
        <w:rPr>
          <w:rFonts w:ascii="Times New Roman" w:hAnsi="Times New Roman"/>
          <w:color w:val="000000"/>
          <w:sz w:val="20"/>
          <w:szCs w:val="20"/>
          <w:lang w:val="en-GB"/>
        </w:rPr>
        <w:t xml:space="preserve">age </w:t>
      </w:r>
      <w:r w:rsidRPr="000108C5">
        <w:rPr>
          <w:rFonts w:ascii="Times New Roman" w:hAnsi="Times New Roman"/>
          <w:color w:val="000000"/>
          <w:sz w:val="20"/>
          <w:szCs w:val="20"/>
          <w:lang w:val="en-GB"/>
        </w:rPr>
        <w:t xml:space="preserve">25. </w:t>
      </w:r>
      <w:r w:rsidR="0089775F">
        <w:rPr>
          <w:rFonts w:ascii="Times New Roman" w:hAnsi="Times New Roman"/>
          <w:color w:val="000000"/>
          <w:sz w:val="20"/>
          <w:szCs w:val="20"/>
          <w:lang w:val="en-GB"/>
        </w:rPr>
        <w:t>The a</w:t>
      </w:r>
      <w:r w:rsidR="00366538" w:rsidRPr="000108C5">
        <w:rPr>
          <w:rFonts w:ascii="Times New Roman" w:hAnsi="Times New Roman"/>
          <w:color w:val="000000"/>
          <w:sz w:val="20"/>
          <w:szCs w:val="20"/>
          <w:lang w:val="en-GB"/>
        </w:rPr>
        <w:t>nnual p</w:t>
      </w:r>
      <w:r w:rsidRPr="000108C5">
        <w:rPr>
          <w:rFonts w:ascii="Times New Roman" w:hAnsi="Times New Roman"/>
          <w:color w:val="000000"/>
          <w:sz w:val="20"/>
          <w:szCs w:val="20"/>
          <w:lang w:val="en-GB"/>
        </w:rPr>
        <w:t xml:space="preserve">opulation growth rate </w:t>
      </w:r>
      <w:r w:rsidR="0089775F">
        <w:rPr>
          <w:rFonts w:ascii="Times New Roman" w:hAnsi="Times New Roman"/>
          <w:color w:val="000000"/>
          <w:sz w:val="20"/>
          <w:szCs w:val="20"/>
          <w:lang w:val="en-GB"/>
        </w:rPr>
        <w:t>of</w:t>
      </w:r>
      <w:r w:rsidR="0089775F" w:rsidRPr="000108C5">
        <w:rPr>
          <w:rFonts w:ascii="Times New Roman" w:hAnsi="Times New Roman"/>
          <w:color w:val="000000"/>
          <w:sz w:val="20"/>
          <w:szCs w:val="20"/>
          <w:lang w:val="en-GB"/>
        </w:rPr>
        <w:t xml:space="preserve"> </w:t>
      </w:r>
      <w:r w:rsidRPr="000108C5">
        <w:rPr>
          <w:rFonts w:ascii="Times New Roman" w:hAnsi="Times New Roman"/>
          <w:color w:val="000000"/>
          <w:sz w:val="20"/>
          <w:szCs w:val="20"/>
          <w:lang w:val="en-GB"/>
        </w:rPr>
        <w:t>3.9</w:t>
      </w:r>
      <w:r w:rsidR="0089775F">
        <w:rPr>
          <w:rFonts w:ascii="Times New Roman" w:hAnsi="Times New Roman"/>
          <w:color w:val="000000"/>
          <w:sz w:val="20"/>
          <w:szCs w:val="20"/>
          <w:lang w:val="en-GB"/>
        </w:rPr>
        <w:t xml:space="preserve"> per cent</w:t>
      </w:r>
      <w:r w:rsidR="0089775F" w:rsidRPr="000108C5">
        <w:rPr>
          <w:rFonts w:ascii="Times New Roman" w:hAnsi="Times New Roman"/>
          <w:color w:val="000000"/>
          <w:sz w:val="20"/>
          <w:szCs w:val="20"/>
          <w:lang w:val="en-GB"/>
        </w:rPr>
        <w:t xml:space="preserve"> </w:t>
      </w:r>
      <w:r w:rsidR="00E0062F" w:rsidRPr="000108C5">
        <w:rPr>
          <w:rFonts w:ascii="Times New Roman" w:hAnsi="Times New Roman"/>
          <w:color w:val="000000"/>
          <w:sz w:val="20"/>
          <w:szCs w:val="20"/>
          <w:lang w:val="en-GB"/>
        </w:rPr>
        <w:t>constitute</w:t>
      </w:r>
      <w:r w:rsidR="00366538" w:rsidRPr="000108C5">
        <w:rPr>
          <w:rFonts w:ascii="Times New Roman" w:hAnsi="Times New Roman"/>
          <w:color w:val="000000"/>
          <w:sz w:val="20"/>
          <w:szCs w:val="20"/>
          <w:lang w:val="en-GB"/>
        </w:rPr>
        <w:t>s</w:t>
      </w:r>
      <w:r w:rsidRPr="000108C5">
        <w:rPr>
          <w:rFonts w:ascii="Times New Roman" w:hAnsi="Times New Roman"/>
          <w:color w:val="000000"/>
          <w:sz w:val="20"/>
          <w:szCs w:val="20"/>
          <w:lang w:val="en-GB"/>
        </w:rPr>
        <w:t xml:space="preserve"> a real development challenge with respect to </w:t>
      </w:r>
      <w:r w:rsidR="00E0062F" w:rsidRPr="000108C5">
        <w:rPr>
          <w:rFonts w:ascii="Times New Roman" w:hAnsi="Times New Roman"/>
          <w:color w:val="000000"/>
          <w:sz w:val="20"/>
          <w:szCs w:val="20"/>
          <w:lang w:val="en-GB"/>
        </w:rPr>
        <w:t xml:space="preserve">the country’s </w:t>
      </w:r>
      <w:r w:rsidRPr="000108C5">
        <w:rPr>
          <w:rFonts w:ascii="Times New Roman" w:hAnsi="Times New Roman"/>
          <w:color w:val="000000"/>
          <w:sz w:val="20"/>
          <w:szCs w:val="20"/>
          <w:lang w:val="en-GB"/>
        </w:rPr>
        <w:t>limited resources and economic capacities</w:t>
      </w:r>
      <w:r w:rsidR="00E0062F" w:rsidRPr="000108C5">
        <w:rPr>
          <w:rFonts w:ascii="Times New Roman" w:hAnsi="Times New Roman"/>
          <w:color w:val="000000"/>
          <w:sz w:val="20"/>
          <w:szCs w:val="20"/>
          <w:lang w:val="en-GB"/>
        </w:rPr>
        <w:t>,</w:t>
      </w:r>
      <w:r w:rsidRPr="000108C5">
        <w:rPr>
          <w:rFonts w:ascii="Times New Roman" w:hAnsi="Times New Roman"/>
          <w:color w:val="000000"/>
          <w:sz w:val="20"/>
          <w:szCs w:val="20"/>
          <w:lang w:val="en-GB"/>
        </w:rPr>
        <w:t xml:space="preserve"> </w:t>
      </w:r>
      <w:r w:rsidR="00366538" w:rsidRPr="000108C5">
        <w:rPr>
          <w:rFonts w:ascii="Times New Roman" w:hAnsi="Times New Roman"/>
          <w:color w:val="000000"/>
          <w:sz w:val="20"/>
          <w:szCs w:val="20"/>
          <w:lang w:val="en-GB"/>
        </w:rPr>
        <w:t xml:space="preserve">which </w:t>
      </w:r>
      <w:r w:rsidR="0089775F">
        <w:rPr>
          <w:rFonts w:ascii="Times New Roman" w:hAnsi="Times New Roman"/>
          <w:color w:val="000000"/>
          <w:sz w:val="20"/>
          <w:szCs w:val="20"/>
          <w:lang w:val="en-GB"/>
        </w:rPr>
        <w:t>are</w:t>
      </w:r>
      <w:r w:rsidR="0089775F" w:rsidRPr="000108C5">
        <w:rPr>
          <w:rFonts w:ascii="Times New Roman" w:hAnsi="Times New Roman"/>
          <w:color w:val="000000"/>
          <w:sz w:val="20"/>
          <w:szCs w:val="20"/>
          <w:lang w:val="en-GB"/>
        </w:rPr>
        <w:t xml:space="preserve"> </w:t>
      </w:r>
      <w:r w:rsidRPr="000108C5">
        <w:rPr>
          <w:rFonts w:ascii="Times New Roman" w:hAnsi="Times New Roman"/>
          <w:color w:val="000000"/>
          <w:sz w:val="20"/>
          <w:szCs w:val="20"/>
          <w:lang w:val="en-GB"/>
        </w:rPr>
        <w:t>further reduced by security-related expenditures (15</w:t>
      </w:r>
      <w:r w:rsidR="0089775F">
        <w:rPr>
          <w:rFonts w:ascii="Times New Roman" w:hAnsi="Times New Roman"/>
          <w:color w:val="000000"/>
          <w:sz w:val="20"/>
          <w:szCs w:val="20"/>
          <w:lang w:val="en-GB"/>
        </w:rPr>
        <w:t xml:space="preserve"> per cent</w:t>
      </w:r>
      <w:r w:rsidR="0089775F" w:rsidRPr="000108C5">
        <w:rPr>
          <w:rFonts w:ascii="Times New Roman" w:hAnsi="Times New Roman"/>
          <w:color w:val="000000"/>
          <w:sz w:val="20"/>
          <w:szCs w:val="20"/>
          <w:lang w:val="en-GB"/>
        </w:rPr>
        <w:t xml:space="preserve"> </w:t>
      </w:r>
      <w:r w:rsidRPr="000108C5">
        <w:rPr>
          <w:rFonts w:ascii="Times New Roman" w:hAnsi="Times New Roman"/>
          <w:color w:val="000000"/>
          <w:sz w:val="20"/>
          <w:szCs w:val="20"/>
          <w:lang w:val="en-GB"/>
        </w:rPr>
        <w:t xml:space="preserve">of the 2017 budget). </w:t>
      </w:r>
      <w:r w:rsidR="0033695F" w:rsidRPr="000108C5">
        <w:rPr>
          <w:rFonts w:ascii="Times New Roman" w:hAnsi="Times New Roman"/>
          <w:color w:val="000000"/>
          <w:sz w:val="20"/>
          <w:szCs w:val="20"/>
          <w:lang w:val="en-GB"/>
        </w:rPr>
        <w:t>Niger is a low-income country, wi</w:t>
      </w:r>
      <w:r w:rsidRPr="000108C5">
        <w:rPr>
          <w:rFonts w:ascii="Times New Roman" w:hAnsi="Times New Roman"/>
          <w:color w:val="000000"/>
          <w:sz w:val="20"/>
          <w:szCs w:val="20"/>
          <w:lang w:val="en-GB"/>
        </w:rPr>
        <w:t xml:space="preserve">th a nominal </w:t>
      </w:r>
      <w:r w:rsidR="0089775F">
        <w:rPr>
          <w:rFonts w:ascii="Times New Roman" w:hAnsi="Times New Roman"/>
          <w:color w:val="000000"/>
          <w:sz w:val="20"/>
          <w:szCs w:val="20"/>
          <w:lang w:val="en-GB"/>
        </w:rPr>
        <w:t>g</w:t>
      </w:r>
      <w:r w:rsidRPr="000108C5">
        <w:rPr>
          <w:rFonts w:ascii="Times New Roman" w:hAnsi="Times New Roman"/>
          <w:color w:val="000000"/>
          <w:sz w:val="20"/>
          <w:szCs w:val="20"/>
          <w:lang w:val="en-GB"/>
        </w:rPr>
        <w:t xml:space="preserve">ross </w:t>
      </w:r>
      <w:r w:rsidR="0089775F">
        <w:rPr>
          <w:rFonts w:ascii="Times New Roman" w:hAnsi="Times New Roman"/>
          <w:color w:val="000000"/>
          <w:sz w:val="20"/>
          <w:szCs w:val="20"/>
          <w:lang w:val="en-GB"/>
        </w:rPr>
        <w:t>d</w:t>
      </w:r>
      <w:r w:rsidRPr="000108C5">
        <w:rPr>
          <w:rFonts w:ascii="Times New Roman" w:hAnsi="Times New Roman"/>
          <w:color w:val="000000"/>
          <w:sz w:val="20"/>
          <w:szCs w:val="20"/>
          <w:lang w:val="en-GB"/>
        </w:rPr>
        <w:t xml:space="preserve">omestic </w:t>
      </w:r>
      <w:r w:rsidR="0089775F">
        <w:rPr>
          <w:rFonts w:ascii="Times New Roman" w:hAnsi="Times New Roman"/>
          <w:color w:val="000000"/>
          <w:sz w:val="20"/>
          <w:szCs w:val="20"/>
          <w:lang w:val="en-GB"/>
        </w:rPr>
        <w:t>p</w:t>
      </w:r>
      <w:r w:rsidRPr="000108C5">
        <w:rPr>
          <w:rFonts w:ascii="Times New Roman" w:hAnsi="Times New Roman"/>
          <w:color w:val="000000"/>
          <w:sz w:val="20"/>
          <w:szCs w:val="20"/>
          <w:lang w:val="en-GB"/>
        </w:rPr>
        <w:t xml:space="preserve">roduct per capita </w:t>
      </w:r>
      <w:r w:rsidR="0033695F" w:rsidRPr="000108C5">
        <w:rPr>
          <w:rFonts w:ascii="Times New Roman" w:hAnsi="Times New Roman"/>
          <w:color w:val="000000"/>
          <w:sz w:val="20"/>
          <w:szCs w:val="20"/>
          <w:lang w:val="en-GB"/>
        </w:rPr>
        <w:t>of</w:t>
      </w:r>
      <w:r w:rsidRPr="000108C5">
        <w:rPr>
          <w:rFonts w:ascii="Times New Roman" w:hAnsi="Times New Roman"/>
          <w:color w:val="000000"/>
          <w:sz w:val="20"/>
          <w:szCs w:val="20"/>
          <w:lang w:val="en-GB"/>
        </w:rPr>
        <w:t xml:space="preserve"> $447</w:t>
      </w:r>
      <w:r w:rsidR="0033695F" w:rsidRPr="000108C5">
        <w:rPr>
          <w:rStyle w:val="FootnoteReference"/>
          <w:rFonts w:ascii="Times New Roman" w:hAnsi="Times New Roman"/>
          <w:color w:val="000000"/>
          <w:sz w:val="20"/>
          <w:szCs w:val="20"/>
          <w:lang w:val="en-GB"/>
        </w:rPr>
        <w:footnoteReference w:id="3"/>
      </w:r>
      <w:r w:rsidR="00552A23">
        <w:rPr>
          <w:rFonts w:ascii="Times New Roman" w:hAnsi="Times New Roman"/>
          <w:color w:val="000000"/>
          <w:sz w:val="20"/>
          <w:szCs w:val="20"/>
          <w:lang w:val="en-GB"/>
        </w:rPr>
        <w:t xml:space="preserve"> and an</w:t>
      </w:r>
      <w:r w:rsidRPr="000108C5">
        <w:rPr>
          <w:rFonts w:ascii="Times New Roman" w:hAnsi="Times New Roman"/>
          <w:color w:val="000000"/>
          <w:sz w:val="20"/>
          <w:szCs w:val="20"/>
          <w:lang w:val="en-GB"/>
        </w:rPr>
        <w:t xml:space="preserve"> </w:t>
      </w:r>
      <w:r w:rsidR="0089775F">
        <w:rPr>
          <w:rFonts w:ascii="Times New Roman" w:hAnsi="Times New Roman"/>
          <w:color w:val="000000"/>
          <w:sz w:val="20"/>
          <w:szCs w:val="20"/>
          <w:lang w:val="en-GB"/>
        </w:rPr>
        <w:t xml:space="preserve">economy </w:t>
      </w:r>
      <w:r w:rsidR="0033695F" w:rsidRPr="000108C5">
        <w:rPr>
          <w:rFonts w:ascii="Times New Roman" w:hAnsi="Times New Roman"/>
          <w:color w:val="000000"/>
          <w:sz w:val="20"/>
          <w:szCs w:val="20"/>
          <w:lang w:val="en-GB"/>
        </w:rPr>
        <w:t>dominated by agriculture (43.1</w:t>
      </w:r>
      <w:r w:rsidR="0089775F">
        <w:rPr>
          <w:rFonts w:ascii="Times New Roman" w:hAnsi="Times New Roman"/>
          <w:color w:val="000000"/>
          <w:sz w:val="20"/>
          <w:szCs w:val="20"/>
          <w:lang w:val="en-GB"/>
        </w:rPr>
        <w:t xml:space="preserve"> per cent</w:t>
      </w:r>
      <w:r w:rsidR="0089775F" w:rsidRPr="000108C5">
        <w:rPr>
          <w:rFonts w:ascii="Times New Roman" w:hAnsi="Times New Roman"/>
          <w:color w:val="000000"/>
          <w:sz w:val="20"/>
          <w:szCs w:val="20"/>
          <w:lang w:val="en-GB"/>
        </w:rPr>
        <w:t xml:space="preserve">) </w:t>
      </w:r>
      <w:r w:rsidR="0033695F" w:rsidRPr="000108C5">
        <w:rPr>
          <w:rFonts w:ascii="Times New Roman" w:hAnsi="Times New Roman"/>
          <w:color w:val="000000"/>
          <w:sz w:val="20"/>
          <w:szCs w:val="20"/>
          <w:lang w:val="en-GB"/>
        </w:rPr>
        <w:t>and the informal sector (65.7</w:t>
      </w:r>
      <w:r w:rsidR="0089775F">
        <w:rPr>
          <w:rFonts w:ascii="Times New Roman" w:hAnsi="Times New Roman"/>
          <w:color w:val="000000"/>
          <w:sz w:val="20"/>
          <w:szCs w:val="20"/>
          <w:lang w:val="en-GB"/>
        </w:rPr>
        <w:t xml:space="preserve"> per cent</w:t>
      </w:r>
      <w:r w:rsidR="0033695F" w:rsidRPr="000108C5">
        <w:rPr>
          <w:rFonts w:ascii="Times New Roman" w:hAnsi="Times New Roman"/>
          <w:color w:val="000000"/>
          <w:sz w:val="20"/>
          <w:szCs w:val="20"/>
          <w:lang w:val="en-GB"/>
        </w:rPr>
        <w:t>)</w:t>
      </w:r>
      <w:r w:rsidR="0089775F">
        <w:rPr>
          <w:rFonts w:ascii="Times New Roman" w:hAnsi="Times New Roman"/>
          <w:color w:val="000000"/>
          <w:sz w:val="20"/>
          <w:szCs w:val="20"/>
          <w:lang w:val="en-GB"/>
        </w:rPr>
        <w:t>.</w:t>
      </w:r>
      <w:r w:rsidR="0033695F" w:rsidRPr="000108C5">
        <w:rPr>
          <w:rStyle w:val="FootnoteReference"/>
          <w:rFonts w:ascii="Times New Roman" w:hAnsi="Times New Roman"/>
          <w:color w:val="000000"/>
          <w:sz w:val="20"/>
          <w:szCs w:val="20"/>
          <w:lang w:val="en-GB"/>
        </w:rPr>
        <w:footnoteReference w:id="4"/>
      </w:r>
      <w:r w:rsidR="0033695F" w:rsidRPr="000108C5">
        <w:rPr>
          <w:rFonts w:ascii="Times New Roman" w:hAnsi="Times New Roman"/>
          <w:color w:val="000000"/>
          <w:sz w:val="20"/>
          <w:szCs w:val="20"/>
          <w:lang w:val="en-GB"/>
        </w:rPr>
        <w:t xml:space="preserve"> </w:t>
      </w:r>
    </w:p>
    <w:p w14:paraId="2FE9244A" w14:textId="7B77D8D3" w:rsidR="00113D63" w:rsidRPr="000108C5" w:rsidRDefault="00113D63" w:rsidP="0024532D">
      <w:pPr>
        <w:pStyle w:val="ListParagraph"/>
        <w:numPr>
          <w:ilvl w:val="1"/>
          <w:numId w:val="23"/>
        </w:numPr>
        <w:tabs>
          <w:tab w:val="left" w:pos="720"/>
        </w:tabs>
        <w:spacing w:after="120" w:line="240" w:lineRule="auto"/>
        <w:ind w:left="450" w:right="360" w:firstLine="0"/>
        <w:jc w:val="both"/>
        <w:rPr>
          <w:rFonts w:ascii="Times New Roman" w:hAnsi="Times New Roman"/>
          <w:color w:val="000000"/>
          <w:sz w:val="20"/>
          <w:szCs w:val="20"/>
          <w:lang w:val="en-GB"/>
        </w:rPr>
      </w:pPr>
      <w:r w:rsidRPr="000108C5">
        <w:rPr>
          <w:rFonts w:ascii="Times New Roman" w:hAnsi="Times New Roman"/>
          <w:color w:val="000000"/>
          <w:sz w:val="20"/>
          <w:szCs w:val="20"/>
          <w:lang w:val="en-GB"/>
        </w:rPr>
        <w:t xml:space="preserve">According to the </w:t>
      </w:r>
      <w:r w:rsidR="009C2D9C" w:rsidRPr="000108C5">
        <w:rPr>
          <w:rFonts w:ascii="Times New Roman" w:hAnsi="Times New Roman"/>
          <w:color w:val="000000"/>
          <w:sz w:val="20"/>
          <w:szCs w:val="20"/>
          <w:lang w:val="en-GB"/>
        </w:rPr>
        <w:t>S</w:t>
      </w:r>
      <w:r w:rsidRPr="000108C5">
        <w:rPr>
          <w:rFonts w:ascii="Times New Roman" w:hAnsi="Times New Roman"/>
          <w:color w:val="000000"/>
          <w:sz w:val="20"/>
          <w:szCs w:val="20"/>
          <w:lang w:val="en-GB"/>
        </w:rPr>
        <w:t xml:space="preserve">ustainable Development Goals </w:t>
      </w:r>
      <w:r w:rsidR="009C2D9C" w:rsidRPr="000108C5">
        <w:rPr>
          <w:rFonts w:ascii="Times New Roman" w:hAnsi="Times New Roman"/>
          <w:color w:val="000000"/>
          <w:sz w:val="20"/>
          <w:szCs w:val="20"/>
          <w:lang w:val="en-GB"/>
        </w:rPr>
        <w:t xml:space="preserve">baseline report, </w:t>
      </w:r>
      <w:r w:rsidRPr="000108C5">
        <w:rPr>
          <w:rFonts w:ascii="Times New Roman" w:hAnsi="Times New Roman"/>
          <w:color w:val="000000"/>
          <w:sz w:val="20"/>
          <w:szCs w:val="20"/>
          <w:lang w:val="en-GB"/>
        </w:rPr>
        <w:t>current</w:t>
      </w:r>
      <w:r w:rsidR="00CA396F" w:rsidRPr="000108C5">
        <w:rPr>
          <w:rFonts w:ascii="Times New Roman" w:hAnsi="Times New Roman"/>
          <w:color w:val="000000"/>
          <w:sz w:val="20"/>
          <w:szCs w:val="20"/>
          <w:lang w:val="en-GB"/>
        </w:rPr>
        <w:t xml:space="preserve"> poverty level</w:t>
      </w:r>
      <w:r w:rsidR="00EC029B" w:rsidRPr="000108C5">
        <w:rPr>
          <w:rFonts w:ascii="Times New Roman" w:hAnsi="Times New Roman"/>
          <w:color w:val="000000"/>
          <w:sz w:val="20"/>
          <w:szCs w:val="20"/>
          <w:lang w:val="en-GB"/>
        </w:rPr>
        <w:t>s</w:t>
      </w:r>
      <w:r w:rsidR="00CA396F" w:rsidRPr="000108C5">
        <w:rPr>
          <w:rFonts w:ascii="Times New Roman" w:hAnsi="Times New Roman"/>
          <w:color w:val="000000"/>
          <w:sz w:val="20"/>
          <w:szCs w:val="20"/>
          <w:lang w:val="en-GB"/>
        </w:rPr>
        <w:t xml:space="preserve"> and</w:t>
      </w:r>
      <w:r w:rsidRPr="000108C5">
        <w:rPr>
          <w:rFonts w:ascii="Times New Roman" w:hAnsi="Times New Roman"/>
          <w:color w:val="000000"/>
          <w:sz w:val="20"/>
          <w:szCs w:val="20"/>
          <w:lang w:val="en-GB"/>
        </w:rPr>
        <w:t xml:space="preserve"> socioeconomic conditions </w:t>
      </w:r>
      <w:r w:rsidR="00EC029B" w:rsidRPr="000108C5">
        <w:rPr>
          <w:rFonts w:ascii="Times New Roman" w:hAnsi="Times New Roman"/>
          <w:color w:val="000000"/>
          <w:sz w:val="20"/>
          <w:szCs w:val="20"/>
          <w:lang w:val="en-GB"/>
        </w:rPr>
        <w:t xml:space="preserve">will </w:t>
      </w:r>
      <w:r w:rsidRPr="000108C5">
        <w:rPr>
          <w:rFonts w:ascii="Times New Roman" w:hAnsi="Times New Roman"/>
          <w:color w:val="000000"/>
          <w:sz w:val="20"/>
          <w:szCs w:val="20"/>
          <w:lang w:val="en-GB"/>
        </w:rPr>
        <w:t xml:space="preserve">hinder the achievement of most </w:t>
      </w:r>
      <w:r w:rsidR="0089775F">
        <w:rPr>
          <w:rFonts w:ascii="Times New Roman" w:hAnsi="Times New Roman"/>
          <w:color w:val="000000"/>
          <w:sz w:val="20"/>
          <w:szCs w:val="20"/>
          <w:lang w:val="en-GB"/>
        </w:rPr>
        <w:t>Goal</w:t>
      </w:r>
      <w:r w:rsidR="0089775F" w:rsidRPr="000108C5">
        <w:rPr>
          <w:rFonts w:ascii="Times New Roman" w:hAnsi="Times New Roman"/>
          <w:color w:val="000000"/>
          <w:sz w:val="20"/>
          <w:szCs w:val="20"/>
          <w:lang w:val="en-GB"/>
        </w:rPr>
        <w:t xml:space="preserve"> </w:t>
      </w:r>
      <w:r w:rsidR="00E0062F" w:rsidRPr="000108C5">
        <w:rPr>
          <w:rFonts w:ascii="Times New Roman" w:hAnsi="Times New Roman"/>
          <w:color w:val="000000"/>
          <w:sz w:val="20"/>
          <w:szCs w:val="20"/>
          <w:lang w:val="en-GB"/>
        </w:rPr>
        <w:t>indicators</w:t>
      </w:r>
      <w:r w:rsidRPr="000108C5">
        <w:rPr>
          <w:rFonts w:ascii="Times New Roman" w:hAnsi="Times New Roman"/>
          <w:color w:val="000000"/>
          <w:sz w:val="20"/>
          <w:szCs w:val="20"/>
          <w:lang w:val="en-GB"/>
        </w:rPr>
        <w:t xml:space="preserve"> by 2030. </w:t>
      </w:r>
      <w:r w:rsidR="0068599B" w:rsidRPr="000108C5">
        <w:rPr>
          <w:rFonts w:ascii="Times New Roman" w:hAnsi="Times New Roman"/>
          <w:color w:val="000000"/>
          <w:sz w:val="20"/>
          <w:szCs w:val="20"/>
          <w:lang w:val="en-GB"/>
        </w:rPr>
        <w:t>Niger ranks 187 of 188 countries w</w:t>
      </w:r>
      <w:r w:rsidRPr="000108C5">
        <w:rPr>
          <w:rFonts w:ascii="Times New Roman" w:hAnsi="Times New Roman"/>
          <w:color w:val="000000"/>
          <w:sz w:val="20"/>
          <w:szCs w:val="20"/>
          <w:lang w:val="en-GB"/>
        </w:rPr>
        <w:t xml:space="preserve">ith an estimated Human Development </w:t>
      </w:r>
      <w:r w:rsidR="004B2BDE" w:rsidRPr="000108C5">
        <w:rPr>
          <w:rFonts w:ascii="Times New Roman" w:hAnsi="Times New Roman"/>
          <w:color w:val="000000"/>
          <w:sz w:val="20"/>
          <w:szCs w:val="20"/>
          <w:lang w:val="en-GB"/>
        </w:rPr>
        <w:t>Index of</w:t>
      </w:r>
      <w:r w:rsidRPr="000108C5">
        <w:rPr>
          <w:rFonts w:ascii="Times New Roman" w:hAnsi="Times New Roman"/>
          <w:color w:val="000000"/>
          <w:sz w:val="20"/>
          <w:szCs w:val="20"/>
          <w:lang w:val="en-GB"/>
        </w:rPr>
        <w:t xml:space="preserve"> 0.353</w:t>
      </w:r>
      <w:r w:rsidR="00552A23">
        <w:rPr>
          <w:rFonts w:ascii="Times New Roman" w:hAnsi="Times New Roman"/>
          <w:color w:val="000000"/>
          <w:sz w:val="20"/>
          <w:szCs w:val="20"/>
          <w:lang w:val="en-GB"/>
        </w:rPr>
        <w:t>.</w:t>
      </w:r>
      <w:r w:rsidR="0094532B">
        <w:rPr>
          <w:rFonts w:ascii="Times New Roman" w:hAnsi="Times New Roman"/>
          <w:color w:val="000000"/>
          <w:sz w:val="20"/>
          <w:szCs w:val="20"/>
          <w:lang w:val="en-GB"/>
        </w:rPr>
        <w:t xml:space="preserve"> (2016)</w:t>
      </w:r>
      <w:r w:rsidR="004B2BDE">
        <w:rPr>
          <w:rFonts w:ascii="Times New Roman" w:hAnsi="Times New Roman"/>
          <w:color w:val="000000"/>
          <w:sz w:val="20"/>
          <w:szCs w:val="20"/>
          <w:lang w:val="en-GB"/>
        </w:rPr>
        <w:t>.</w:t>
      </w:r>
      <w:r w:rsidR="004C29A4" w:rsidRPr="000108C5">
        <w:rPr>
          <w:rFonts w:ascii="Times New Roman" w:hAnsi="Times New Roman"/>
          <w:sz w:val="20"/>
          <w:szCs w:val="20"/>
          <w:lang w:val="en-GB"/>
        </w:rPr>
        <w:t xml:space="preserve"> </w:t>
      </w:r>
      <w:r w:rsidR="00552A23">
        <w:rPr>
          <w:rFonts w:ascii="Times New Roman" w:hAnsi="Times New Roman"/>
          <w:sz w:val="20"/>
          <w:szCs w:val="20"/>
          <w:lang w:val="en-GB"/>
        </w:rPr>
        <w:t>The n</w:t>
      </w:r>
      <w:r w:rsidR="00645CCE" w:rsidRPr="000108C5">
        <w:rPr>
          <w:rFonts w:ascii="Times New Roman" w:hAnsi="Times New Roman"/>
          <w:sz w:val="20"/>
          <w:szCs w:val="20"/>
          <w:lang w:val="en-GB"/>
        </w:rPr>
        <w:t>ational mo</w:t>
      </w:r>
      <w:r w:rsidR="00CA396F" w:rsidRPr="000108C5">
        <w:rPr>
          <w:rFonts w:ascii="Times New Roman" w:hAnsi="Times New Roman"/>
          <w:sz w:val="20"/>
          <w:szCs w:val="20"/>
          <w:lang w:val="en-GB"/>
        </w:rPr>
        <w:t>netary p</w:t>
      </w:r>
      <w:r w:rsidR="004C29A4" w:rsidRPr="000108C5">
        <w:rPr>
          <w:rFonts w:ascii="Times New Roman" w:hAnsi="Times New Roman"/>
          <w:sz w:val="20"/>
          <w:szCs w:val="20"/>
          <w:lang w:val="en-GB"/>
        </w:rPr>
        <w:t>overty</w:t>
      </w:r>
      <w:r w:rsidR="00645CCE" w:rsidRPr="000108C5">
        <w:rPr>
          <w:rFonts w:ascii="Times New Roman" w:hAnsi="Times New Roman"/>
          <w:sz w:val="20"/>
          <w:szCs w:val="20"/>
          <w:lang w:val="en-GB"/>
        </w:rPr>
        <w:t xml:space="preserve"> rate</w:t>
      </w:r>
      <w:r w:rsidR="004C29A4" w:rsidRPr="000108C5">
        <w:rPr>
          <w:rFonts w:ascii="Times New Roman" w:hAnsi="Times New Roman"/>
          <w:sz w:val="20"/>
          <w:szCs w:val="20"/>
          <w:lang w:val="en-GB"/>
        </w:rPr>
        <w:t xml:space="preserve"> </w:t>
      </w:r>
      <w:r w:rsidR="00645CCE" w:rsidRPr="000108C5">
        <w:rPr>
          <w:rFonts w:ascii="Times New Roman" w:hAnsi="Times New Roman"/>
          <w:sz w:val="20"/>
          <w:szCs w:val="20"/>
          <w:lang w:val="en-GB"/>
        </w:rPr>
        <w:t xml:space="preserve">is estimated at </w:t>
      </w:r>
      <w:r w:rsidR="004C29A4" w:rsidRPr="000108C5">
        <w:rPr>
          <w:rFonts w:ascii="Times New Roman" w:hAnsi="Times New Roman"/>
          <w:sz w:val="20"/>
          <w:szCs w:val="20"/>
          <w:lang w:val="en-GB"/>
        </w:rPr>
        <w:t>45</w:t>
      </w:r>
      <w:r w:rsidR="00EC029B" w:rsidRPr="000108C5">
        <w:rPr>
          <w:rFonts w:ascii="Times New Roman" w:hAnsi="Times New Roman"/>
          <w:sz w:val="20"/>
          <w:szCs w:val="20"/>
          <w:lang w:val="en-GB"/>
        </w:rPr>
        <w:t>.</w:t>
      </w:r>
      <w:r w:rsidR="004C29A4" w:rsidRPr="000108C5">
        <w:rPr>
          <w:rFonts w:ascii="Times New Roman" w:hAnsi="Times New Roman"/>
          <w:sz w:val="20"/>
          <w:szCs w:val="20"/>
          <w:lang w:val="en-GB"/>
        </w:rPr>
        <w:t>4</w:t>
      </w:r>
      <w:r w:rsidR="00552A23">
        <w:rPr>
          <w:rFonts w:ascii="Times New Roman" w:hAnsi="Times New Roman"/>
          <w:sz w:val="20"/>
          <w:szCs w:val="20"/>
          <w:lang w:val="en-GB"/>
        </w:rPr>
        <w:t xml:space="preserve"> per cent.</w:t>
      </w:r>
      <w:r w:rsidR="00290FF1">
        <w:rPr>
          <w:rStyle w:val="FootnoteReference"/>
          <w:rFonts w:ascii="Times New Roman" w:hAnsi="Times New Roman"/>
          <w:sz w:val="20"/>
          <w:szCs w:val="20"/>
          <w:lang w:val="en-GB"/>
        </w:rPr>
        <w:footnoteReference w:id="5"/>
      </w:r>
      <w:r w:rsidR="00CA396F" w:rsidRPr="000108C5">
        <w:rPr>
          <w:rFonts w:ascii="Times New Roman" w:hAnsi="Times New Roman"/>
          <w:sz w:val="20"/>
          <w:szCs w:val="20"/>
          <w:lang w:val="en-GB"/>
        </w:rPr>
        <w:t xml:space="preserve"> </w:t>
      </w:r>
      <w:r w:rsidR="007D1EDE" w:rsidRPr="000108C5">
        <w:rPr>
          <w:rFonts w:ascii="Times New Roman" w:hAnsi="Times New Roman"/>
          <w:sz w:val="20"/>
          <w:szCs w:val="20"/>
          <w:lang w:val="en-GB"/>
        </w:rPr>
        <w:t xml:space="preserve">Poverty </w:t>
      </w:r>
      <w:r w:rsidR="00CA396F" w:rsidRPr="000108C5">
        <w:rPr>
          <w:rFonts w:ascii="Times New Roman" w:hAnsi="Times New Roman"/>
          <w:sz w:val="20"/>
          <w:szCs w:val="20"/>
          <w:lang w:val="en-GB"/>
        </w:rPr>
        <w:t>chronically affect</w:t>
      </w:r>
      <w:r w:rsidR="007D1EDE" w:rsidRPr="000108C5">
        <w:rPr>
          <w:rFonts w:ascii="Times New Roman" w:hAnsi="Times New Roman"/>
          <w:sz w:val="20"/>
          <w:szCs w:val="20"/>
          <w:lang w:val="en-GB"/>
        </w:rPr>
        <w:t>s</w:t>
      </w:r>
      <w:r w:rsidR="00CA396F" w:rsidRPr="000108C5">
        <w:rPr>
          <w:rFonts w:ascii="Times New Roman" w:hAnsi="Times New Roman"/>
          <w:sz w:val="20"/>
          <w:szCs w:val="20"/>
          <w:lang w:val="en-GB"/>
        </w:rPr>
        <w:t xml:space="preserve"> </w:t>
      </w:r>
      <w:r w:rsidR="00592ADE">
        <w:rPr>
          <w:rFonts w:ascii="Times New Roman" w:hAnsi="Times New Roman"/>
          <w:sz w:val="20"/>
          <w:szCs w:val="20"/>
          <w:lang w:val="en-GB"/>
        </w:rPr>
        <w:t xml:space="preserve">26.8  per cent </w:t>
      </w:r>
      <w:r w:rsidR="00CA396F" w:rsidRPr="000108C5">
        <w:rPr>
          <w:rFonts w:ascii="Times New Roman" w:hAnsi="Times New Roman"/>
          <w:sz w:val="20"/>
          <w:szCs w:val="20"/>
          <w:lang w:val="en-GB"/>
        </w:rPr>
        <w:t>of the population</w:t>
      </w:r>
      <w:r w:rsidR="001C2D72" w:rsidRPr="000108C5">
        <w:rPr>
          <w:rFonts w:ascii="Times New Roman" w:hAnsi="Times New Roman"/>
          <w:sz w:val="20"/>
          <w:szCs w:val="20"/>
          <w:lang w:val="en-GB"/>
        </w:rPr>
        <w:t xml:space="preserve">, is </w:t>
      </w:r>
      <w:r w:rsidR="00CA396F" w:rsidRPr="000108C5">
        <w:rPr>
          <w:rFonts w:ascii="Times New Roman" w:hAnsi="Times New Roman"/>
          <w:sz w:val="20"/>
          <w:szCs w:val="20"/>
          <w:lang w:val="en-GB"/>
        </w:rPr>
        <w:t>multidimensional for 89</w:t>
      </w:r>
      <w:r w:rsidR="00EC029B" w:rsidRPr="000108C5">
        <w:rPr>
          <w:rFonts w:ascii="Times New Roman" w:hAnsi="Times New Roman"/>
          <w:sz w:val="20"/>
          <w:szCs w:val="20"/>
          <w:lang w:val="en-GB"/>
        </w:rPr>
        <w:t>.</w:t>
      </w:r>
      <w:r w:rsidR="00CA396F" w:rsidRPr="000108C5">
        <w:rPr>
          <w:rFonts w:ascii="Times New Roman" w:hAnsi="Times New Roman"/>
          <w:sz w:val="20"/>
          <w:szCs w:val="20"/>
          <w:lang w:val="en-GB"/>
        </w:rPr>
        <w:t>9</w:t>
      </w:r>
      <w:r w:rsidR="00552A23">
        <w:rPr>
          <w:rFonts w:ascii="Times New Roman" w:hAnsi="Times New Roman"/>
          <w:sz w:val="20"/>
          <w:szCs w:val="20"/>
          <w:lang w:val="en-GB"/>
        </w:rPr>
        <w:t xml:space="preserve"> per cent</w:t>
      </w:r>
      <w:r w:rsidR="00CA396F" w:rsidRPr="000108C5">
        <w:rPr>
          <w:rFonts w:ascii="Times New Roman" w:hAnsi="Times New Roman"/>
          <w:sz w:val="20"/>
          <w:szCs w:val="20"/>
          <w:lang w:val="en-GB"/>
        </w:rPr>
        <w:t xml:space="preserve"> (73.5</w:t>
      </w:r>
      <w:r w:rsidR="00B86397">
        <w:rPr>
          <w:rFonts w:ascii="Times New Roman" w:hAnsi="Times New Roman"/>
          <w:sz w:val="20"/>
          <w:szCs w:val="20"/>
          <w:lang w:val="en-GB"/>
        </w:rPr>
        <w:t xml:space="preserve"> per cent</w:t>
      </w:r>
      <w:r w:rsidR="00B86397" w:rsidRPr="000108C5">
        <w:rPr>
          <w:rFonts w:ascii="Times New Roman" w:hAnsi="Times New Roman"/>
          <w:sz w:val="20"/>
          <w:szCs w:val="20"/>
          <w:lang w:val="en-GB"/>
        </w:rPr>
        <w:t xml:space="preserve"> </w:t>
      </w:r>
      <w:r w:rsidR="00CA396F" w:rsidRPr="000108C5">
        <w:rPr>
          <w:rFonts w:ascii="Times New Roman" w:hAnsi="Times New Roman"/>
          <w:sz w:val="20"/>
          <w:szCs w:val="20"/>
          <w:lang w:val="en-GB"/>
        </w:rPr>
        <w:t>severity rate)</w:t>
      </w:r>
      <w:r w:rsidR="00D16300" w:rsidRPr="000108C5">
        <w:rPr>
          <w:rFonts w:ascii="Times New Roman" w:hAnsi="Times New Roman"/>
          <w:sz w:val="20"/>
          <w:szCs w:val="20"/>
          <w:lang w:val="en-GB"/>
        </w:rPr>
        <w:t>,</w:t>
      </w:r>
      <w:r w:rsidR="004C29A4" w:rsidRPr="000108C5">
        <w:rPr>
          <w:rFonts w:ascii="Times New Roman" w:hAnsi="Times New Roman"/>
          <w:sz w:val="20"/>
          <w:szCs w:val="20"/>
          <w:lang w:val="en-GB"/>
        </w:rPr>
        <w:t xml:space="preserve"> deeply rural (52.4</w:t>
      </w:r>
      <w:r w:rsidR="00552A23">
        <w:rPr>
          <w:rFonts w:ascii="Times New Roman" w:hAnsi="Times New Roman"/>
          <w:sz w:val="20"/>
          <w:szCs w:val="20"/>
          <w:lang w:val="en-GB"/>
        </w:rPr>
        <w:t xml:space="preserve"> per cent</w:t>
      </w:r>
      <w:r w:rsidR="004C29A4" w:rsidRPr="000108C5">
        <w:rPr>
          <w:rFonts w:ascii="Times New Roman" w:hAnsi="Times New Roman"/>
          <w:sz w:val="20"/>
          <w:szCs w:val="20"/>
          <w:lang w:val="en-GB"/>
        </w:rPr>
        <w:t xml:space="preserve">) and </w:t>
      </w:r>
      <w:r w:rsidR="00CA396F" w:rsidRPr="000108C5">
        <w:rPr>
          <w:rFonts w:ascii="Times New Roman" w:hAnsi="Times New Roman"/>
          <w:sz w:val="20"/>
          <w:szCs w:val="20"/>
          <w:lang w:val="en-GB"/>
        </w:rPr>
        <w:t>fem</w:t>
      </w:r>
      <w:r w:rsidR="00552A23">
        <w:rPr>
          <w:rFonts w:ascii="Times New Roman" w:hAnsi="Times New Roman"/>
          <w:sz w:val="20"/>
          <w:szCs w:val="20"/>
          <w:lang w:val="en-GB"/>
        </w:rPr>
        <w:t>ale</w:t>
      </w:r>
      <w:r w:rsidR="00D16300" w:rsidRPr="000108C5">
        <w:rPr>
          <w:rFonts w:ascii="Times New Roman" w:hAnsi="Times New Roman"/>
          <w:sz w:val="20"/>
          <w:szCs w:val="20"/>
          <w:lang w:val="en-GB"/>
        </w:rPr>
        <w:t>,</w:t>
      </w:r>
      <w:r w:rsidR="004C29A4" w:rsidRPr="000108C5">
        <w:rPr>
          <w:rFonts w:ascii="Times New Roman" w:hAnsi="Times New Roman"/>
          <w:sz w:val="20"/>
          <w:szCs w:val="20"/>
          <w:lang w:val="en-GB"/>
        </w:rPr>
        <w:t xml:space="preserve"> </w:t>
      </w:r>
      <w:r w:rsidR="00D16300" w:rsidRPr="000108C5">
        <w:rPr>
          <w:rFonts w:ascii="Times New Roman" w:hAnsi="Times New Roman"/>
          <w:sz w:val="20"/>
          <w:szCs w:val="20"/>
          <w:lang w:val="en-GB"/>
        </w:rPr>
        <w:t xml:space="preserve">compounded by </w:t>
      </w:r>
      <w:r w:rsidR="004C29A4" w:rsidRPr="000108C5">
        <w:rPr>
          <w:rFonts w:ascii="Times New Roman" w:hAnsi="Times New Roman"/>
          <w:sz w:val="20"/>
          <w:szCs w:val="20"/>
          <w:lang w:val="en-GB"/>
        </w:rPr>
        <w:t>an unemployment rate</w:t>
      </w:r>
      <w:r w:rsidR="0068599B" w:rsidRPr="000108C5">
        <w:rPr>
          <w:rFonts w:ascii="Times New Roman" w:hAnsi="Times New Roman"/>
          <w:sz w:val="20"/>
          <w:szCs w:val="20"/>
          <w:lang w:val="en-GB"/>
        </w:rPr>
        <w:t xml:space="preserve"> </w:t>
      </w:r>
      <w:r w:rsidR="00592ADE">
        <w:rPr>
          <w:rFonts w:ascii="Times New Roman" w:hAnsi="Times New Roman"/>
          <w:sz w:val="20"/>
          <w:szCs w:val="20"/>
          <w:lang w:val="en-GB"/>
        </w:rPr>
        <w:t>(17 per cent)</w:t>
      </w:r>
      <w:r w:rsidR="00592ADE" w:rsidRPr="000108C5">
        <w:rPr>
          <w:rStyle w:val="FootnoteReference"/>
          <w:rFonts w:ascii="Times New Roman" w:hAnsi="Times New Roman"/>
          <w:sz w:val="20"/>
          <w:szCs w:val="20"/>
          <w:lang w:val="en-GB"/>
        </w:rPr>
        <w:footnoteReference w:id="6"/>
      </w:r>
      <w:r w:rsidR="00592ADE">
        <w:rPr>
          <w:rFonts w:ascii="Times New Roman" w:hAnsi="Times New Roman"/>
          <w:sz w:val="20"/>
          <w:szCs w:val="20"/>
          <w:lang w:val="en-GB"/>
        </w:rPr>
        <w:t xml:space="preserve"> </w:t>
      </w:r>
      <w:r w:rsidR="0068599B" w:rsidRPr="000108C5">
        <w:rPr>
          <w:rFonts w:ascii="Times New Roman" w:hAnsi="Times New Roman"/>
          <w:sz w:val="20"/>
          <w:szCs w:val="20"/>
          <w:lang w:val="en-GB"/>
        </w:rPr>
        <w:t>that is</w:t>
      </w:r>
      <w:r w:rsidR="004C29A4" w:rsidRPr="000108C5">
        <w:rPr>
          <w:rFonts w:ascii="Times New Roman" w:hAnsi="Times New Roman"/>
          <w:sz w:val="20"/>
          <w:szCs w:val="20"/>
          <w:lang w:val="en-GB"/>
        </w:rPr>
        <w:t xml:space="preserve"> six times higher among women (28.9</w:t>
      </w:r>
      <w:r w:rsidR="00552A23">
        <w:rPr>
          <w:rFonts w:ascii="Times New Roman" w:hAnsi="Times New Roman"/>
          <w:sz w:val="20"/>
          <w:szCs w:val="20"/>
          <w:lang w:val="en-GB"/>
        </w:rPr>
        <w:t xml:space="preserve"> per cent</w:t>
      </w:r>
      <w:r w:rsidR="004C29A4" w:rsidRPr="000108C5">
        <w:rPr>
          <w:rFonts w:ascii="Times New Roman" w:hAnsi="Times New Roman"/>
          <w:sz w:val="20"/>
          <w:szCs w:val="20"/>
          <w:lang w:val="en-GB"/>
        </w:rPr>
        <w:t xml:space="preserve">) than men </w:t>
      </w:r>
      <w:r w:rsidR="00552A23">
        <w:rPr>
          <w:rFonts w:ascii="Times New Roman" w:hAnsi="Times New Roman"/>
          <w:sz w:val="20"/>
          <w:szCs w:val="20"/>
          <w:lang w:val="en-GB"/>
        </w:rPr>
        <w:t>(</w:t>
      </w:r>
      <w:r w:rsidR="004C29A4" w:rsidRPr="000108C5">
        <w:rPr>
          <w:rFonts w:ascii="Times New Roman" w:hAnsi="Times New Roman"/>
          <w:sz w:val="20"/>
          <w:szCs w:val="20"/>
          <w:lang w:val="en-GB"/>
        </w:rPr>
        <w:t>4.4</w:t>
      </w:r>
      <w:r w:rsidR="00552A23">
        <w:rPr>
          <w:rFonts w:ascii="Times New Roman" w:hAnsi="Times New Roman"/>
          <w:sz w:val="20"/>
          <w:szCs w:val="20"/>
          <w:lang w:val="en-GB"/>
        </w:rPr>
        <w:t xml:space="preserve"> per cent)</w:t>
      </w:r>
      <w:r w:rsidR="00592ADE">
        <w:rPr>
          <w:rFonts w:ascii="Times New Roman" w:hAnsi="Times New Roman"/>
          <w:sz w:val="20"/>
          <w:szCs w:val="20"/>
          <w:lang w:val="en-GB"/>
        </w:rPr>
        <w:t>.</w:t>
      </w:r>
      <w:r w:rsidR="000A5527" w:rsidRPr="000108C5">
        <w:rPr>
          <w:rStyle w:val="FootnoteReference"/>
          <w:rFonts w:ascii="Times New Roman" w:hAnsi="Times New Roman"/>
          <w:sz w:val="20"/>
          <w:szCs w:val="20"/>
          <w:lang w:val="en-GB"/>
        </w:rPr>
        <w:footnoteReference w:id="7"/>
      </w:r>
      <w:r w:rsidR="004C29A4" w:rsidRPr="000108C5">
        <w:rPr>
          <w:rFonts w:ascii="Times New Roman" w:hAnsi="Times New Roman"/>
          <w:sz w:val="20"/>
          <w:szCs w:val="20"/>
          <w:lang w:val="en-GB"/>
        </w:rPr>
        <w:t xml:space="preserve"> </w:t>
      </w:r>
      <w:r w:rsidR="00552A23">
        <w:rPr>
          <w:rFonts w:ascii="Times New Roman" w:hAnsi="Times New Roman"/>
          <w:color w:val="000000"/>
          <w:sz w:val="20"/>
          <w:szCs w:val="20"/>
          <w:lang w:val="en-GB"/>
        </w:rPr>
        <w:t>S</w:t>
      </w:r>
      <w:r w:rsidR="00552A23" w:rsidRPr="000108C5">
        <w:rPr>
          <w:rFonts w:ascii="Times New Roman" w:hAnsi="Times New Roman"/>
          <w:color w:val="000000"/>
          <w:sz w:val="20"/>
          <w:szCs w:val="20"/>
          <w:lang w:val="en-GB"/>
        </w:rPr>
        <w:t xml:space="preserve">ignificant </w:t>
      </w:r>
      <w:r w:rsidR="00D16300" w:rsidRPr="000108C5">
        <w:rPr>
          <w:rFonts w:ascii="Times New Roman" w:hAnsi="Times New Roman"/>
          <w:color w:val="000000"/>
          <w:sz w:val="20"/>
          <w:szCs w:val="20"/>
          <w:lang w:val="en-GB"/>
        </w:rPr>
        <w:t xml:space="preserve">income and gender inequalities </w:t>
      </w:r>
      <w:r w:rsidR="004B2BDE" w:rsidRPr="000108C5">
        <w:rPr>
          <w:rFonts w:ascii="Times New Roman" w:hAnsi="Times New Roman"/>
          <w:color w:val="000000"/>
          <w:sz w:val="20"/>
          <w:szCs w:val="20"/>
          <w:lang w:val="en-GB"/>
        </w:rPr>
        <w:t>exist</w:t>
      </w:r>
      <w:r w:rsidR="004B2BDE">
        <w:rPr>
          <w:rFonts w:ascii="Times New Roman" w:hAnsi="Times New Roman"/>
          <w:color w:val="000000"/>
          <w:sz w:val="20"/>
          <w:szCs w:val="20"/>
          <w:lang w:val="en-GB"/>
        </w:rPr>
        <w:t xml:space="preserve"> </w:t>
      </w:r>
      <w:r w:rsidR="004B2BDE" w:rsidRPr="000108C5">
        <w:rPr>
          <w:rFonts w:ascii="Times New Roman" w:hAnsi="Times New Roman"/>
          <w:color w:val="000000"/>
          <w:sz w:val="20"/>
          <w:szCs w:val="20"/>
          <w:lang w:val="en-GB"/>
        </w:rPr>
        <w:t>and</w:t>
      </w:r>
      <w:r w:rsidR="00D16300" w:rsidRPr="000108C5">
        <w:rPr>
          <w:rFonts w:ascii="Times New Roman" w:hAnsi="Times New Roman"/>
          <w:color w:val="000000"/>
          <w:sz w:val="20"/>
          <w:szCs w:val="20"/>
          <w:lang w:val="en-GB"/>
        </w:rPr>
        <w:t xml:space="preserve"> </w:t>
      </w:r>
      <w:r w:rsidRPr="000108C5">
        <w:rPr>
          <w:rFonts w:ascii="Times New Roman" w:hAnsi="Times New Roman"/>
          <w:color w:val="000000"/>
          <w:sz w:val="20"/>
          <w:szCs w:val="20"/>
          <w:lang w:val="en-GB"/>
        </w:rPr>
        <w:t xml:space="preserve">the probability of a poor Nigerien remaining poor in the medium term </w:t>
      </w:r>
      <w:r w:rsidR="004B2BDE" w:rsidRPr="000108C5">
        <w:rPr>
          <w:rFonts w:ascii="Times New Roman" w:hAnsi="Times New Roman"/>
          <w:color w:val="000000"/>
          <w:sz w:val="20"/>
          <w:szCs w:val="20"/>
          <w:lang w:val="en-GB"/>
        </w:rPr>
        <w:t>(</w:t>
      </w:r>
      <w:r w:rsidR="004B2BDE">
        <w:rPr>
          <w:rFonts w:ascii="Times New Roman" w:hAnsi="Times New Roman"/>
          <w:color w:val="000000"/>
          <w:sz w:val="20"/>
          <w:szCs w:val="20"/>
          <w:lang w:val="en-GB"/>
        </w:rPr>
        <w:t>three</w:t>
      </w:r>
      <w:r w:rsidR="00D62762">
        <w:rPr>
          <w:rFonts w:ascii="Times New Roman" w:hAnsi="Times New Roman"/>
          <w:color w:val="000000"/>
          <w:sz w:val="20"/>
          <w:szCs w:val="20"/>
          <w:lang w:val="en-GB"/>
        </w:rPr>
        <w:t xml:space="preserve"> to five </w:t>
      </w:r>
      <w:r w:rsidRPr="000108C5">
        <w:rPr>
          <w:rFonts w:ascii="Times New Roman" w:hAnsi="Times New Roman"/>
          <w:color w:val="000000"/>
          <w:sz w:val="20"/>
          <w:szCs w:val="20"/>
          <w:lang w:val="en-GB"/>
        </w:rPr>
        <w:t>years) is 60</w:t>
      </w:r>
      <w:r w:rsidR="00D62762">
        <w:rPr>
          <w:rFonts w:ascii="Times New Roman" w:hAnsi="Times New Roman"/>
          <w:color w:val="000000"/>
          <w:sz w:val="20"/>
          <w:szCs w:val="20"/>
          <w:lang w:val="en-GB"/>
        </w:rPr>
        <w:t xml:space="preserve"> per cent</w:t>
      </w:r>
      <w:r w:rsidR="00D62762" w:rsidRPr="000108C5">
        <w:rPr>
          <w:rFonts w:ascii="Times New Roman" w:hAnsi="Times New Roman"/>
          <w:color w:val="000000"/>
          <w:sz w:val="20"/>
          <w:szCs w:val="20"/>
          <w:lang w:val="en-GB"/>
        </w:rPr>
        <w:t xml:space="preserve"> </w:t>
      </w:r>
      <w:r w:rsidR="0033695F" w:rsidRPr="000108C5">
        <w:rPr>
          <w:rFonts w:ascii="Times New Roman" w:hAnsi="Times New Roman"/>
          <w:color w:val="000000"/>
          <w:sz w:val="20"/>
          <w:szCs w:val="20"/>
          <w:lang w:val="en-GB"/>
        </w:rPr>
        <w:t>against 30</w:t>
      </w:r>
      <w:r w:rsidR="00D62762">
        <w:rPr>
          <w:rFonts w:ascii="Times New Roman" w:hAnsi="Times New Roman"/>
          <w:color w:val="000000"/>
          <w:sz w:val="20"/>
          <w:szCs w:val="20"/>
          <w:lang w:val="en-GB"/>
        </w:rPr>
        <w:t xml:space="preserve"> per cent</w:t>
      </w:r>
      <w:r w:rsidR="00D62762" w:rsidRPr="000108C5">
        <w:rPr>
          <w:rFonts w:ascii="Times New Roman" w:hAnsi="Times New Roman"/>
          <w:color w:val="000000"/>
          <w:sz w:val="20"/>
          <w:szCs w:val="20"/>
          <w:lang w:val="en-GB"/>
        </w:rPr>
        <w:t xml:space="preserve"> </w:t>
      </w:r>
      <w:r w:rsidR="0033695F" w:rsidRPr="000108C5">
        <w:rPr>
          <w:rFonts w:ascii="Times New Roman" w:hAnsi="Times New Roman"/>
          <w:color w:val="000000"/>
          <w:sz w:val="20"/>
          <w:szCs w:val="20"/>
          <w:lang w:val="en-GB"/>
        </w:rPr>
        <w:t>for a</w:t>
      </w:r>
      <w:r w:rsidRPr="000108C5">
        <w:rPr>
          <w:rFonts w:ascii="Times New Roman" w:hAnsi="Times New Roman"/>
          <w:color w:val="000000"/>
          <w:sz w:val="20"/>
          <w:szCs w:val="20"/>
          <w:lang w:val="en-GB"/>
        </w:rPr>
        <w:t xml:space="preserve"> non-poor </w:t>
      </w:r>
      <w:r w:rsidR="00D62762">
        <w:rPr>
          <w:rFonts w:ascii="Times New Roman" w:hAnsi="Times New Roman"/>
          <w:color w:val="000000"/>
          <w:sz w:val="20"/>
          <w:szCs w:val="20"/>
          <w:lang w:val="en-GB"/>
        </w:rPr>
        <w:t xml:space="preserve">person </w:t>
      </w:r>
      <w:r w:rsidRPr="000108C5">
        <w:rPr>
          <w:rFonts w:ascii="Times New Roman" w:hAnsi="Times New Roman"/>
          <w:color w:val="000000"/>
          <w:sz w:val="20"/>
          <w:szCs w:val="20"/>
          <w:lang w:val="en-GB"/>
        </w:rPr>
        <w:t>falling into poverty.</w:t>
      </w:r>
      <w:r w:rsidRPr="000108C5">
        <w:rPr>
          <w:rStyle w:val="FootnoteReference"/>
          <w:rFonts w:ascii="Times New Roman" w:hAnsi="Times New Roman"/>
          <w:color w:val="000000"/>
          <w:sz w:val="20"/>
          <w:szCs w:val="20"/>
          <w:lang w:val="en-GB"/>
        </w:rPr>
        <w:footnoteReference w:id="8"/>
      </w:r>
      <w:r w:rsidRPr="000108C5">
        <w:rPr>
          <w:rFonts w:ascii="Times New Roman" w:hAnsi="Times New Roman"/>
          <w:color w:val="000000"/>
          <w:sz w:val="20"/>
          <w:szCs w:val="20"/>
          <w:lang w:val="en-GB"/>
        </w:rPr>
        <w:t xml:space="preserve"> </w:t>
      </w:r>
      <w:r w:rsidR="00D16300" w:rsidRPr="000108C5">
        <w:rPr>
          <w:rFonts w:ascii="Times New Roman" w:hAnsi="Times New Roman"/>
          <w:color w:val="000000"/>
          <w:sz w:val="20"/>
          <w:szCs w:val="20"/>
          <w:lang w:val="en-GB"/>
        </w:rPr>
        <w:t>In 2014, t</w:t>
      </w:r>
      <w:r w:rsidRPr="000108C5">
        <w:rPr>
          <w:rFonts w:ascii="Times New Roman" w:hAnsi="Times New Roman"/>
          <w:color w:val="000000"/>
          <w:sz w:val="20"/>
          <w:szCs w:val="20"/>
          <w:lang w:val="en-GB"/>
        </w:rPr>
        <w:t xml:space="preserve">he Gini index </w:t>
      </w:r>
      <w:r w:rsidR="00D16300" w:rsidRPr="000108C5">
        <w:rPr>
          <w:rFonts w:ascii="Times New Roman" w:hAnsi="Times New Roman"/>
          <w:color w:val="000000"/>
          <w:sz w:val="20"/>
          <w:szCs w:val="20"/>
          <w:lang w:val="en-GB"/>
        </w:rPr>
        <w:t>wa</w:t>
      </w:r>
      <w:r w:rsidRPr="000108C5">
        <w:rPr>
          <w:rFonts w:ascii="Times New Roman" w:hAnsi="Times New Roman"/>
          <w:color w:val="000000"/>
          <w:sz w:val="20"/>
          <w:szCs w:val="20"/>
          <w:lang w:val="en-GB"/>
        </w:rPr>
        <w:t>s estimated at 0.34</w:t>
      </w:r>
      <w:r w:rsidRPr="000108C5">
        <w:rPr>
          <w:rStyle w:val="FootnoteReference"/>
          <w:rFonts w:ascii="Times New Roman" w:hAnsi="Times New Roman"/>
          <w:color w:val="000000"/>
          <w:sz w:val="20"/>
          <w:szCs w:val="20"/>
          <w:lang w:val="en-GB"/>
        </w:rPr>
        <w:footnoteReference w:id="9"/>
      </w:r>
      <w:r w:rsidRPr="000108C5">
        <w:rPr>
          <w:rFonts w:ascii="Times New Roman" w:hAnsi="Times New Roman"/>
          <w:color w:val="000000"/>
          <w:sz w:val="20"/>
          <w:szCs w:val="20"/>
          <w:lang w:val="en-GB"/>
        </w:rPr>
        <w:t xml:space="preserve"> and the Gender Inequality Index </w:t>
      </w:r>
      <w:bookmarkStart w:id="1" w:name="_Hlk519289578"/>
      <w:r w:rsidR="0068599B" w:rsidRPr="000108C5">
        <w:rPr>
          <w:rFonts w:ascii="Times New Roman" w:hAnsi="Times New Roman"/>
          <w:color w:val="000000"/>
          <w:sz w:val="20"/>
          <w:szCs w:val="20"/>
          <w:lang w:val="en-GB"/>
        </w:rPr>
        <w:t xml:space="preserve">was </w:t>
      </w:r>
      <w:r w:rsidRPr="000108C5">
        <w:rPr>
          <w:rFonts w:ascii="Times New Roman" w:hAnsi="Times New Roman"/>
          <w:color w:val="000000"/>
          <w:sz w:val="20"/>
          <w:szCs w:val="20"/>
          <w:lang w:val="en-GB"/>
        </w:rPr>
        <w:t>0.</w:t>
      </w:r>
      <w:r w:rsidR="00D153B7" w:rsidRPr="000108C5">
        <w:rPr>
          <w:rFonts w:ascii="Times New Roman" w:hAnsi="Times New Roman"/>
          <w:color w:val="000000"/>
          <w:sz w:val="20"/>
          <w:szCs w:val="20"/>
          <w:lang w:val="en-GB"/>
        </w:rPr>
        <w:t>713</w:t>
      </w:r>
      <w:bookmarkEnd w:id="1"/>
      <w:r w:rsidR="00D153B7" w:rsidRPr="000108C5">
        <w:rPr>
          <w:rFonts w:ascii="Times New Roman" w:hAnsi="Times New Roman"/>
          <w:color w:val="000000"/>
          <w:sz w:val="20"/>
          <w:szCs w:val="20"/>
          <w:lang w:val="en-GB"/>
        </w:rPr>
        <w:t>,</w:t>
      </w:r>
      <w:r w:rsidR="001C2D72" w:rsidRPr="000108C5">
        <w:rPr>
          <w:rFonts w:ascii="Times New Roman" w:hAnsi="Times New Roman"/>
          <w:color w:val="000000"/>
          <w:sz w:val="20"/>
          <w:szCs w:val="20"/>
          <w:lang w:val="en-GB"/>
        </w:rPr>
        <w:t xml:space="preserve"> </w:t>
      </w:r>
      <w:r w:rsidR="00955C85" w:rsidRPr="000108C5">
        <w:rPr>
          <w:rFonts w:ascii="Times New Roman" w:hAnsi="Times New Roman"/>
          <w:color w:val="000000"/>
          <w:sz w:val="20"/>
          <w:szCs w:val="20"/>
          <w:lang w:val="en-GB"/>
        </w:rPr>
        <w:t>the high</w:t>
      </w:r>
      <w:r w:rsidR="00BD0D09" w:rsidRPr="000108C5">
        <w:rPr>
          <w:rFonts w:ascii="Times New Roman" w:hAnsi="Times New Roman"/>
          <w:color w:val="000000"/>
          <w:sz w:val="20"/>
          <w:szCs w:val="20"/>
          <w:lang w:val="en-GB"/>
        </w:rPr>
        <w:t xml:space="preserve">est </w:t>
      </w:r>
      <w:r w:rsidR="00814BB2" w:rsidRPr="000108C5">
        <w:rPr>
          <w:rFonts w:ascii="Times New Roman" w:hAnsi="Times New Roman"/>
          <w:color w:val="000000"/>
          <w:sz w:val="20"/>
          <w:szCs w:val="20"/>
          <w:lang w:val="en-GB"/>
        </w:rPr>
        <w:t xml:space="preserve">in </w:t>
      </w:r>
      <w:r w:rsidR="00D153B7" w:rsidRPr="000108C5">
        <w:rPr>
          <w:rFonts w:ascii="Times New Roman" w:hAnsi="Times New Roman"/>
          <w:color w:val="000000"/>
          <w:sz w:val="20"/>
          <w:szCs w:val="20"/>
          <w:lang w:val="en-GB"/>
        </w:rPr>
        <w:t>Africa (0</w:t>
      </w:r>
      <w:r w:rsidR="0068599B" w:rsidRPr="000108C5">
        <w:rPr>
          <w:rFonts w:ascii="Times New Roman" w:hAnsi="Times New Roman"/>
          <w:color w:val="000000"/>
          <w:sz w:val="20"/>
          <w:szCs w:val="20"/>
          <w:lang w:val="en-GB"/>
        </w:rPr>
        <w:t>.</w:t>
      </w:r>
      <w:r w:rsidR="00D153B7" w:rsidRPr="000108C5">
        <w:rPr>
          <w:rFonts w:ascii="Times New Roman" w:hAnsi="Times New Roman"/>
          <w:color w:val="000000"/>
          <w:sz w:val="20"/>
          <w:szCs w:val="20"/>
          <w:lang w:val="en-GB"/>
        </w:rPr>
        <w:t>349)</w:t>
      </w:r>
      <w:r w:rsidR="00D62762">
        <w:rPr>
          <w:rFonts w:ascii="Times New Roman" w:hAnsi="Times New Roman"/>
          <w:color w:val="000000"/>
          <w:sz w:val="20"/>
          <w:szCs w:val="20"/>
          <w:lang w:val="en-GB"/>
        </w:rPr>
        <w:t>.</w:t>
      </w:r>
      <w:r w:rsidR="00D153B7" w:rsidRPr="000108C5">
        <w:rPr>
          <w:rStyle w:val="FootnoteReference"/>
          <w:rFonts w:ascii="Times New Roman" w:hAnsi="Times New Roman"/>
          <w:color w:val="000000"/>
          <w:sz w:val="20"/>
          <w:szCs w:val="20"/>
          <w:lang w:val="en-GB"/>
        </w:rPr>
        <w:footnoteReference w:id="10"/>
      </w:r>
      <w:r w:rsidR="0068599B" w:rsidRPr="000108C5">
        <w:rPr>
          <w:rFonts w:ascii="Times New Roman" w:hAnsi="Times New Roman"/>
          <w:color w:val="000000"/>
          <w:sz w:val="20"/>
          <w:szCs w:val="20"/>
          <w:lang w:val="en-GB"/>
        </w:rPr>
        <w:t xml:space="preserve"> </w:t>
      </w:r>
    </w:p>
    <w:p w14:paraId="1E2201F4" w14:textId="0F910519" w:rsidR="00113D63" w:rsidRPr="000108C5" w:rsidRDefault="008C526B" w:rsidP="0024532D">
      <w:pPr>
        <w:pStyle w:val="ListParagraph"/>
        <w:numPr>
          <w:ilvl w:val="1"/>
          <w:numId w:val="23"/>
        </w:numPr>
        <w:tabs>
          <w:tab w:val="left" w:pos="360"/>
          <w:tab w:val="left" w:pos="720"/>
        </w:tabs>
        <w:spacing w:after="120" w:line="240" w:lineRule="auto"/>
        <w:ind w:left="450" w:right="360" w:firstLine="0"/>
        <w:jc w:val="both"/>
        <w:rPr>
          <w:rFonts w:ascii="Times New Roman" w:hAnsi="Times New Roman"/>
          <w:color w:val="000000"/>
          <w:sz w:val="20"/>
          <w:szCs w:val="20"/>
          <w:lang w:val="en-GB"/>
        </w:rPr>
      </w:pPr>
      <w:r w:rsidRPr="000108C5">
        <w:rPr>
          <w:rFonts w:ascii="Times New Roman" w:hAnsi="Times New Roman"/>
          <w:color w:val="000000"/>
          <w:sz w:val="20"/>
          <w:szCs w:val="20"/>
          <w:lang w:val="en-GB"/>
        </w:rPr>
        <w:t>A</w:t>
      </w:r>
      <w:r w:rsidR="00113D63" w:rsidRPr="000108C5">
        <w:rPr>
          <w:rFonts w:ascii="Times New Roman" w:hAnsi="Times New Roman"/>
          <w:color w:val="000000"/>
          <w:sz w:val="20"/>
          <w:szCs w:val="20"/>
          <w:lang w:val="en-GB"/>
        </w:rPr>
        <w:t>ccording to the</w:t>
      </w:r>
      <w:r w:rsidR="009812D4" w:rsidRPr="000108C5">
        <w:rPr>
          <w:rFonts w:ascii="Times New Roman" w:hAnsi="Times New Roman"/>
          <w:color w:val="000000"/>
          <w:sz w:val="20"/>
          <w:szCs w:val="20"/>
          <w:lang w:val="en-GB"/>
        </w:rPr>
        <w:t xml:space="preserve"> 2017</w:t>
      </w:r>
      <w:r w:rsidR="00113D63" w:rsidRPr="000108C5">
        <w:rPr>
          <w:rFonts w:ascii="Times New Roman" w:hAnsi="Times New Roman"/>
          <w:color w:val="000000"/>
          <w:sz w:val="20"/>
          <w:szCs w:val="20"/>
          <w:lang w:val="en-GB"/>
        </w:rPr>
        <w:t xml:space="preserve"> </w:t>
      </w:r>
      <w:r w:rsidR="00592ADE">
        <w:rPr>
          <w:rFonts w:ascii="Times New Roman" w:hAnsi="Times New Roman"/>
          <w:color w:val="000000"/>
          <w:sz w:val="20"/>
          <w:szCs w:val="20"/>
          <w:lang w:val="en-GB"/>
        </w:rPr>
        <w:t>“</w:t>
      </w:r>
      <w:r w:rsidR="00113D63" w:rsidRPr="00D62762">
        <w:rPr>
          <w:rFonts w:ascii="Times New Roman" w:hAnsi="Times New Roman"/>
          <w:color w:val="000000"/>
          <w:sz w:val="20"/>
          <w:szCs w:val="20"/>
          <w:lang w:val="en-GB"/>
        </w:rPr>
        <w:t>Doing Business</w:t>
      </w:r>
      <w:r w:rsidR="00592ADE">
        <w:rPr>
          <w:rFonts w:ascii="Times New Roman" w:hAnsi="Times New Roman"/>
          <w:color w:val="000000"/>
          <w:sz w:val="20"/>
          <w:szCs w:val="20"/>
          <w:lang w:val="en-GB"/>
        </w:rPr>
        <w:t>”</w:t>
      </w:r>
      <w:r w:rsidR="00113D63" w:rsidRPr="000108C5">
        <w:rPr>
          <w:rFonts w:ascii="Times New Roman" w:hAnsi="Times New Roman"/>
          <w:color w:val="000000"/>
          <w:sz w:val="20"/>
          <w:szCs w:val="20"/>
          <w:lang w:val="en-GB"/>
        </w:rPr>
        <w:t xml:space="preserve"> report, </w:t>
      </w:r>
      <w:r w:rsidR="00592ADE">
        <w:rPr>
          <w:rFonts w:ascii="Times New Roman" w:hAnsi="Times New Roman"/>
          <w:color w:val="000000"/>
          <w:sz w:val="20"/>
          <w:szCs w:val="20"/>
          <w:lang w:val="en-GB"/>
        </w:rPr>
        <w:t>Niger</w:t>
      </w:r>
      <w:r w:rsidR="00113D63" w:rsidRPr="000108C5">
        <w:rPr>
          <w:rFonts w:ascii="Times New Roman" w:hAnsi="Times New Roman"/>
          <w:color w:val="000000"/>
          <w:sz w:val="20"/>
          <w:szCs w:val="20"/>
          <w:lang w:val="en-GB"/>
        </w:rPr>
        <w:t xml:space="preserve"> improv</w:t>
      </w:r>
      <w:r w:rsidR="0068599B" w:rsidRPr="000108C5">
        <w:rPr>
          <w:rFonts w:ascii="Times New Roman" w:hAnsi="Times New Roman"/>
          <w:color w:val="000000"/>
          <w:sz w:val="20"/>
          <w:szCs w:val="20"/>
          <w:lang w:val="en-GB"/>
        </w:rPr>
        <w:t xml:space="preserve">ed its </w:t>
      </w:r>
      <w:r w:rsidR="00113D63" w:rsidRPr="000108C5">
        <w:rPr>
          <w:rFonts w:ascii="Times New Roman" w:hAnsi="Times New Roman"/>
          <w:color w:val="000000"/>
          <w:sz w:val="20"/>
          <w:szCs w:val="20"/>
          <w:lang w:val="en-GB"/>
        </w:rPr>
        <w:t xml:space="preserve">business climate and advanced </w:t>
      </w:r>
      <w:r w:rsidR="002A488A" w:rsidRPr="000108C5">
        <w:rPr>
          <w:rFonts w:ascii="Times New Roman" w:hAnsi="Times New Roman"/>
          <w:color w:val="000000"/>
          <w:sz w:val="20"/>
          <w:szCs w:val="20"/>
          <w:lang w:val="en-GB"/>
        </w:rPr>
        <w:t xml:space="preserve">from </w:t>
      </w:r>
      <w:r w:rsidR="002A488A">
        <w:rPr>
          <w:rFonts w:ascii="Times New Roman" w:hAnsi="Times New Roman"/>
          <w:color w:val="000000"/>
          <w:sz w:val="20"/>
          <w:szCs w:val="20"/>
          <w:lang w:val="en-GB"/>
        </w:rPr>
        <w:t xml:space="preserve">a score of </w:t>
      </w:r>
      <w:r w:rsidR="002A488A" w:rsidRPr="000108C5">
        <w:rPr>
          <w:rFonts w:ascii="Times New Roman" w:hAnsi="Times New Roman"/>
          <w:color w:val="000000"/>
          <w:sz w:val="20"/>
          <w:szCs w:val="20"/>
          <w:lang w:val="en-GB"/>
        </w:rPr>
        <w:t>34 in 2016 to 35 in 2017</w:t>
      </w:r>
      <w:r w:rsidR="002A488A">
        <w:rPr>
          <w:rFonts w:ascii="Times New Roman" w:hAnsi="Times New Roman"/>
          <w:color w:val="000000"/>
          <w:sz w:val="20"/>
          <w:szCs w:val="20"/>
          <w:lang w:val="en-GB"/>
        </w:rPr>
        <w:t xml:space="preserve"> </w:t>
      </w:r>
      <w:r w:rsidRPr="000108C5">
        <w:rPr>
          <w:rFonts w:ascii="Times New Roman" w:hAnsi="Times New Roman"/>
          <w:color w:val="000000"/>
          <w:sz w:val="20"/>
          <w:szCs w:val="20"/>
          <w:lang w:val="en-GB"/>
        </w:rPr>
        <w:t xml:space="preserve">on </w:t>
      </w:r>
      <w:r w:rsidR="00113D63" w:rsidRPr="000108C5">
        <w:rPr>
          <w:rFonts w:ascii="Times New Roman" w:hAnsi="Times New Roman"/>
          <w:color w:val="000000"/>
          <w:sz w:val="20"/>
          <w:szCs w:val="20"/>
          <w:lang w:val="en-GB"/>
        </w:rPr>
        <w:t xml:space="preserve">the </w:t>
      </w:r>
      <w:r w:rsidR="00D62762">
        <w:rPr>
          <w:rFonts w:ascii="Times New Roman" w:hAnsi="Times New Roman"/>
          <w:color w:val="000000"/>
          <w:sz w:val="20"/>
          <w:szCs w:val="20"/>
          <w:lang w:val="en-GB"/>
        </w:rPr>
        <w:t xml:space="preserve">Transparency International </w:t>
      </w:r>
      <w:r w:rsidR="00113D63" w:rsidRPr="000108C5">
        <w:rPr>
          <w:rFonts w:ascii="Times New Roman" w:hAnsi="Times New Roman"/>
          <w:color w:val="000000"/>
          <w:sz w:val="20"/>
          <w:szCs w:val="20"/>
          <w:lang w:val="en-GB"/>
        </w:rPr>
        <w:t>Corruption Perceptio</w:t>
      </w:r>
      <w:r w:rsidR="009812D4" w:rsidRPr="000108C5">
        <w:rPr>
          <w:rFonts w:ascii="Times New Roman" w:hAnsi="Times New Roman"/>
          <w:color w:val="000000"/>
          <w:sz w:val="20"/>
          <w:szCs w:val="20"/>
          <w:lang w:val="en-GB"/>
        </w:rPr>
        <w:t>n</w:t>
      </w:r>
      <w:r w:rsidR="00113D63" w:rsidRPr="000108C5">
        <w:rPr>
          <w:rFonts w:ascii="Times New Roman" w:hAnsi="Times New Roman"/>
          <w:color w:val="000000"/>
          <w:sz w:val="20"/>
          <w:szCs w:val="20"/>
          <w:lang w:val="en-GB"/>
        </w:rPr>
        <w:t xml:space="preserve"> Index. </w:t>
      </w:r>
      <w:r w:rsidRPr="000108C5">
        <w:rPr>
          <w:rFonts w:ascii="Times New Roman" w:hAnsi="Times New Roman"/>
          <w:color w:val="000000"/>
          <w:sz w:val="20"/>
          <w:szCs w:val="20"/>
          <w:lang w:val="en-GB"/>
        </w:rPr>
        <w:t>D</w:t>
      </w:r>
      <w:r w:rsidR="00113D63" w:rsidRPr="000108C5">
        <w:rPr>
          <w:rFonts w:ascii="Times New Roman" w:hAnsi="Times New Roman"/>
          <w:color w:val="000000"/>
          <w:sz w:val="20"/>
          <w:szCs w:val="20"/>
          <w:lang w:val="en-GB"/>
        </w:rPr>
        <w:t xml:space="preserve">espite </w:t>
      </w:r>
      <w:r w:rsidR="00D16300" w:rsidRPr="000108C5">
        <w:rPr>
          <w:rFonts w:ascii="Times New Roman" w:hAnsi="Times New Roman"/>
          <w:color w:val="000000"/>
          <w:sz w:val="20"/>
          <w:szCs w:val="20"/>
          <w:lang w:val="en-GB"/>
        </w:rPr>
        <w:t>this progress</w:t>
      </w:r>
      <w:r w:rsidR="00113D63" w:rsidRPr="000108C5">
        <w:rPr>
          <w:rFonts w:ascii="Times New Roman" w:hAnsi="Times New Roman"/>
          <w:color w:val="000000"/>
          <w:sz w:val="20"/>
          <w:szCs w:val="20"/>
          <w:lang w:val="en-GB"/>
        </w:rPr>
        <w:t xml:space="preserve">, significant </w:t>
      </w:r>
      <w:r w:rsidR="00D16300" w:rsidRPr="000108C5">
        <w:rPr>
          <w:rFonts w:ascii="Times New Roman" w:hAnsi="Times New Roman"/>
          <w:color w:val="000000"/>
          <w:sz w:val="20"/>
          <w:szCs w:val="20"/>
          <w:lang w:val="en-GB"/>
        </w:rPr>
        <w:t xml:space="preserve">governance </w:t>
      </w:r>
      <w:r w:rsidR="00113D63" w:rsidRPr="000108C5">
        <w:rPr>
          <w:rFonts w:ascii="Times New Roman" w:hAnsi="Times New Roman"/>
          <w:color w:val="000000"/>
          <w:sz w:val="20"/>
          <w:szCs w:val="20"/>
          <w:lang w:val="en-GB"/>
        </w:rPr>
        <w:t xml:space="preserve">challenges remain. The 2017 Ibrahim </w:t>
      </w:r>
      <w:r w:rsidR="00776880">
        <w:rPr>
          <w:rFonts w:ascii="Times New Roman" w:hAnsi="Times New Roman"/>
          <w:color w:val="000000"/>
          <w:sz w:val="20"/>
          <w:szCs w:val="20"/>
          <w:lang w:val="en-GB"/>
        </w:rPr>
        <w:t>I</w:t>
      </w:r>
      <w:r w:rsidR="00113D63" w:rsidRPr="000108C5">
        <w:rPr>
          <w:rFonts w:ascii="Times New Roman" w:hAnsi="Times New Roman"/>
          <w:color w:val="000000"/>
          <w:sz w:val="20"/>
          <w:szCs w:val="20"/>
          <w:lang w:val="en-GB"/>
        </w:rPr>
        <w:t xml:space="preserve">ndex </w:t>
      </w:r>
      <w:r w:rsidR="0034136E">
        <w:rPr>
          <w:rFonts w:ascii="Times New Roman" w:hAnsi="Times New Roman"/>
          <w:color w:val="000000"/>
          <w:sz w:val="20"/>
          <w:szCs w:val="20"/>
          <w:lang w:val="en-GB"/>
        </w:rPr>
        <w:t xml:space="preserve">of African Governance </w:t>
      </w:r>
      <w:r w:rsidR="00113D63" w:rsidRPr="000108C5">
        <w:rPr>
          <w:rFonts w:ascii="Times New Roman" w:hAnsi="Times New Roman"/>
          <w:color w:val="000000"/>
          <w:sz w:val="20"/>
          <w:szCs w:val="20"/>
          <w:lang w:val="en-GB"/>
        </w:rPr>
        <w:t xml:space="preserve">ranks Niger (50.1) below the West African average (53.8) </w:t>
      </w:r>
      <w:r w:rsidR="00D16300" w:rsidRPr="000108C5">
        <w:rPr>
          <w:rFonts w:ascii="Times New Roman" w:hAnsi="Times New Roman"/>
          <w:color w:val="000000"/>
          <w:sz w:val="20"/>
          <w:szCs w:val="20"/>
          <w:lang w:val="en-GB"/>
        </w:rPr>
        <w:t>while</w:t>
      </w:r>
      <w:r w:rsidR="00113D63" w:rsidRPr="000108C5">
        <w:rPr>
          <w:rFonts w:ascii="Times New Roman" w:hAnsi="Times New Roman"/>
          <w:color w:val="000000"/>
          <w:sz w:val="20"/>
          <w:szCs w:val="20"/>
          <w:lang w:val="en-GB"/>
        </w:rPr>
        <w:t xml:space="preserve"> </w:t>
      </w:r>
      <w:r w:rsidR="00D16300" w:rsidRPr="000108C5">
        <w:rPr>
          <w:rFonts w:ascii="Times New Roman" w:hAnsi="Times New Roman"/>
          <w:color w:val="000000"/>
          <w:sz w:val="20"/>
          <w:szCs w:val="20"/>
          <w:lang w:val="en-GB"/>
        </w:rPr>
        <w:t xml:space="preserve">the </w:t>
      </w:r>
      <w:r w:rsidR="00113D63" w:rsidRPr="000108C5">
        <w:rPr>
          <w:rFonts w:ascii="Times New Roman" w:hAnsi="Times New Roman"/>
          <w:color w:val="000000"/>
          <w:sz w:val="20"/>
          <w:szCs w:val="20"/>
          <w:lang w:val="en-GB"/>
        </w:rPr>
        <w:t xml:space="preserve">Niger </w:t>
      </w:r>
      <w:r w:rsidR="00776880">
        <w:rPr>
          <w:rFonts w:ascii="Times New Roman" w:hAnsi="Times New Roman"/>
          <w:color w:val="000000"/>
          <w:sz w:val="20"/>
          <w:szCs w:val="20"/>
          <w:lang w:val="en-GB"/>
        </w:rPr>
        <w:t xml:space="preserve">Economic and </w:t>
      </w:r>
      <w:r w:rsidR="00113D63" w:rsidRPr="000108C5">
        <w:rPr>
          <w:rFonts w:ascii="Times New Roman" w:hAnsi="Times New Roman"/>
          <w:color w:val="000000"/>
          <w:sz w:val="20"/>
          <w:szCs w:val="20"/>
          <w:lang w:val="en-GB"/>
        </w:rPr>
        <w:t>Social Development Plan</w:t>
      </w:r>
      <w:r w:rsidR="00776880">
        <w:rPr>
          <w:rFonts w:ascii="Times New Roman" w:hAnsi="Times New Roman"/>
          <w:color w:val="000000"/>
          <w:sz w:val="20"/>
          <w:szCs w:val="20"/>
          <w:lang w:val="en-GB"/>
        </w:rPr>
        <w:t xml:space="preserve"> (ESDP)</w:t>
      </w:r>
      <w:r w:rsidR="00113D63" w:rsidRPr="000108C5">
        <w:rPr>
          <w:rFonts w:ascii="Times New Roman" w:hAnsi="Times New Roman"/>
          <w:color w:val="000000"/>
          <w:sz w:val="20"/>
          <w:szCs w:val="20"/>
          <w:lang w:val="en-GB"/>
        </w:rPr>
        <w:t xml:space="preserve"> 2017-2021 </w:t>
      </w:r>
      <w:r w:rsidR="00D16300" w:rsidRPr="000108C5">
        <w:rPr>
          <w:rFonts w:ascii="Times New Roman" w:hAnsi="Times New Roman"/>
          <w:color w:val="000000"/>
          <w:sz w:val="20"/>
          <w:szCs w:val="20"/>
          <w:lang w:val="en-GB"/>
        </w:rPr>
        <w:t xml:space="preserve">cited </w:t>
      </w:r>
      <w:r w:rsidR="00113D63" w:rsidRPr="000108C5">
        <w:rPr>
          <w:rFonts w:ascii="Times New Roman" w:hAnsi="Times New Roman"/>
          <w:color w:val="000000"/>
          <w:sz w:val="20"/>
          <w:szCs w:val="20"/>
          <w:lang w:val="en-GB"/>
        </w:rPr>
        <w:t xml:space="preserve">the main governance </w:t>
      </w:r>
      <w:r w:rsidR="00212B08" w:rsidRPr="000108C5">
        <w:rPr>
          <w:rFonts w:ascii="Times New Roman" w:hAnsi="Times New Roman"/>
          <w:color w:val="000000"/>
          <w:sz w:val="20"/>
          <w:szCs w:val="20"/>
          <w:lang w:val="en-GB"/>
        </w:rPr>
        <w:t xml:space="preserve">challenges </w:t>
      </w:r>
      <w:r w:rsidR="00D16300" w:rsidRPr="000108C5">
        <w:rPr>
          <w:rFonts w:ascii="Times New Roman" w:hAnsi="Times New Roman"/>
          <w:color w:val="000000"/>
          <w:sz w:val="20"/>
          <w:szCs w:val="20"/>
          <w:lang w:val="en-GB"/>
        </w:rPr>
        <w:t>as</w:t>
      </w:r>
      <w:r w:rsidR="00113D63" w:rsidRPr="000108C5">
        <w:rPr>
          <w:rFonts w:ascii="Times New Roman" w:hAnsi="Times New Roman"/>
          <w:color w:val="000000"/>
          <w:sz w:val="20"/>
          <w:szCs w:val="20"/>
          <w:lang w:val="en-GB"/>
        </w:rPr>
        <w:t>: (</w:t>
      </w:r>
      <w:r w:rsidR="00776880">
        <w:rPr>
          <w:rFonts w:ascii="Times New Roman" w:hAnsi="Times New Roman"/>
          <w:color w:val="000000"/>
          <w:sz w:val="20"/>
          <w:szCs w:val="20"/>
          <w:lang w:val="en-GB"/>
        </w:rPr>
        <w:t>a</w:t>
      </w:r>
      <w:r w:rsidR="00113D63" w:rsidRPr="000108C5">
        <w:rPr>
          <w:rFonts w:ascii="Times New Roman" w:hAnsi="Times New Roman"/>
          <w:color w:val="000000"/>
          <w:sz w:val="20"/>
          <w:szCs w:val="20"/>
          <w:lang w:val="en-GB"/>
        </w:rPr>
        <w:t>) weak capacity of</w:t>
      </w:r>
      <w:r w:rsidR="00F84EDE" w:rsidRPr="000108C5">
        <w:rPr>
          <w:rFonts w:ascii="Times New Roman" w:hAnsi="Times New Roman"/>
          <w:color w:val="000000"/>
          <w:sz w:val="20"/>
          <w:szCs w:val="20"/>
          <w:lang w:val="en-GB"/>
        </w:rPr>
        <w:t xml:space="preserve"> </w:t>
      </w:r>
      <w:r w:rsidR="0017697D" w:rsidRPr="000108C5">
        <w:rPr>
          <w:rFonts w:ascii="Times New Roman" w:hAnsi="Times New Roman"/>
          <w:color w:val="000000"/>
          <w:sz w:val="20"/>
          <w:szCs w:val="20"/>
          <w:lang w:val="en-GB"/>
        </w:rPr>
        <w:t>public administration</w:t>
      </w:r>
      <w:r w:rsidR="00113D63" w:rsidRPr="000108C5">
        <w:rPr>
          <w:rFonts w:ascii="Times New Roman" w:hAnsi="Times New Roman"/>
          <w:color w:val="000000"/>
          <w:sz w:val="20"/>
          <w:szCs w:val="20"/>
          <w:lang w:val="en-GB"/>
        </w:rPr>
        <w:t xml:space="preserve"> and local authorities to deliver quality public services; (</w:t>
      </w:r>
      <w:r w:rsidR="00776880">
        <w:rPr>
          <w:rFonts w:ascii="Times New Roman" w:hAnsi="Times New Roman"/>
          <w:color w:val="000000"/>
          <w:sz w:val="20"/>
          <w:szCs w:val="20"/>
          <w:lang w:val="en-GB"/>
        </w:rPr>
        <w:t>b</w:t>
      </w:r>
      <w:r w:rsidR="00113D63" w:rsidRPr="000108C5">
        <w:rPr>
          <w:rFonts w:ascii="Times New Roman" w:hAnsi="Times New Roman"/>
          <w:color w:val="000000"/>
          <w:sz w:val="20"/>
          <w:szCs w:val="20"/>
          <w:lang w:val="en-GB"/>
        </w:rPr>
        <w:t>) weak</w:t>
      </w:r>
      <w:r w:rsidR="00705CF2" w:rsidRPr="000108C5">
        <w:rPr>
          <w:rFonts w:ascii="Times New Roman" w:hAnsi="Times New Roman"/>
          <w:color w:val="000000"/>
          <w:sz w:val="20"/>
          <w:szCs w:val="20"/>
          <w:lang w:val="en-GB"/>
        </w:rPr>
        <w:t xml:space="preserve"> </w:t>
      </w:r>
      <w:r w:rsidR="00113D63" w:rsidRPr="000108C5">
        <w:rPr>
          <w:rFonts w:ascii="Times New Roman" w:hAnsi="Times New Roman"/>
          <w:color w:val="000000"/>
          <w:sz w:val="20"/>
          <w:szCs w:val="20"/>
          <w:lang w:val="en-GB"/>
        </w:rPr>
        <w:t xml:space="preserve">electoral system and poor access to justice (one </w:t>
      </w:r>
      <w:r w:rsidR="0017697D" w:rsidRPr="000108C5">
        <w:rPr>
          <w:rFonts w:ascii="Times New Roman" w:hAnsi="Times New Roman"/>
          <w:color w:val="000000"/>
          <w:sz w:val="20"/>
          <w:szCs w:val="20"/>
          <w:lang w:val="en-GB"/>
        </w:rPr>
        <w:t xml:space="preserve">judge </w:t>
      </w:r>
      <w:r w:rsidR="00113D63" w:rsidRPr="000108C5">
        <w:rPr>
          <w:rFonts w:ascii="Times New Roman" w:hAnsi="Times New Roman"/>
          <w:color w:val="000000"/>
          <w:sz w:val="20"/>
          <w:szCs w:val="20"/>
          <w:lang w:val="en-GB"/>
        </w:rPr>
        <w:t xml:space="preserve">for 50,065 </w:t>
      </w:r>
      <w:r w:rsidR="00814BB2" w:rsidRPr="000108C5">
        <w:rPr>
          <w:rFonts w:ascii="Times New Roman" w:hAnsi="Times New Roman"/>
          <w:color w:val="000000"/>
          <w:sz w:val="20"/>
          <w:szCs w:val="20"/>
          <w:lang w:val="en-GB"/>
        </w:rPr>
        <w:t>in</w:t>
      </w:r>
      <w:r w:rsidR="00113D63" w:rsidRPr="000108C5">
        <w:rPr>
          <w:rFonts w:ascii="Times New Roman" w:hAnsi="Times New Roman"/>
          <w:color w:val="000000"/>
          <w:sz w:val="20"/>
          <w:szCs w:val="20"/>
          <w:lang w:val="en-GB"/>
        </w:rPr>
        <w:t xml:space="preserve">habitants </w:t>
      </w:r>
      <w:r w:rsidR="00BB536C" w:rsidRPr="000108C5">
        <w:rPr>
          <w:rFonts w:ascii="Times New Roman" w:hAnsi="Times New Roman"/>
          <w:color w:val="000000"/>
          <w:sz w:val="20"/>
          <w:szCs w:val="20"/>
          <w:lang w:val="en-GB"/>
        </w:rPr>
        <w:t xml:space="preserve">in </w:t>
      </w:r>
      <w:r w:rsidR="00DB53B5" w:rsidRPr="000108C5">
        <w:rPr>
          <w:rFonts w:ascii="Times New Roman" w:hAnsi="Times New Roman"/>
          <w:color w:val="000000"/>
          <w:sz w:val="20"/>
          <w:szCs w:val="20"/>
          <w:lang w:val="en-GB"/>
        </w:rPr>
        <w:t xml:space="preserve">2016 </w:t>
      </w:r>
      <w:r w:rsidR="00113D63" w:rsidRPr="000108C5">
        <w:rPr>
          <w:rFonts w:ascii="Times New Roman" w:hAnsi="Times New Roman"/>
          <w:color w:val="000000"/>
          <w:sz w:val="20"/>
          <w:szCs w:val="20"/>
          <w:lang w:val="en-GB"/>
        </w:rPr>
        <w:t xml:space="preserve">against a standard of </w:t>
      </w:r>
      <w:r w:rsidR="00CA1C62" w:rsidRPr="000108C5">
        <w:rPr>
          <w:rFonts w:ascii="Times New Roman" w:hAnsi="Times New Roman"/>
          <w:color w:val="000000"/>
          <w:sz w:val="20"/>
          <w:szCs w:val="20"/>
          <w:lang w:val="en-GB"/>
        </w:rPr>
        <w:t>1</w:t>
      </w:r>
      <w:r w:rsidR="00776880">
        <w:rPr>
          <w:rFonts w:ascii="Times New Roman" w:hAnsi="Times New Roman"/>
          <w:color w:val="000000"/>
          <w:sz w:val="20"/>
          <w:szCs w:val="20"/>
          <w:lang w:val="en-GB"/>
        </w:rPr>
        <w:t xml:space="preserve"> per </w:t>
      </w:r>
      <w:r w:rsidR="00113D63" w:rsidRPr="000108C5">
        <w:rPr>
          <w:rFonts w:ascii="Times New Roman" w:hAnsi="Times New Roman"/>
          <w:color w:val="000000"/>
          <w:sz w:val="20"/>
          <w:szCs w:val="20"/>
          <w:lang w:val="en-GB"/>
        </w:rPr>
        <w:t>20,000)</w:t>
      </w:r>
      <w:r w:rsidR="0017697D" w:rsidRPr="000108C5">
        <w:rPr>
          <w:rFonts w:ascii="Times New Roman" w:hAnsi="Times New Roman"/>
          <w:color w:val="000000"/>
          <w:sz w:val="20"/>
          <w:szCs w:val="20"/>
          <w:lang w:val="en-GB"/>
        </w:rPr>
        <w:t>,</w:t>
      </w:r>
      <w:r w:rsidR="002448EB" w:rsidRPr="000108C5">
        <w:rPr>
          <w:rFonts w:ascii="Times New Roman" w:hAnsi="Times New Roman"/>
          <w:color w:val="000000"/>
          <w:sz w:val="20"/>
          <w:szCs w:val="20"/>
          <w:lang w:val="en-GB"/>
        </w:rPr>
        <w:t xml:space="preserve"> compound</w:t>
      </w:r>
      <w:r w:rsidR="00B672C6" w:rsidRPr="000108C5">
        <w:rPr>
          <w:rFonts w:ascii="Times New Roman" w:hAnsi="Times New Roman"/>
          <w:color w:val="000000"/>
          <w:sz w:val="20"/>
          <w:szCs w:val="20"/>
          <w:lang w:val="en-GB"/>
        </w:rPr>
        <w:t>ed</w:t>
      </w:r>
      <w:r w:rsidR="002448EB" w:rsidRPr="000108C5">
        <w:rPr>
          <w:rFonts w:ascii="Times New Roman" w:hAnsi="Times New Roman"/>
          <w:color w:val="000000"/>
          <w:sz w:val="20"/>
          <w:szCs w:val="20"/>
          <w:lang w:val="en-GB"/>
        </w:rPr>
        <w:t xml:space="preserve"> by </w:t>
      </w:r>
      <w:r w:rsidR="00987916" w:rsidRPr="000108C5">
        <w:rPr>
          <w:rFonts w:ascii="Times New Roman" w:hAnsi="Times New Roman"/>
          <w:color w:val="000000"/>
          <w:sz w:val="20"/>
          <w:szCs w:val="20"/>
          <w:lang w:val="en-GB"/>
        </w:rPr>
        <w:t xml:space="preserve"> </w:t>
      </w:r>
      <w:r w:rsidR="002448EB" w:rsidRPr="000108C5">
        <w:rPr>
          <w:rFonts w:ascii="Times New Roman" w:hAnsi="Times New Roman"/>
          <w:color w:val="000000"/>
          <w:sz w:val="20"/>
          <w:szCs w:val="20"/>
          <w:lang w:val="en-GB"/>
        </w:rPr>
        <w:t xml:space="preserve">delays </w:t>
      </w:r>
      <w:r w:rsidR="00B672C6" w:rsidRPr="000108C5">
        <w:rPr>
          <w:rFonts w:ascii="Times New Roman" w:hAnsi="Times New Roman"/>
          <w:color w:val="000000"/>
          <w:sz w:val="20"/>
          <w:szCs w:val="20"/>
          <w:lang w:val="en-GB"/>
        </w:rPr>
        <w:t xml:space="preserve">in </w:t>
      </w:r>
      <w:r w:rsidR="0017697D" w:rsidRPr="000108C5">
        <w:rPr>
          <w:rFonts w:ascii="Times New Roman" w:hAnsi="Times New Roman"/>
          <w:color w:val="000000"/>
          <w:sz w:val="20"/>
          <w:szCs w:val="20"/>
          <w:lang w:val="en-GB"/>
        </w:rPr>
        <w:t xml:space="preserve">the </w:t>
      </w:r>
      <w:r w:rsidR="00B672C6" w:rsidRPr="000108C5">
        <w:rPr>
          <w:rFonts w:ascii="Times New Roman" w:hAnsi="Times New Roman"/>
          <w:color w:val="000000"/>
          <w:sz w:val="20"/>
          <w:szCs w:val="20"/>
          <w:lang w:val="en-GB"/>
        </w:rPr>
        <w:t xml:space="preserve">treatment of </w:t>
      </w:r>
      <w:r w:rsidR="00546C06" w:rsidRPr="000108C5">
        <w:rPr>
          <w:rFonts w:ascii="Times New Roman" w:hAnsi="Times New Roman"/>
          <w:color w:val="000000"/>
          <w:sz w:val="20"/>
          <w:szCs w:val="20"/>
          <w:lang w:val="en-GB"/>
        </w:rPr>
        <w:t xml:space="preserve">judicial </w:t>
      </w:r>
      <w:r w:rsidR="00B672C6" w:rsidRPr="000108C5">
        <w:rPr>
          <w:rFonts w:ascii="Times New Roman" w:hAnsi="Times New Roman"/>
          <w:color w:val="000000"/>
          <w:sz w:val="20"/>
          <w:szCs w:val="20"/>
          <w:lang w:val="en-GB"/>
        </w:rPr>
        <w:t>cases</w:t>
      </w:r>
      <w:r w:rsidR="0068129C" w:rsidRPr="000108C5">
        <w:rPr>
          <w:rFonts w:ascii="Times New Roman" w:hAnsi="Times New Roman"/>
          <w:color w:val="000000"/>
          <w:sz w:val="20"/>
          <w:szCs w:val="20"/>
          <w:lang w:val="en-GB"/>
        </w:rPr>
        <w:t xml:space="preserve"> (</w:t>
      </w:r>
      <w:r w:rsidR="00776880">
        <w:rPr>
          <w:rFonts w:ascii="Times New Roman" w:hAnsi="Times New Roman"/>
          <w:color w:val="000000"/>
          <w:sz w:val="20"/>
          <w:szCs w:val="20"/>
          <w:lang w:val="en-GB"/>
        </w:rPr>
        <w:t>two</w:t>
      </w:r>
      <w:r w:rsidR="00776880" w:rsidRPr="000108C5">
        <w:rPr>
          <w:rFonts w:ascii="Times New Roman" w:hAnsi="Times New Roman"/>
          <w:color w:val="000000"/>
          <w:sz w:val="20"/>
          <w:szCs w:val="20"/>
          <w:lang w:val="en-GB"/>
        </w:rPr>
        <w:t xml:space="preserve"> </w:t>
      </w:r>
      <w:r w:rsidR="0068129C" w:rsidRPr="000108C5">
        <w:rPr>
          <w:rFonts w:ascii="Times New Roman" w:hAnsi="Times New Roman"/>
          <w:color w:val="000000"/>
          <w:sz w:val="20"/>
          <w:szCs w:val="20"/>
          <w:lang w:val="en-GB"/>
        </w:rPr>
        <w:t xml:space="preserve">to </w:t>
      </w:r>
      <w:r w:rsidR="00776880">
        <w:rPr>
          <w:rFonts w:ascii="Times New Roman" w:hAnsi="Times New Roman"/>
          <w:color w:val="000000"/>
          <w:sz w:val="20"/>
          <w:szCs w:val="20"/>
          <w:lang w:val="en-GB"/>
        </w:rPr>
        <w:t>four</w:t>
      </w:r>
      <w:r w:rsidR="00776880" w:rsidRPr="000108C5">
        <w:rPr>
          <w:rFonts w:ascii="Times New Roman" w:hAnsi="Times New Roman"/>
          <w:color w:val="000000"/>
          <w:sz w:val="20"/>
          <w:szCs w:val="20"/>
          <w:lang w:val="en-GB"/>
        </w:rPr>
        <w:t xml:space="preserve"> </w:t>
      </w:r>
      <w:r w:rsidR="0068129C" w:rsidRPr="000108C5">
        <w:rPr>
          <w:rFonts w:ascii="Times New Roman" w:hAnsi="Times New Roman"/>
          <w:color w:val="000000"/>
          <w:sz w:val="20"/>
          <w:szCs w:val="20"/>
          <w:lang w:val="en-GB"/>
        </w:rPr>
        <w:t>years)</w:t>
      </w:r>
      <w:r w:rsidR="00546C06" w:rsidRPr="000108C5">
        <w:rPr>
          <w:rFonts w:ascii="Times New Roman" w:hAnsi="Times New Roman"/>
          <w:color w:val="000000"/>
          <w:sz w:val="20"/>
          <w:szCs w:val="20"/>
          <w:lang w:val="en-GB"/>
        </w:rPr>
        <w:t xml:space="preserve"> </w:t>
      </w:r>
      <w:r w:rsidR="00B672C6" w:rsidRPr="000108C5">
        <w:rPr>
          <w:rFonts w:ascii="Times New Roman" w:hAnsi="Times New Roman"/>
          <w:color w:val="000000"/>
          <w:sz w:val="20"/>
          <w:szCs w:val="20"/>
          <w:lang w:val="en-GB"/>
        </w:rPr>
        <w:t xml:space="preserve">and </w:t>
      </w:r>
      <w:r w:rsidR="00987916" w:rsidRPr="000108C5">
        <w:rPr>
          <w:rFonts w:ascii="Times New Roman" w:hAnsi="Times New Roman"/>
          <w:color w:val="000000"/>
          <w:sz w:val="20"/>
          <w:szCs w:val="20"/>
          <w:lang w:val="en-GB"/>
        </w:rPr>
        <w:t xml:space="preserve">in </w:t>
      </w:r>
      <w:r w:rsidR="00546C06" w:rsidRPr="000108C5">
        <w:rPr>
          <w:rFonts w:ascii="Times New Roman" w:hAnsi="Times New Roman"/>
          <w:color w:val="000000"/>
          <w:sz w:val="20"/>
          <w:szCs w:val="20"/>
          <w:lang w:val="en-GB"/>
        </w:rPr>
        <w:t>Niger’s</w:t>
      </w:r>
      <w:r w:rsidR="00B672C6" w:rsidRPr="000108C5">
        <w:rPr>
          <w:rFonts w:ascii="Times New Roman" w:hAnsi="Times New Roman"/>
          <w:color w:val="000000"/>
          <w:sz w:val="20"/>
          <w:szCs w:val="20"/>
          <w:lang w:val="en-GB"/>
        </w:rPr>
        <w:t xml:space="preserve"> </w:t>
      </w:r>
      <w:r w:rsidR="0017697D" w:rsidRPr="000108C5">
        <w:rPr>
          <w:rFonts w:ascii="Times New Roman" w:hAnsi="Times New Roman"/>
          <w:color w:val="000000"/>
          <w:sz w:val="20"/>
          <w:szCs w:val="20"/>
          <w:lang w:val="en-GB"/>
        </w:rPr>
        <w:t>reporting</w:t>
      </w:r>
      <w:r w:rsidR="00B672C6" w:rsidRPr="000108C5">
        <w:rPr>
          <w:rFonts w:ascii="Times New Roman" w:hAnsi="Times New Roman"/>
          <w:color w:val="000000"/>
          <w:sz w:val="20"/>
          <w:szCs w:val="20"/>
          <w:lang w:val="en-GB"/>
        </w:rPr>
        <w:t xml:space="preserve"> to </w:t>
      </w:r>
      <w:r w:rsidR="00776880">
        <w:rPr>
          <w:rFonts w:ascii="Times New Roman" w:hAnsi="Times New Roman"/>
          <w:color w:val="000000"/>
          <w:sz w:val="20"/>
          <w:szCs w:val="20"/>
          <w:lang w:val="en-GB"/>
        </w:rPr>
        <w:t>i</w:t>
      </w:r>
      <w:r w:rsidR="00776880" w:rsidRPr="000108C5">
        <w:rPr>
          <w:rFonts w:ascii="Times New Roman" w:hAnsi="Times New Roman"/>
          <w:color w:val="000000"/>
          <w:sz w:val="20"/>
          <w:szCs w:val="20"/>
          <w:lang w:val="en-GB"/>
        </w:rPr>
        <w:t xml:space="preserve">nternational </w:t>
      </w:r>
      <w:r w:rsidR="00776880">
        <w:rPr>
          <w:rFonts w:ascii="Times New Roman" w:hAnsi="Times New Roman"/>
          <w:color w:val="000000"/>
          <w:sz w:val="20"/>
          <w:szCs w:val="20"/>
          <w:lang w:val="en-GB"/>
        </w:rPr>
        <w:t>h</w:t>
      </w:r>
      <w:r w:rsidR="00776880" w:rsidRPr="000108C5">
        <w:rPr>
          <w:rFonts w:ascii="Times New Roman" w:hAnsi="Times New Roman"/>
          <w:color w:val="000000"/>
          <w:sz w:val="20"/>
          <w:szCs w:val="20"/>
          <w:lang w:val="en-GB"/>
        </w:rPr>
        <w:t xml:space="preserve">uman </w:t>
      </w:r>
      <w:r w:rsidR="00776880">
        <w:rPr>
          <w:rFonts w:ascii="Times New Roman" w:hAnsi="Times New Roman"/>
          <w:color w:val="000000"/>
          <w:sz w:val="20"/>
          <w:szCs w:val="20"/>
          <w:lang w:val="en-GB"/>
        </w:rPr>
        <w:t>r</w:t>
      </w:r>
      <w:r w:rsidR="00776880" w:rsidRPr="000108C5">
        <w:rPr>
          <w:rFonts w:ascii="Times New Roman" w:hAnsi="Times New Roman"/>
          <w:color w:val="000000"/>
          <w:sz w:val="20"/>
          <w:szCs w:val="20"/>
          <w:lang w:val="en-GB"/>
        </w:rPr>
        <w:t xml:space="preserve">ights </w:t>
      </w:r>
      <w:r w:rsidR="0068129C" w:rsidRPr="000108C5">
        <w:rPr>
          <w:rFonts w:ascii="Times New Roman" w:hAnsi="Times New Roman"/>
          <w:color w:val="000000"/>
          <w:sz w:val="20"/>
          <w:szCs w:val="20"/>
          <w:lang w:val="en-GB"/>
        </w:rPr>
        <w:t xml:space="preserve">bodies on </w:t>
      </w:r>
      <w:r w:rsidR="00B672C6" w:rsidRPr="000108C5">
        <w:rPr>
          <w:rFonts w:ascii="Times New Roman" w:hAnsi="Times New Roman"/>
          <w:color w:val="000000"/>
          <w:sz w:val="20"/>
          <w:szCs w:val="20"/>
          <w:lang w:val="en-GB"/>
        </w:rPr>
        <w:t>treaties</w:t>
      </w:r>
      <w:r w:rsidR="00F15E97" w:rsidRPr="000108C5">
        <w:rPr>
          <w:rFonts w:ascii="Times New Roman" w:hAnsi="Times New Roman"/>
          <w:color w:val="000000"/>
          <w:sz w:val="20"/>
          <w:szCs w:val="20"/>
          <w:lang w:val="en-GB"/>
        </w:rPr>
        <w:t>/</w:t>
      </w:r>
      <w:r w:rsidR="00B672C6" w:rsidRPr="000108C5">
        <w:rPr>
          <w:rFonts w:ascii="Times New Roman" w:hAnsi="Times New Roman"/>
          <w:color w:val="000000"/>
          <w:sz w:val="20"/>
          <w:szCs w:val="20"/>
          <w:lang w:val="en-GB"/>
        </w:rPr>
        <w:t>conventions</w:t>
      </w:r>
      <w:r w:rsidR="0068129C" w:rsidRPr="000108C5">
        <w:rPr>
          <w:rFonts w:ascii="Times New Roman" w:hAnsi="Times New Roman"/>
          <w:color w:val="000000"/>
          <w:sz w:val="20"/>
          <w:szCs w:val="20"/>
          <w:lang w:val="en-GB"/>
        </w:rPr>
        <w:t xml:space="preserve"> (</w:t>
      </w:r>
      <w:r w:rsidR="00776880">
        <w:rPr>
          <w:rFonts w:ascii="Times New Roman" w:hAnsi="Times New Roman"/>
          <w:color w:val="000000"/>
          <w:sz w:val="20"/>
          <w:szCs w:val="20"/>
          <w:lang w:val="en-GB"/>
        </w:rPr>
        <w:t>one</w:t>
      </w:r>
      <w:r w:rsidR="00776880" w:rsidRPr="000108C5">
        <w:rPr>
          <w:rFonts w:ascii="Times New Roman" w:hAnsi="Times New Roman"/>
          <w:color w:val="000000"/>
          <w:sz w:val="20"/>
          <w:szCs w:val="20"/>
          <w:lang w:val="en-GB"/>
        </w:rPr>
        <w:t xml:space="preserve"> </w:t>
      </w:r>
      <w:r w:rsidR="009F1926" w:rsidRPr="000108C5">
        <w:rPr>
          <w:rFonts w:ascii="Times New Roman" w:hAnsi="Times New Roman"/>
          <w:color w:val="000000"/>
          <w:sz w:val="20"/>
          <w:szCs w:val="20"/>
          <w:lang w:val="en-GB"/>
        </w:rPr>
        <w:t xml:space="preserve">to </w:t>
      </w:r>
      <w:r w:rsidR="00776880">
        <w:rPr>
          <w:rFonts w:ascii="Times New Roman" w:hAnsi="Times New Roman"/>
          <w:color w:val="000000"/>
          <w:sz w:val="20"/>
          <w:szCs w:val="20"/>
          <w:lang w:val="en-GB"/>
        </w:rPr>
        <w:t>three</w:t>
      </w:r>
      <w:r w:rsidR="00776880" w:rsidRPr="000108C5">
        <w:rPr>
          <w:rFonts w:ascii="Times New Roman" w:hAnsi="Times New Roman"/>
          <w:color w:val="000000"/>
          <w:sz w:val="20"/>
          <w:szCs w:val="20"/>
          <w:lang w:val="en-GB"/>
        </w:rPr>
        <w:t xml:space="preserve"> </w:t>
      </w:r>
      <w:r w:rsidR="009F1926" w:rsidRPr="000108C5">
        <w:rPr>
          <w:rFonts w:ascii="Times New Roman" w:hAnsi="Times New Roman"/>
          <w:color w:val="000000"/>
          <w:sz w:val="20"/>
          <w:szCs w:val="20"/>
          <w:lang w:val="en-GB"/>
        </w:rPr>
        <w:t>report</w:t>
      </w:r>
      <w:r w:rsidR="0017697D" w:rsidRPr="000108C5">
        <w:rPr>
          <w:rFonts w:ascii="Times New Roman" w:hAnsi="Times New Roman"/>
          <w:color w:val="000000"/>
          <w:sz w:val="20"/>
          <w:szCs w:val="20"/>
          <w:lang w:val="en-GB"/>
        </w:rPr>
        <w:t>s</w:t>
      </w:r>
      <w:r w:rsidR="009F1926" w:rsidRPr="000108C5">
        <w:rPr>
          <w:rFonts w:ascii="Times New Roman" w:hAnsi="Times New Roman"/>
          <w:color w:val="000000"/>
          <w:sz w:val="20"/>
          <w:szCs w:val="20"/>
          <w:lang w:val="en-GB"/>
        </w:rPr>
        <w:t xml:space="preserve"> delay</w:t>
      </w:r>
      <w:r w:rsidR="0017697D" w:rsidRPr="000108C5">
        <w:rPr>
          <w:rFonts w:ascii="Times New Roman" w:hAnsi="Times New Roman"/>
          <w:color w:val="000000"/>
          <w:sz w:val="20"/>
          <w:szCs w:val="20"/>
          <w:lang w:val="en-GB"/>
        </w:rPr>
        <w:t>ed</w:t>
      </w:r>
      <w:r w:rsidR="009F1926" w:rsidRPr="000108C5">
        <w:rPr>
          <w:rFonts w:ascii="Times New Roman" w:hAnsi="Times New Roman"/>
          <w:color w:val="000000"/>
          <w:sz w:val="20"/>
          <w:szCs w:val="20"/>
          <w:lang w:val="en-GB"/>
        </w:rPr>
        <w:t xml:space="preserve"> per ratified convention</w:t>
      </w:r>
      <w:r w:rsidR="0068129C" w:rsidRPr="000108C5">
        <w:rPr>
          <w:rFonts w:ascii="Times New Roman" w:hAnsi="Times New Roman"/>
          <w:color w:val="000000"/>
          <w:sz w:val="20"/>
          <w:szCs w:val="20"/>
          <w:lang w:val="en-GB"/>
        </w:rPr>
        <w:t>)</w:t>
      </w:r>
      <w:r w:rsidR="000D6CD6">
        <w:rPr>
          <w:rFonts w:ascii="Times New Roman" w:hAnsi="Times New Roman"/>
          <w:color w:val="000000"/>
          <w:sz w:val="20"/>
          <w:szCs w:val="20"/>
          <w:lang w:val="en-GB"/>
        </w:rPr>
        <w:t>;</w:t>
      </w:r>
      <w:r w:rsidR="00CA1C62" w:rsidRPr="000108C5">
        <w:rPr>
          <w:rStyle w:val="FootnoteReference"/>
          <w:rFonts w:ascii="Times New Roman" w:hAnsi="Times New Roman"/>
          <w:color w:val="000000"/>
          <w:sz w:val="20"/>
          <w:szCs w:val="20"/>
          <w:lang w:val="en-GB"/>
        </w:rPr>
        <w:footnoteReference w:id="11"/>
      </w:r>
      <w:r w:rsidR="00B54F7C" w:rsidRPr="000108C5">
        <w:rPr>
          <w:rFonts w:ascii="Times New Roman" w:hAnsi="Times New Roman"/>
          <w:color w:val="000000"/>
          <w:sz w:val="20"/>
          <w:szCs w:val="20"/>
          <w:lang w:val="en-GB"/>
        </w:rPr>
        <w:t xml:space="preserve"> </w:t>
      </w:r>
      <w:r w:rsidR="00987916" w:rsidRPr="000108C5">
        <w:rPr>
          <w:rFonts w:ascii="Times New Roman" w:hAnsi="Times New Roman"/>
          <w:color w:val="000000"/>
          <w:sz w:val="20"/>
          <w:szCs w:val="20"/>
          <w:lang w:val="en-GB"/>
        </w:rPr>
        <w:t xml:space="preserve">and </w:t>
      </w:r>
      <w:r w:rsidR="00113D63" w:rsidRPr="000108C5">
        <w:rPr>
          <w:rFonts w:ascii="Times New Roman" w:hAnsi="Times New Roman"/>
          <w:color w:val="000000"/>
          <w:sz w:val="20"/>
          <w:szCs w:val="20"/>
          <w:lang w:val="en-GB"/>
        </w:rPr>
        <w:t>(</w:t>
      </w:r>
      <w:r w:rsidR="00776880">
        <w:rPr>
          <w:rFonts w:ascii="Times New Roman" w:hAnsi="Times New Roman"/>
          <w:color w:val="000000"/>
          <w:sz w:val="20"/>
          <w:szCs w:val="20"/>
          <w:lang w:val="en-GB"/>
        </w:rPr>
        <w:t>c</w:t>
      </w:r>
      <w:r w:rsidR="00113D63" w:rsidRPr="000108C5">
        <w:rPr>
          <w:rFonts w:ascii="Times New Roman" w:hAnsi="Times New Roman"/>
          <w:color w:val="000000"/>
          <w:sz w:val="20"/>
          <w:szCs w:val="20"/>
          <w:lang w:val="en-GB"/>
        </w:rPr>
        <w:t xml:space="preserve">) the lack of </w:t>
      </w:r>
      <w:r w:rsidR="00F41B0B" w:rsidRPr="000108C5">
        <w:rPr>
          <w:rFonts w:ascii="Times New Roman" w:hAnsi="Times New Roman"/>
          <w:color w:val="000000"/>
          <w:sz w:val="20"/>
          <w:szCs w:val="20"/>
          <w:lang w:val="en-GB"/>
        </w:rPr>
        <w:t>statistical data at all levels</w:t>
      </w:r>
      <w:r w:rsidR="001C212A" w:rsidRPr="000108C5">
        <w:rPr>
          <w:rFonts w:ascii="Times New Roman" w:hAnsi="Times New Roman"/>
          <w:color w:val="000000"/>
          <w:sz w:val="20"/>
          <w:szCs w:val="20"/>
          <w:lang w:val="en-GB"/>
        </w:rPr>
        <w:t>,</w:t>
      </w:r>
      <w:r w:rsidR="00F41B0B" w:rsidRPr="000108C5">
        <w:rPr>
          <w:rFonts w:ascii="Times New Roman" w:hAnsi="Times New Roman"/>
          <w:color w:val="000000"/>
          <w:sz w:val="20"/>
          <w:szCs w:val="20"/>
          <w:lang w:val="en-GB"/>
        </w:rPr>
        <w:t xml:space="preserve"> </w:t>
      </w:r>
      <w:r w:rsidR="0094483E" w:rsidRPr="000108C5">
        <w:rPr>
          <w:rFonts w:ascii="Times New Roman" w:hAnsi="Times New Roman"/>
          <w:color w:val="000000"/>
          <w:sz w:val="20"/>
          <w:szCs w:val="20"/>
          <w:lang w:val="en-GB"/>
        </w:rPr>
        <w:t>including</w:t>
      </w:r>
      <w:r w:rsidR="00F41B0B" w:rsidRPr="000108C5">
        <w:rPr>
          <w:rFonts w:ascii="Times New Roman" w:hAnsi="Times New Roman"/>
          <w:color w:val="000000"/>
          <w:sz w:val="20"/>
          <w:szCs w:val="20"/>
          <w:lang w:val="en-GB"/>
        </w:rPr>
        <w:t xml:space="preserve"> </w:t>
      </w:r>
      <w:r w:rsidR="00635DAD" w:rsidRPr="000108C5">
        <w:rPr>
          <w:rFonts w:ascii="Times New Roman" w:hAnsi="Times New Roman"/>
          <w:color w:val="000000"/>
          <w:sz w:val="20"/>
          <w:szCs w:val="20"/>
          <w:lang w:val="en-GB"/>
        </w:rPr>
        <w:t xml:space="preserve">for </w:t>
      </w:r>
      <w:r w:rsidR="00C359E9" w:rsidRPr="000108C5">
        <w:rPr>
          <w:rFonts w:ascii="Times New Roman" w:hAnsi="Times New Roman"/>
          <w:color w:val="000000"/>
          <w:sz w:val="20"/>
          <w:szCs w:val="20"/>
          <w:lang w:val="en-GB"/>
        </w:rPr>
        <w:t>monitoring and evaluation</w:t>
      </w:r>
      <w:r w:rsidR="00F15E97" w:rsidRPr="000108C5">
        <w:rPr>
          <w:rFonts w:ascii="Times New Roman" w:hAnsi="Times New Roman"/>
          <w:color w:val="000000"/>
          <w:sz w:val="20"/>
          <w:szCs w:val="20"/>
          <w:lang w:val="en-GB"/>
        </w:rPr>
        <w:t xml:space="preserve"> </w:t>
      </w:r>
      <w:r w:rsidR="00C359E9" w:rsidRPr="000108C5">
        <w:rPr>
          <w:rFonts w:ascii="Times New Roman" w:hAnsi="Times New Roman"/>
          <w:color w:val="000000"/>
          <w:sz w:val="20"/>
          <w:szCs w:val="20"/>
          <w:lang w:val="en-GB"/>
        </w:rPr>
        <w:t xml:space="preserve">of </w:t>
      </w:r>
      <w:r w:rsidR="00546C06" w:rsidRPr="000108C5">
        <w:rPr>
          <w:rFonts w:ascii="Times New Roman" w:hAnsi="Times New Roman"/>
          <w:color w:val="000000"/>
          <w:sz w:val="20"/>
          <w:szCs w:val="20"/>
          <w:lang w:val="en-GB"/>
        </w:rPr>
        <w:t xml:space="preserve">the </w:t>
      </w:r>
      <w:r w:rsidR="00776880">
        <w:rPr>
          <w:rFonts w:ascii="Times New Roman" w:hAnsi="Times New Roman"/>
          <w:color w:val="000000"/>
          <w:sz w:val="20"/>
          <w:szCs w:val="20"/>
          <w:lang w:val="en-GB"/>
        </w:rPr>
        <w:t>ESDP</w:t>
      </w:r>
      <w:r w:rsidR="00776880" w:rsidRPr="000108C5">
        <w:rPr>
          <w:rFonts w:ascii="Times New Roman" w:hAnsi="Times New Roman"/>
          <w:color w:val="000000"/>
          <w:sz w:val="20"/>
          <w:szCs w:val="20"/>
          <w:lang w:val="en-GB"/>
        </w:rPr>
        <w:t xml:space="preserve"> </w:t>
      </w:r>
      <w:r w:rsidR="00492473" w:rsidRPr="000108C5">
        <w:rPr>
          <w:rFonts w:ascii="Times New Roman" w:hAnsi="Times New Roman"/>
          <w:color w:val="000000"/>
          <w:sz w:val="20"/>
          <w:szCs w:val="20"/>
          <w:lang w:val="en-GB"/>
        </w:rPr>
        <w:t xml:space="preserve">and </w:t>
      </w:r>
      <w:r w:rsidR="00776880">
        <w:rPr>
          <w:rFonts w:ascii="Times New Roman" w:hAnsi="Times New Roman"/>
          <w:color w:val="000000"/>
          <w:sz w:val="20"/>
          <w:szCs w:val="20"/>
          <w:lang w:val="en-GB"/>
        </w:rPr>
        <w:t>Sustainable Development Goal</w:t>
      </w:r>
      <w:r w:rsidR="00776880" w:rsidRPr="000108C5">
        <w:rPr>
          <w:rFonts w:ascii="Times New Roman" w:hAnsi="Times New Roman"/>
          <w:color w:val="000000"/>
          <w:sz w:val="20"/>
          <w:szCs w:val="20"/>
          <w:lang w:val="en-GB"/>
        </w:rPr>
        <w:t xml:space="preserve"> </w:t>
      </w:r>
      <w:r w:rsidR="00C359E9" w:rsidRPr="000108C5">
        <w:rPr>
          <w:rFonts w:ascii="Times New Roman" w:hAnsi="Times New Roman"/>
          <w:color w:val="000000"/>
          <w:sz w:val="20"/>
          <w:szCs w:val="20"/>
          <w:lang w:val="en-GB"/>
        </w:rPr>
        <w:t>implementation</w:t>
      </w:r>
      <w:r w:rsidR="00113D63" w:rsidRPr="000108C5">
        <w:rPr>
          <w:rFonts w:ascii="Times New Roman" w:hAnsi="Times New Roman"/>
          <w:color w:val="000000"/>
          <w:sz w:val="20"/>
          <w:szCs w:val="20"/>
          <w:lang w:val="en-GB"/>
        </w:rPr>
        <w:t>.</w:t>
      </w:r>
    </w:p>
    <w:p w14:paraId="19B1A3AB" w14:textId="42308420" w:rsidR="00113D63" w:rsidRPr="000108C5" w:rsidRDefault="00113D63" w:rsidP="0024532D">
      <w:pPr>
        <w:pStyle w:val="ListParagraph"/>
        <w:numPr>
          <w:ilvl w:val="1"/>
          <w:numId w:val="23"/>
        </w:numPr>
        <w:tabs>
          <w:tab w:val="left" w:pos="360"/>
          <w:tab w:val="left" w:pos="720"/>
        </w:tabs>
        <w:spacing w:after="120" w:line="240" w:lineRule="auto"/>
        <w:ind w:left="450" w:right="360" w:firstLine="0"/>
        <w:jc w:val="both"/>
        <w:rPr>
          <w:rFonts w:ascii="Times New Roman" w:hAnsi="Times New Roman"/>
          <w:color w:val="000000"/>
          <w:sz w:val="20"/>
          <w:szCs w:val="20"/>
          <w:lang w:val="en-GB"/>
        </w:rPr>
      </w:pPr>
      <w:r w:rsidRPr="000108C5">
        <w:rPr>
          <w:rFonts w:ascii="Times New Roman" w:hAnsi="Times New Roman"/>
          <w:color w:val="000000"/>
          <w:sz w:val="20"/>
          <w:szCs w:val="20"/>
          <w:lang w:val="en-GB"/>
        </w:rPr>
        <w:t xml:space="preserve">Weaknesses in governance </w:t>
      </w:r>
      <w:r w:rsidR="00546C06" w:rsidRPr="000108C5">
        <w:rPr>
          <w:rFonts w:ascii="Times New Roman" w:hAnsi="Times New Roman"/>
          <w:color w:val="000000"/>
          <w:sz w:val="20"/>
          <w:szCs w:val="20"/>
          <w:lang w:val="en-GB"/>
        </w:rPr>
        <w:t>exacerbate</w:t>
      </w:r>
      <w:r w:rsidR="00F85B1B" w:rsidRPr="000108C5">
        <w:rPr>
          <w:rFonts w:ascii="Times New Roman" w:hAnsi="Times New Roman"/>
          <w:color w:val="000000"/>
          <w:sz w:val="20"/>
          <w:szCs w:val="20"/>
          <w:lang w:val="en-GB"/>
        </w:rPr>
        <w:t xml:space="preserve"> </w:t>
      </w:r>
      <w:r w:rsidR="00461155">
        <w:rPr>
          <w:rFonts w:ascii="Times New Roman" w:hAnsi="Times New Roman"/>
          <w:color w:val="000000"/>
          <w:sz w:val="20"/>
          <w:szCs w:val="20"/>
          <w:lang w:val="en-GB"/>
        </w:rPr>
        <w:t>the</w:t>
      </w:r>
      <w:r w:rsidR="00461155" w:rsidRPr="000108C5">
        <w:rPr>
          <w:rFonts w:ascii="Times New Roman" w:hAnsi="Times New Roman"/>
          <w:color w:val="000000"/>
          <w:sz w:val="20"/>
          <w:szCs w:val="20"/>
          <w:lang w:val="en-GB"/>
        </w:rPr>
        <w:t xml:space="preserve"> </w:t>
      </w:r>
      <w:r w:rsidR="0094483E" w:rsidRPr="000108C5">
        <w:rPr>
          <w:rFonts w:ascii="Times New Roman" w:hAnsi="Times New Roman"/>
          <w:color w:val="000000"/>
          <w:sz w:val="20"/>
          <w:szCs w:val="20"/>
          <w:lang w:val="en-GB"/>
        </w:rPr>
        <w:t xml:space="preserve">volatile </w:t>
      </w:r>
      <w:r w:rsidRPr="000108C5">
        <w:rPr>
          <w:rFonts w:ascii="Times New Roman" w:hAnsi="Times New Roman"/>
          <w:color w:val="000000"/>
          <w:sz w:val="20"/>
          <w:szCs w:val="20"/>
          <w:lang w:val="en-GB"/>
        </w:rPr>
        <w:t xml:space="preserve">security situation, </w:t>
      </w:r>
      <w:r w:rsidR="00546C06" w:rsidRPr="000108C5">
        <w:rPr>
          <w:rFonts w:ascii="Times New Roman" w:hAnsi="Times New Roman"/>
          <w:color w:val="000000"/>
          <w:sz w:val="20"/>
          <w:szCs w:val="20"/>
          <w:lang w:val="en-GB"/>
        </w:rPr>
        <w:t xml:space="preserve">which </w:t>
      </w:r>
      <w:r w:rsidR="00461155">
        <w:rPr>
          <w:rFonts w:ascii="Times New Roman" w:hAnsi="Times New Roman"/>
          <w:color w:val="000000"/>
          <w:sz w:val="20"/>
          <w:szCs w:val="20"/>
          <w:lang w:val="en-GB"/>
        </w:rPr>
        <w:t>is</w:t>
      </w:r>
      <w:r w:rsidR="00546C06" w:rsidRPr="000108C5">
        <w:rPr>
          <w:rFonts w:ascii="Times New Roman" w:hAnsi="Times New Roman"/>
          <w:color w:val="000000"/>
          <w:sz w:val="20"/>
          <w:szCs w:val="20"/>
          <w:lang w:val="en-GB"/>
        </w:rPr>
        <w:t xml:space="preserve"> direct</w:t>
      </w:r>
      <w:r w:rsidR="00461155">
        <w:rPr>
          <w:rFonts w:ascii="Times New Roman" w:hAnsi="Times New Roman"/>
          <w:color w:val="000000"/>
          <w:sz w:val="20"/>
          <w:szCs w:val="20"/>
          <w:lang w:val="en-GB"/>
        </w:rPr>
        <w:t>ly</w:t>
      </w:r>
      <w:r w:rsidR="00546C06" w:rsidRPr="000108C5">
        <w:rPr>
          <w:rFonts w:ascii="Times New Roman" w:hAnsi="Times New Roman"/>
          <w:color w:val="000000"/>
          <w:sz w:val="20"/>
          <w:szCs w:val="20"/>
          <w:lang w:val="en-GB"/>
        </w:rPr>
        <w:t xml:space="preserve"> </w:t>
      </w:r>
      <w:r w:rsidR="00461155" w:rsidRPr="000108C5">
        <w:rPr>
          <w:rFonts w:ascii="Times New Roman" w:hAnsi="Times New Roman"/>
          <w:color w:val="000000"/>
          <w:sz w:val="20"/>
          <w:szCs w:val="20"/>
          <w:lang w:val="en-GB"/>
        </w:rPr>
        <w:t>relat</w:t>
      </w:r>
      <w:r w:rsidR="00461155">
        <w:rPr>
          <w:rFonts w:ascii="Times New Roman" w:hAnsi="Times New Roman"/>
          <w:color w:val="000000"/>
          <w:sz w:val="20"/>
          <w:szCs w:val="20"/>
          <w:lang w:val="en-GB"/>
        </w:rPr>
        <w:t>ed</w:t>
      </w:r>
      <w:r w:rsidR="00461155" w:rsidRPr="000108C5">
        <w:rPr>
          <w:rFonts w:ascii="Times New Roman" w:hAnsi="Times New Roman"/>
          <w:color w:val="000000"/>
          <w:sz w:val="20"/>
          <w:szCs w:val="20"/>
          <w:lang w:val="en-GB"/>
        </w:rPr>
        <w:t xml:space="preserve"> </w:t>
      </w:r>
      <w:r w:rsidRPr="000108C5">
        <w:rPr>
          <w:rFonts w:ascii="Times New Roman" w:hAnsi="Times New Roman"/>
          <w:color w:val="000000"/>
          <w:sz w:val="20"/>
          <w:szCs w:val="20"/>
          <w:lang w:val="en-GB"/>
        </w:rPr>
        <w:t xml:space="preserve">to Niger's endemic poverty, geographical position, porous borders and lack of viable economic opportunities, particularly for </w:t>
      </w:r>
      <w:r w:rsidR="00EA1DB4" w:rsidRPr="000108C5">
        <w:rPr>
          <w:rFonts w:ascii="Times New Roman" w:hAnsi="Times New Roman"/>
          <w:color w:val="000000"/>
          <w:sz w:val="20"/>
          <w:szCs w:val="20"/>
          <w:lang w:val="en-GB"/>
        </w:rPr>
        <w:t>youth and</w:t>
      </w:r>
      <w:r w:rsidRPr="000108C5">
        <w:rPr>
          <w:rFonts w:ascii="Times New Roman" w:hAnsi="Times New Roman"/>
          <w:color w:val="000000"/>
          <w:sz w:val="20"/>
          <w:szCs w:val="20"/>
          <w:lang w:val="en-GB"/>
        </w:rPr>
        <w:t xml:space="preserve"> women. In addition to the standard threats (</w:t>
      </w:r>
      <w:r w:rsidR="00495A73">
        <w:rPr>
          <w:rFonts w:ascii="Times New Roman" w:hAnsi="Times New Roman"/>
          <w:color w:val="000000"/>
          <w:sz w:val="20"/>
          <w:szCs w:val="20"/>
          <w:lang w:val="en-GB"/>
        </w:rPr>
        <w:t xml:space="preserve">illicit </w:t>
      </w:r>
      <w:r w:rsidRPr="000108C5">
        <w:rPr>
          <w:rFonts w:ascii="Times New Roman" w:hAnsi="Times New Roman"/>
          <w:color w:val="000000"/>
          <w:sz w:val="20"/>
          <w:szCs w:val="20"/>
          <w:lang w:val="en-GB"/>
        </w:rPr>
        <w:t>arms, drug</w:t>
      </w:r>
      <w:r w:rsidR="003B0F90">
        <w:rPr>
          <w:rFonts w:ascii="Times New Roman" w:hAnsi="Times New Roman"/>
          <w:color w:val="000000"/>
          <w:sz w:val="20"/>
          <w:szCs w:val="20"/>
          <w:lang w:val="en-GB"/>
        </w:rPr>
        <w:t>s</w:t>
      </w:r>
      <w:r w:rsidRPr="000108C5">
        <w:rPr>
          <w:rFonts w:ascii="Times New Roman" w:hAnsi="Times New Roman"/>
          <w:color w:val="000000"/>
          <w:sz w:val="20"/>
          <w:szCs w:val="20"/>
          <w:lang w:val="en-GB"/>
        </w:rPr>
        <w:t xml:space="preserve"> </w:t>
      </w:r>
      <w:r w:rsidR="008C526B" w:rsidRPr="000108C5">
        <w:rPr>
          <w:rFonts w:ascii="Times New Roman" w:hAnsi="Times New Roman"/>
          <w:color w:val="000000"/>
          <w:sz w:val="20"/>
          <w:szCs w:val="20"/>
          <w:lang w:val="en-GB"/>
        </w:rPr>
        <w:t xml:space="preserve">and human </w:t>
      </w:r>
      <w:r w:rsidRPr="000108C5">
        <w:rPr>
          <w:rFonts w:ascii="Times New Roman" w:hAnsi="Times New Roman"/>
          <w:color w:val="000000"/>
          <w:sz w:val="20"/>
          <w:szCs w:val="20"/>
          <w:lang w:val="en-GB"/>
        </w:rPr>
        <w:t xml:space="preserve">trafficking, banditry and transboundary conflicts), Niger is under pressure </w:t>
      </w:r>
      <w:r w:rsidR="000108C5" w:rsidRPr="000108C5">
        <w:rPr>
          <w:rFonts w:ascii="Times New Roman" w:hAnsi="Times New Roman"/>
          <w:color w:val="000000"/>
          <w:sz w:val="20"/>
          <w:szCs w:val="20"/>
          <w:lang w:val="en-GB"/>
        </w:rPr>
        <w:t>from terrorism</w:t>
      </w:r>
      <w:r w:rsidRPr="000108C5">
        <w:rPr>
          <w:rFonts w:ascii="Times New Roman" w:hAnsi="Times New Roman"/>
          <w:color w:val="000000"/>
          <w:sz w:val="20"/>
          <w:szCs w:val="20"/>
          <w:lang w:val="en-GB"/>
        </w:rPr>
        <w:t xml:space="preserve"> and radicalis</w:t>
      </w:r>
      <w:r w:rsidR="00461155">
        <w:rPr>
          <w:rFonts w:ascii="Times New Roman" w:hAnsi="Times New Roman"/>
          <w:color w:val="000000"/>
          <w:sz w:val="20"/>
          <w:szCs w:val="20"/>
          <w:lang w:val="en-GB"/>
        </w:rPr>
        <w:t>ation</w:t>
      </w:r>
      <w:r w:rsidRPr="000108C5">
        <w:rPr>
          <w:rFonts w:ascii="Times New Roman" w:hAnsi="Times New Roman"/>
          <w:color w:val="000000"/>
          <w:sz w:val="20"/>
          <w:szCs w:val="20"/>
          <w:lang w:val="en-GB"/>
        </w:rPr>
        <w:t xml:space="preserve"> in the eastern regions (</w:t>
      </w:r>
      <w:r w:rsidR="008D4B0C" w:rsidRPr="000108C5">
        <w:rPr>
          <w:rFonts w:ascii="Times New Roman" w:hAnsi="Times New Roman"/>
          <w:color w:val="000000"/>
          <w:sz w:val="20"/>
          <w:szCs w:val="20"/>
          <w:lang w:val="en-GB"/>
        </w:rPr>
        <w:t xml:space="preserve">Diffa in the Lake </w:t>
      </w:r>
      <w:r w:rsidR="00546C06" w:rsidRPr="000108C5">
        <w:rPr>
          <w:rFonts w:ascii="Times New Roman" w:hAnsi="Times New Roman"/>
          <w:color w:val="000000"/>
          <w:sz w:val="20"/>
          <w:szCs w:val="20"/>
          <w:lang w:val="en-GB"/>
        </w:rPr>
        <w:t>C</w:t>
      </w:r>
      <w:r w:rsidR="008D4B0C" w:rsidRPr="000108C5">
        <w:rPr>
          <w:rFonts w:ascii="Times New Roman" w:hAnsi="Times New Roman"/>
          <w:color w:val="000000"/>
          <w:sz w:val="20"/>
          <w:szCs w:val="20"/>
          <w:lang w:val="en-GB"/>
        </w:rPr>
        <w:t xml:space="preserve">had Basin </w:t>
      </w:r>
      <w:r w:rsidR="009B7812">
        <w:rPr>
          <w:rFonts w:ascii="Times New Roman" w:hAnsi="Times New Roman"/>
          <w:color w:val="000000"/>
          <w:sz w:val="20"/>
          <w:szCs w:val="20"/>
          <w:lang w:val="en-GB"/>
        </w:rPr>
        <w:t xml:space="preserve">due to </w:t>
      </w:r>
      <w:r w:rsidR="00546C06" w:rsidRPr="000108C5">
        <w:rPr>
          <w:rFonts w:ascii="Times New Roman" w:hAnsi="Times New Roman"/>
          <w:color w:val="000000"/>
          <w:sz w:val="20"/>
          <w:szCs w:val="20"/>
          <w:lang w:val="en-GB"/>
        </w:rPr>
        <w:t>B</w:t>
      </w:r>
      <w:r w:rsidR="00F3128F" w:rsidRPr="000108C5">
        <w:rPr>
          <w:rFonts w:ascii="Times New Roman" w:hAnsi="Times New Roman"/>
          <w:color w:val="000000"/>
          <w:sz w:val="20"/>
          <w:szCs w:val="20"/>
          <w:lang w:val="en-GB"/>
        </w:rPr>
        <w:t xml:space="preserve">oko </w:t>
      </w:r>
      <w:r w:rsidR="00546C06" w:rsidRPr="000108C5">
        <w:rPr>
          <w:rFonts w:ascii="Times New Roman" w:hAnsi="Times New Roman"/>
          <w:color w:val="000000"/>
          <w:sz w:val="20"/>
          <w:szCs w:val="20"/>
          <w:lang w:val="en-GB"/>
        </w:rPr>
        <w:t>H</w:t>
      </w:r>
      <w:r w:rsidR="00F3128F" w:rsidRPr="000108C5">
        <w:rPr>
          <w:rFonts w:ascii="Times New Roman" w:hAnsi="Times New Roman"/>
          <w:color w:val="000000"/>
          <w:sz w:val="20"/>
          <w:szCs w:val="20"/>
          <w:lang w:val="en-GB"/>
        </w:rPr>
        <w:t>aram</w:t>
      </w:r>
      <w:r w:rsidRPr="000108C5">
        <w:rPr>
          <w:rFonts w:ascii="Times New Roman" w:hAnsi="Times New Roman"/>
          <w:color w:val="000000"/>
          <w:sz w:val="20"/>
          <w:szCs w:val="20"/>
          <w:lang w:val="en-GB"/>
        </w:rPr>
        <w:t xml:space="preserve">), western regions </w:t>
      </w:r>
      <w:r w:rsidR="00F3128F" w:rsidRPr="000108C5">
        <w:rPr>
          <w:rFonts w:ascii="Times New Roman" w:hAnsi="Times New Roman"/>
          <w:color w:val="000000"/>
          <w:sz w:val="20"/>
          <w:szCs w:val="20"/>
          <w:lang w:val="en-GB"/>
        </w:rPr>
        <w:t xml:space="preserve">with </w:t>
      </w:r>
      <w:r w:rsidR="004B2BDE">
        <w:rPr>
          <w:rFonts w:ascii="Times New Roman" w:hAnsi="Times New Roman"/>
          <w:color w:val="000000"/>
          <w:sz w:val="20"/>
          <w:szCs w:val="20"/>
          <w:lang w:val="en-GB"/>
        </w:rPr>
        <w:t>j</w:t>
      </w:r>
      <w:r w:rsidR="004B2BDE" w:rsidRPr="000108C5">
        <w:rPr>
          <w:rFonts w:ascii="Times New Roman" w:hAnsi="Times New Roman"/>
          <w:color w:val="000000"/>
          <w:sz w:val="20"/>
          <w:szCs w:val="20"/>
          <w:lang w:val="en-GB"/>
        </w:rPr>
        <w:t>ihadis</w:t>
      </w:r>
      <w:r w:rsidRPr="000108C5">
        <w:rPr>
          <w:rFonts w:ascii="Times New Roman" w:hAnsi="Times New Roman"/>
          <w:color w:val="000000"/>
          <w:sz w:val="20"/>
          <w:szCs w:val="20"/>
          <w:lang w:val="en-GB"/>
        </w:rPr>
        <w:t xml:space="preserve"> and northern regions </w:t>
      </w:r>
      <w:r w:rsidR="009B7812">
        <w:rPr>
          <w:rFonts w:ascii="Times New Roman" w:hAnsi="Times New Roman"/>
          <w:color w:val="000000"/>
          <w:sz w:val="20"/>
          <w:szCs w:val="20"/>
          <w:lang w:val="en-GB"/>
        </w:rPr>
        <w:t xml:space="preserve">affected by </w:t>
      </w:r>
      <w:r w:rsidR="008D4B0C" w:rsidRPr="000108C5">
        <w:rPr>
          <w:rFonts w:ascii="Times New Roman" w:hAnsi="Times New Roman"/>
          <w:color w:val="000000"/>
          <w:sz w:val="20"/>
          <w:szCs w:val="20"/>
          <w:lang w:val="en-GB"/>
        </w:rPr>
        <w:t xml:space="preserve">the </w:t>
      </w:r>
      <w:r w:rsidR="00546C06" w:rsidRPr="000108C5">
        <w:rPr>
          <w:rFonts w:ascii="Times New Roman" w:hAnsi="Times New Roman"/>
          <w:color w:val="000000"/>
          <w:sz w:val="20"/>
          <w:szCs w:val="20"/>
          <w:lang w:val="en-GB"/>
        </w:rPr>
        <w:t>Libyan</w:t>
      </w:r>
      <w:r w:rsidR="008D4B0C" w:rsidRPr="000108C5">
        <w:rPr>
          <w:rFonts w:ascii="Times New Roman" w:hAnsi="Times New Roman"/>
          <w:color w:val="000000"/>
          <w:sz w:val="20"/>
          <w:szCs w:val="20"/>
          <w:lang w:val="en-GB"/>
        </w:rPr>
        <w:t xml:space="preserve"> crisis</w:t>
      </w:r>
      <w:r w:rsidRPr="000108C5">
        <w:rPr>
          <w:rFonts w:ascii="Times New Roman" w:hAnsi="Times New Roman"/>
          <w:color w:val="000000"/>
          <w:sz w:val="20"/>
          <w:szCs w:val="20"/>
          <w:lang w:val="en-GB"/>
        </w:rPr>
        <w:t xml:space="preserve">. </w:t>
      </w:r>
      <w:r w:rsidR="005627DA" w:rsidRPr="000108C5">
        <w:rPr>
          <w:rFonts w:ascii="Times New Roman" w:hAnsi="Times New Roman"/>
          <w:color w:val="000000"/>
          <w:sz w:val="20"/>
          <w:szCs w:val="20"/>
          <w:lang w:val="en-GB"/>
        </w:rPr>
        <w:t>These cross</w:t>
      </w:r>
      <w:r w:rsidR="008D4B0C" w:rsidRPr="000108C5">
        <w:rPr>
          <w:rFonts w:ascii="Times New Roman" w:hAnsi="Times New Roman"/>
          <w:color w:val="000000"/>
          <w:sz w:val="20"/>
          <w:szCs w:val="20"/>
          <w:lang w:val="en-GB"/>
        </w:rPr>
        <w:t>-</w:t>
      </w:r>
      <w:r w:rsidR="005627DA" w:rsidRPr="000108C5">
        <w:rPr>
          <w:rFonts w:ascii="Times New Roman" w:hAnsi="Times New Roman"/>
          <w:color w:val="000000"/>
          <w:sz w:val="20"/>
          <w:szCs w:val="20"/>
          <w:lang w:val="en-GB"/>
        </w:rPr>
        <w:t xml:space="preserve">border and </w:t>
      </w:r>
      <w:r w:rsidR="00697A95" w:rsidRPr="000108C5">
        <w:rPr>
          <w:rFonts w:ascii="Times New Roman" w:hAnsi="Times New Roman"/>
          <w:color w:val="000000"/>
          <w:sz w:val="20"/>
          <w:szCs w:val="20"/>
          <w:lang w:val="en-GB"/>
        </w:rPr>
        <w:t>in-country security</w:t>
      </w:r>
      <w:r w:rsidR="005627DA" w:rsidRPr="000108C5">
        <w:rPr>
          <w:rFonts w:ascii="Times New Roman" w:hAnsi="Times New Roman"/>
          <w:color w:val="000000"/>
          <w:sz w:val="20"/>
          <w:szCs w:val="20"/>
          <w:lang w:val="en-GB"/>
        </w:rPr>
        <w:t xml:space="preserve"> issues </w:t>
      </w:r>
      <w:r w:rsidR="0094483E" w:rsidRPr="000108C5">
        <w:rPr>
          <w:rFonts w:ascii="Times New Roman" w:hAnsi="Times New Roman"/>
          <w:color w:val="000000"/>
          <w:sz w:val="20"/>
          <w:szCs w:val="20"/>
          <w:lang w:val="en-GB"/>
        </w:rPr>
        <w:t>weaken</w:t>
      </w:r>
      <w:r w:rsidR="00987916" w:rsidRPr="000108C5">
        <w:rPr>
          <w:rFonts w:ascii="Times New Roman" w:hAnsi="Times New Roman"/>
          <w:color w:val="000000"/>
          <w:sz w:val="20"/>
          <w:szCs w:val="20"/>
          <w:lang w:val="en-GB"/>
        </w:rPr>
        <w:t xml:space="preserve"> </w:t>
      </w:r>
      <w:r w:rsidRPr="000108C5">
        <w:rPr>
          <w:rFonts w:ascii="Times New Roman" w:hAnsi="Times New Roman"/>
          <w:color w:val="000000"/>
          <w:sz w:val="20"/>
          <w:szCs w:val="20"/>
          <w:lang w:val="en-GB"/>
        </w:rPr>
        <w:t xml:space="preserve">social cohesion and </w:t>
      </w:r>
      <w:r w:rsidR="0094483E" w:rsidRPr="000108C5">
        <w:rPr>
          <w:rFonts w:ascii="Times New Roman" w:hAnsi="Times New Roman"/>
          <w:color w:val="000000"/>
          <w:sz w:val="20"/>
          <w:szCs w:val="20"/>
          <w:lang w:val="en-GB"/>
        </w:rPr>
        <w:t xml:space="preserve">consequently increase </w:t>
      </w:r>
      <w:r w:rsidRPr="000108C5">
        <w:rPr>
          <w:rFonts w:ascii="Times New Roman" w:hAnsi="Times New Roman"/>
          <w:color w:val="000000"/>
          <w:sz w:val="20"/>
          <w:szCs w:val="20"/>
          <w:lang w:val="en-GB"/>
        </w:rPr>
        <w:t xml:space="preserve">terrorist attacks </w:t>
      </w:r>
      <w:r w:rsidR="00B86397">
        <w:rPr>
          <w:rFonts w:ascii="Times New Roman" w:hAnsi="Times New Roman"/>
          <w:color w:val="000000"/>
          <w:sz w:val="20"/>
          <w:szCs w:val="20"/>
          <w:lang w:val="en-GB"/>
        </w:rPr>
        <w:t>and</w:t>
      </w:r>
      <w:r w:rsidRPr="000108C5">
        <w:rPr>
          <w:rFonts w:ascii="Times New Roman" w:hAnsi="Times New Roman"/>
          <w:color w:val="000000"/>
          <w:sz w:val="20"/>
          <w:szCs w:val="20"/>
          <w:lang w:val="en-GB"/>
        </w:rPr>
        <w:t xml:space="preserve"> </w:t>
      </w:r>
      <w:r w:rsidR="00F3128F" w:rsidRPr="000108C5">
        <w:rPr>
          <w:rFonts w:ascii="Times New Roman" w:hAnsi="Times New Roman"/>
          <w:color w:val="000000"/>
          <w:sz w:val="20"/>
          <w:szCs w:val="20"/>
          <w:lang w:val="en-GB"/>
        </w:rPr>
        <w:t>intensify</w:t>
      </w:r>
      <w:r w:rsidRPr="000108C5">
        <w:rPr>
          <w:rFonts w:ascii="Times New Roman" w:hAnsi="Times New Roman"/>
          <w:color w:val="000000"/>
          <w:sz w:val="20"/>
          <w:szCs w:val="20"/>
          <w:lang w:val="en-GB"/>
        </w:rPr>
        <w:t xml:space="preserve"> migration.</w:t>
      </w:r>
      <w:r w:rsidRPr="000108C5">
        <w:rPr>
          <w:rStyle w:val="FootnoteReference"/>
          <w:rFonts w:ascii="Times New Roman" w:hAnsi="Times New Roman"/>
          <w:color w:val="000000"/>
          <w:sz w:val="20"/>
          <w:szCs w:val="20"/>
          <w:lang w:val="en-GB"/>
        </w:rPr>
        <w:footnoteReference w:id="12"/>
      </w:r>
    </w:p>
    <w:p w14:paraId="4EE0892C" w14:textId="5598DB08" w:rsidR="00D66E06" w:rsidRPr="000108C5" w:rsidRDefault="0094483E" w:rsidP="0024532D">
      <w:pPr>
        <w:pStyle w:val="ListParagraph"/>
        <w:numPr>
          <w:ilvl w:val="1"/>
          <w:numId w:val="23"/>
        </w:numPr>
        <w:tabs>
          <w:tab w:val="left" w:pos="360"/>
          <w:tab w:val="left" w:pos="720"/>
        </w:tabs>
        <w:spacing w:after="120" w:line="240" w:lineRule="auto"/>
        <w:ind w:left="450" w:right="360" w:firstLine="0"/>
        <w:jc w:val="both"/>
        <w:rPr>
          <w:rFonts w:ascii="Times New Roman" w:hAnsi="Times New Roman"/>
          <w:color w:val="000000"/>
          <w:sz w:val="20"/>
          <w:szCs w:val="20"/>
          <w:lang w:val="en-GB"/>
        </w:rPr>
      </w:pPr>
      <w:r w:rsidRPr="000108C5">
        <w:rPr>
          <w:rFonts w:ascii="Times New Roman" w:hAnsi="Times New Roman"/>
          <w:color w:val="000000"/>
          <w:sz w:val="20"/>
          <w:szCs w:val="20"/>
          <w:lang w:val="en-GB"/>
        </w:rPr>
        <w:t>Niger’s</w:t>
      </w:r>
      <w:r w:rsidR="00113D63" w:rsidRPr="000108C5">
        <w:rPr>
          <w:rFonts w:ascii="Times New Roman" w:hAnsi="Times New Roman"/>
          <w:color w:val="000000"/>
          <w:sz w:val="20"/>
          <w:szCs w:val="20"/>
          <w:lang w:val="en-GB"/>
        </w:rPr>
        <w:t xml:space="preserve"> challenges </w:t>
      </w:r>
      <w:r w:rsidR="00697A95" w:rsidRPr="000108C5">
        <w:rPr>
          <w:rFonts w:ascii="Times New Roman" w:hAnsi="Times New Roman"/>
          <w:color w:val="000000"/>
          <w:sz w:val="20"/>
          <w:szCs w:val="20"/>
          <w:lang w:val="en-GB"/>
        </w:rPr>
        <w:t xml:space="preserve">also result </w:t>
      </w:r>
      <w:r w:rsidR="00987916" w:rsidRPr="000108C5">
        <w:rPr>
          <w:rFonts w:ascii="Times New Roman" w:hAnsi="Times New Roman"/>
          <w:color w:val="000000"/>
          <w:sz w:val="20"/>
          <w:szCs w:val="20"/>
          <w:lang w:val="en-GB"/>
        </w:rPr>
        <w:t xml:space="preserve">from </w:t>
      </w:r>
      <w:r w:rsidR="00113D63" w:rsidRPr="000108C5">
        <w:rPr>
          <w:rFonts w:ascii="Times New Roman" w:hAnsi="Times New Roman"/>
          <w:color w:val="000000"/>
          <w:sz w:val="20"/>
          <w:szCs w:val="20"/>
          <w:lang w:val="en-GB"/>
        </w:rPr>
        <w:t xml:space="preserve">population pressure, </w:t>
      </w:r>
      <w:r w:rsidRPr="000108C5">
        <w:rPr>
          <w:rFonts w:ascii="Times New Roman" w:hAnsi="Times New Roman"/>
          <w:color w:val="000000"/>
          <w:sz w:val="20"/>
          <w:szCs w:val="20"/>
          <w:lang w:val="en-GB"/>
        </w:rPr>
        <w:t xml:space="preserve">the </w:t>
      </w:r>
      <w:r w:rsidR="00113D63" w:rsidRPr="000108C5">
        <w:rPr>
          <w:rFonts w:ascii="Times New Roman" w:hAnsi="Times New Roman"/>
          <w:color w:val="000000"/>
          <w:sz w:val="20"/>
          <w:szCs w:val="20"/>
          <w:lang w:val="en-GB"/>
        </w:rPr>
        <w:t>adverse effects of climate change</w:t>
      </w:r>
      <w:r w:rsidR="00D66E06" w:rsidRPr="000108C5">
        <w:rPr>
          <w:rFonts w:ascii="Times New Roman" w:hAnsi="Times New Roman"/>
          <w:color w:val="000000"/>
          <w:sz w:val="20"/>
          <w:szCs w:val="20"/>
          <w:lang w:val="en-GB"/>
        </w:rPr>
        <w:t>,</w:t>
      </w:r>
      <w:r w:rsidR="00113D63" w:rsidRPr="000108C5">
        <w:rPr>
          <w:rFonts w:ascii="Times New Roman" w:hAnsi="Times New Roman"/>
          <w:color w:val="000000"/>
          <w:sz w:val="20"/>
          <w:szCs w:val="20"/>
          <w:lang w:val="en-GB"/>
        </w:rPr>
        <w:t xml:space="preserve"> </w:t>
      </w:r>
      <w:r w:rsidR="00D66E06" w:rsidRPr="000108C5">
        <w:rPr>
          <w:rFonts w:ascii="Times New Roman" w:hAnsi="Times New Roman"/>
          <w:color w:val="000000"/>
          <w:sz w:val="20"/>
          <w:szCs w:val="20"/>
          <w:lang w:val="en-GB"/>
        </w:rPr>
        <w:t>inadequate agricultural practices and</w:t>
      </w:r>
      <w:r w:rsidR="00697A95" w:rsidRPr="000108C5">
        <w:rPr>
          <w:rFonts w:ascii="Times New Roman" w:hAnsi="Times New Roman"/>
          <w:color w:val="000000"/>
          <w:sz w:val="20"/>
          <w:szCs w:val="20"/>
          <w:lang w:val="en-GB"/>
        </w:rPr>
        <w:t xml:space="preserve"> resulting </w:t>
      </w:r>
      <w:r w:rsidR="00D66E06" w:rsidRPr="000108C5">
        <w:rPr>
          <w:rFonts w:ascii="Times New Roman" w:hAnsi="Times New Roman"/>
          <w:color w:val="000000"/>
          <w:sz w:val="20"/>
          <w:szCs w:val="20"/>
          <w:lang w:val="en-GB"/>
        </w:rPr>
        <w:t xml:space="preserve">land </w:t>
      </w:r>
      <w:r w:rsidR="00113D63" w:rsidRPr="000108C5">
        <w:rPr>
          <w:rFonts w:ascii="Times New Roman" w:hAnsi="Times New Roman"/>
          <w:color w:val="000000"/>
          <w:sz w:val="20"/>
          <w:szCs w:val="20"/>
          <w:lang w:val="en-GB"/>
        </w:rPr>
        <w:t xml:space="preserve">degradation. </w:t>
      </w:r>
      <w:r w:rsidR="0094532B">
        <w:rPr>
          <w:rFonts w:ascii="Times New Roman" w:hAnsi="Times New Roman"/>
          <w:color w:val="000000"/>
          <w:sz w:val="20"/>
          <w:szCs w:val="20"/>
          <w:lang w:val="en-GB"/>
        </w:rPr>
        <w:t>The a</w:t>
      </w:r>
      <w:r w:rsidR="00113D63" w:rsidRPr="000108C5">
        <w:rPr>
          <w:rFonts w:ascii="Times New Roman" w:hAnsi="Times New Roman"/>
          <w:color w:val="000000"/>
          <w:sz w:val="20"/>
          <w:szCs w:val="20"/>
          <w:lang w:val="en-GB"/>
        </w:rPr>
        <w:t>nnual deforestation</w:t>
      </w:r>
      <w:r w:rsidR="00F3128F" w:rsidRPr="000108C5">
        <w:rPr>
          <w:rFonts w:ascii="Times New Roman" w:hAnsi="Times New Roman"/>
          <w:color w:val="000000"/>
          <w:sz w:val="20"/>
          <w:szCs w:val="20"/>
          <w:lang w:val="en-GB"/>
        </w:rPr>
        <w:t xml:space="preserve"> rate</w:t>
      </w:r>
      <w:r w:rsidR="00113D63" w:rsidRPr="000108C5">
        <w:rPr>
          <w:rFonts w:ascii="Times New Roman" w:hAnsi="Times New Roman"/>
          <w:color w:val="000000"/>
          <w:sz w:val="20"/>
          <w:szCs w:val="20"/>
          <w:lang w:val="en-GB"/>
        </w:rPr>
        <w:t xml:space="preserve"> is estimated at 100,000 </w:t>
      </w:r>
      <w:r w:rsidR="00DE7379" w:rsidRPr="000108C5">
        <w:rPr>
          <w:rFonts w:ascii="Times New Roman" w:hAnsi="Times New Roman"/>
          <w:color w:val="000000"/>
          <w:sz w:val="20"/>
          <w:szCs w:val="20"/>
          <w:lang w:val="en-GB"/>
        </w:rPr>
        <w:t>hectares</w:t>
      </w:r>
      <w:r w:rsidR="00113D63" w:rsidRPr="000108C5">
        <w:rPr>
          <w:rFonts w:ascii="Times New Roman" w:hAnsi="Times New Roman"/>
          <w:color w:val="000000"/>
          <w:sz w:val="20"/>
          <w:szCs w:val="20"/>
          <w:lang w:val="en-GB"/>
        </w:rPr>
        <w:t xml:space="preserve">, mainly due to agricultural activities and </w:t>
      </w:r>
      <w:r w:rsidR="00A76000" w:rsidRPr="000108C5">
        <w:rPr>
          <w:rFonts w:ascii="Times New Roman" w:hAnsi="Times New Roman"/>
          <w:color w:val="000000"/>
          <w:sz w:val="20"/>
          <w:szCs w:val="20"/>
          <w:lang w:val="en-GB"/>
        </w:rPr>
        <w:t>over</w:t>
      </w:r>
      <w:r w:rsidR="00D66E06" w:rsidRPr="000108C5">
        <w:rPr>
          <w:rFonts w:ascii="Times New Roman" w:hAnsi="Times New Roman"/>
          <w:color w:val="000000"/>
          <w:sz w:val="20"/>
          <w:szCs w:val="20"/>
          <w:lang w:val="en-GB"/>
        </w:rPr>
        <w:t xml:space="preserve">exploitation of wood </w:t>
      </w:r>
      <w:r w:rsidR="00F3128F" w:rsidRPr="000108C5">
        <w:rPr>
          <w:rFonts w:ascii="Times New Roman" w:hAnsi="Times New Roman"/>
          <w:color w:val="000000"/>
          <w:sz w:val="20"/>
          <w:szCs w:val="20"/>
          <w:lang w:val="en-GB"/>
        </w:rPr>
        <w:t xml:space="preserve">for </w:t>
      </w:r>
      <w:r w:rsidR="00D66E06" w:rsidRPr="000108C5">
        <w:rPr>
          <w:rFonts w:ascii="Times New Roman" w:hAnsi="Times New Roman"/>
          <w:color w:val="000000"/>
          <w:sz w:val="20"/>
          <w:szCs w:val="20"/>
          <w:lang w:val="en-GB"/>
        </w:rPr>
        <w:t>energy (79</w:t>
      </w:r>
      <w:r w:rsidR="0094532B">
        <w:rPr>
          <w:rFonts w:ascii="Times New Roman" w:hAnsi="Times New Roman"/>
          <w:color w:val="000000"/>
          <w:sz w:val="20"/>
          <w:szCs w:val="20"/>
          <w:lang w:val="en-GB"/>
        </w:rPr>
        <w:t xml:space="preserve"> per cent</w:t>
      </w:r>
      <w:r w:rsidR="0094532B" w:rsidRPr="000108C5">
        <w:rPr>
          <w:rFonts w:ascii="Times New Roman" w:hAnsi="Times New Roman"/>
          <w:color w:val="000000"/>
          <w:sz w:val="20"/>
          <w:szCs w:val="20"/>
          <w:lang w:val="en-GB"/>
        </w:rPr>
        <w:t xml:space="preserve"> </w:t>
      </w:r>
      <w:r w:rsidR="00D66E06" w:rsidRPr="000108C5">
        <w:rPr>
          <w:rFonts w:ascii="Times New Roman" w:hAnsi="Times New Roman"/>
          <w:color w:val="000000"/>
          <w:sz w:val="20"/>
          <w:szCs w:val="20"/>
          <w:lang w:val="en-GB"/>
        </w:rPr>
        <w:t>of the national energy balance)</w:t>
      </w:r>
      <w:r w:rsidR="0094532B">
        <w:rPr>
          <w:rFonts w:ascii="Times New Roman" w:hAnsi="Times New Roman"/>
          <w:color w:val="000000"/>
          <w:sz w:val="20"/>
          <w:szCs w:val="20"/>
          <w:lang w:val="en-GB"/>
        </w:rPr>
        <w:t>.</w:t>
      </w:r>
      <w:r w:rsidR="009A5B32" w:rsidRPr="000108C5">
        <w:rPr>
          <w:rStyle w:val="FootnoteReference"/>
          <w:rFonts w:ascii="Times New Roman" w:hAnsi="Times New Roman"/>
          <w:color w:val="000000"/>
          <w:sz w:val="20"/>
          <w:szCs w:val="20"/>
          <w:lang w:val="en-GB"/>
        </w:rPr>
        <w:footnoteReference w:id="13"/>
      </w:r>
      <w:r w:rsidR="00D66E06" w:rsidRPr="000108C5">
        <w:rPr>
          <w:rFonts w:ascii="Times New Roman" w:hAnsi="Times New Roman"/>
          <w:color w:val="000000"/>
          <w:sz w:val="20"/>
          <w:szCs w:val="20"/>
          <w:lang w:val="en-GB"/>
        </w:rPr>
        <w:t xml:space="preserve"> </w:t>
      </w:r>
      <w:r w:rsidR="00F3128F" w:rsidRPr="000108C5">
        <w:rPr>
          <w:rFonts w:ascii="Times New Roman" w:hAnsi="Times New Roman"/>
          <w:color w:val="000000"/>
          <w:sz w:val="20"/>
          <w:szCs w:val="20"/>
          <w:lang w:val="en-GB"/>
        </w:rPr>
        <w:t>L</w:t>
      </w:r>
      <w:r w:rsidR="00D66E06" w:rsidRPr="000108C5">
        <w:rPr>
          <w:rFonts w:ascii="Times New Roman" w:hAnsi="Times New Roman"/>
          <w:color w:val="000000"/>
          <w:sz w:val="20"/>
          <w:szCs w:val="20"/>
          <w:lang w:val="en-GB"/>
        </w:rPr>
        <w:t>ess than 12</w:t>
      </w:r>
      <w:r w:rsidR="0094532B">
        <w:rPr>
          <w:rFonts w:ascii="Times New Roman" w:hAnsi="Times New Roman"/>
          <w:color w:val="000000"/>
          <w:sz w:val="20"/>
          <w:szCs w:val="20"/>
          <w:lang w:val="en-GB"/>
        </w:rPr>
        <w:t xml:space="preserve"> per cent</w:t>
      </w:r>
      <w:r w:rsidR="0094532B" w:rsidRPr="000108C5">
        <w:rPr>
          <w:rFonts w:ascii="Times New Roman" w:hAnsi="Times New Roman"/>
          <w:color w:val="000000"/>
          <w:sz w:val="20"/>
          <w:szCs w:val="20"/>
          <w:lang w:val="en-GB"/>
        </w:rPr>
        <w:t xml:space="preserve"> </w:t>
      </w:r>
      <w:r w:rsidR="00D66E06" w:rsidRPr="000108C5">
        <w:rPr>
          <w:rFonts w:ascii="Times New Roman" w:hAnsi="Times New Roman"/>
          <w:color w:val="000000"/>
          <w:sz w:val="20"/>
          <w:szCs w:val="20"/>
          <w:lang w:val="en-GB"/>
        </w:rPr>
        <w:t xml:space="preserve">of the </w:t>
      </w:r>
      <w:r w:rsidR="00F3128F" w:rsidRPr="000108C5">
        <w:rPr>
          <w:rFonts w:ascii="Times New Roman" w:hAnsi="Times New Roman"/>
          <w:color w:val="000000"/>
          <w:sz w:val="20"/>
          <w:szCs w:val="20"/>
          <w:lang w:val="en-GB"/>
        </w:rPr>
        <w:t>country</w:t>
      </w:r>
      <w:r w:rsidR="00D66E06" w:rsidRPr="000108C5">
        <w:rPr>
          <w:rFonts w:ascii="Times New Roman" w:hAnsi="Times New Roman"/>
          <w:color w:val="000000"/>
          <w:sz w:val="20"/>
          <w:szCs w:val="20"/>
          <w:lang w:val="en-GB"/>
        </w:rPr>
        <w:t xml:space="preserve"> remains potentially suitable for agriculture</w:t>
      </w:r>
      <w:r w:rsidR="00194EE6" w:rsidRPr="000108C5">
        <w:rPr>
          <w:rFonts w:ascii="Times New Roman" w:hAnsi="Times New Roman"/>
          <w:color w:val="000000"/>
          <w:sz w:val="20"/>
          <w:szCs w:val="20"/>
          <w:lang w:val="en-GB"/>
        </w:rPr>
        <w:t>,</w:t>
      </w:r>
      <w:r w:rsidR="00D66E06" w:rsidRPr="000108C5">
        <w:rPr>
          <w:rFonts w:ascii="Times New Roman" w:hAnsi="Times New Roman"/>
          <w:color w:val="000000"/>
          <w:sz w:val="20"/>
          <w:szCs w:val="20"/>
          <w:lang w:val="en-GB"/>
        </w:rPr>
        <w:t xml:space="preserve"> </w:t>
      </w:r>
      <w:r w:rsidR="00194EE6" w:rsidRPr="000108C5">
        <w:rPr>
          <w:rFonts w:ascii="Times New Roman" w:hAnsi="Times New Roman"/>
          <w:color w:val="000000"/>
          <w:sz w:val="20"/>
          <w:szCs w:val="20"/>
          <w:lang w:val="en-GB"/>
        </w:rPr>
        <w:t>although it is</w:t>
      </w:r>
      <w:r w:rsidR="00D66E06" w:rsidRPr="000108C5">
        <w:rPr>
          <w:rFonts w:ascii="Times New Roman" w:hAnsi="Times New Roman"/>
          <w:color w:val="000000"/>
          <w:sz w:val="20"/>
          <w:szCs w:val="20"/>
          <w:lang w:val="en-GB"/>
        </w:rPr>
        <w:t xml:space="preserve"> the main source of income for 80</w:t>
      </w:r>
      <w:r w:rsidR="0094532B">
        <w:rPr>
          <w:rFonts w:ascii="Times New Roman" w:hAnsi="Times New Roman"/>
          <w:color w:val="000000"/>
          <w:sz w:val="20"/>
          <w:szCs w:val="20"/>
          <w:lang w:val="en-GB"/>
        </w:rPr>
        <w:t xml:space="preserve"> per cent</w:t>
      </w:r>
      <w:r w:rsidR="0094532B" w:rsidRPr="000108C5">
        <w:rPr>
          <w:rFonts w:ascii="Times New Roman" w:hAnsi="Times New Roman"/>
          <w:color w:val="000000"/>
          <w:sz w:val="20"/>
          <w:szCs w:val="20"/>
          <w:lang w:val="en-GB"/>
        </w:rPr>
        <w:t xml:space="preserve"> </w:t>
      </w:r>
      <w:r w:rsidR="00D66E06" w:rsidRPr="000108C5">
        <w:rPr>
          <w:rFonts w:ascii="Times New Roman" w:hAnsi="Times New Roman"/>
          <w:color w:val="000000"/>
          <w:sz w:val="20"/>
          <w:szCs w:val="20"/>
          <w:lang w:val="en-GB"/>
        </w:rPr>
        <w:t>of the rural population</w:t>
      </w:r>
      <w:r w:rsidR="0094532B">
        <w:rPr>
          <w:rFonts w:ascii="Times New Roman" w:hAnsi="Times New Roman"/>
          <w:color w:val="000000"/>
          <w:sz w:val="20"/>
          <w:szCs w:val="20"/>
          <w:lang w:val="en-GB"/>
        </w:rPr>
        <w:t>.</w:t>
      </w:r>
      <w:r w:rsidR="009A5B32" w:rsidRPr="000108C5">
        <w:rPr>
          <w:rStyle w:val="FootnoteReference"/>
          <w:rFonts w:ascii="Times New Roman" w:hAnsi="Times New Roman"/>
          <w:color w:val="000000"/>
          <w:sz w:val="20"/>
          <w:szCs w:val="20"/>
          <w:lang w:val="en-GB"/>
        </w:rPr>
        <w:footnoteReference w:id="14"/>
      </w:r>
      <w:r w:rsidR="00113D63" w:rsidRPr="000108C5">
        <w:rPr>
          <w:rFonts w:ascii="Times New Roman" w:hAnsi="Times New Roman"/>
          <w:color w:val="000000"/>
          <w:sz w:val="20"/>
          <w:szCs w:val="20"/>
          <w:lang w:val="en-GB"/>
        </w:rPr>
        <w:t xml:space="preserve"> </w:t>
      </w:r>
      <w:r w:rsidR="00694E3D" w:rsidRPr="000108C5">
        <w:rPr>
          <w:rFonts w:ascii="Times New Roman" w:hAnsi="Times New Roman"/>
          <w:color w:val="000000"/>
          <w:sz w:val="20"/>
          <w:szCs w:val="20"/>
          <w:lang w:val="en-GB"/>
        </w:rPr>
        <w:t>I</w:t>
      </w:r>
      <w:r w:rsidR="00113D63" w:rsidRPr="000108C5">
        <w:rPr>
          <w:rFonts w:ascii="Times New Roman" w:hAnsi="Times New Roman"/>
          <w:color w:val="000000"/>
          <w:sz w:val="20"/>
          <w:szCs w:val="20"/>
          <w:lang w:val="en-GB"/>
        </w:rPr>
        <w:t xml:space="preserve">ncreasing overexploitation of natural resources </w:t>
      </w:r>
      <w:r w:rsidR="00694E3D" w:rsidRPr="000108C5">
        <w:rPr>
          <w:rFonts w:ascii="Times New Roman" w:hAnsi="Times New Roman"/>
          <w:color w:val="000000"/>
          <w:sz w:val="20"/>
          <w:szCs w:val="20"/>
          <w:lang w:val="en-GB"/>
        </w:rPr>
        <w:t>exacerbate</w:t>
      </w:r>
      <w:r w:rsidR="00194EE6" w:rsidRPr="000108C5">
        <w:rPr>
          <w:rFonts w:ascii="Times New Roman" w:hAnsi="Times New Roman"/>
          <w:color w:val="000000"/>
          <w:sz w:val="20"/>
          <w:szCs w:val="20"/>
          <w:lang w:val="en-GB"/>
        </w:rPr>
        <w:t>s</w:t>
      </w:r>
      <w:r w:rsidR="00694E3D" w:rsidRPr="000108C5">
        <w:rPr>
          <w:rFonts w:ascii="Times New Roman" w:hAnsi="Times New Roman"/>
          <w:color w:val="000000"/>
          <w:sz w:val="20"/>
          <w:szCs w:val="20"/>
          <w:lang w:val="en-GB"/>
        </w:rPr>
        <w:t xml:space="preserve"> </w:t>
      </w:r>
      <w:r w:rsidR="00113D63" w:rsidRPr="000108C5">
        <w:rPr>
          <w:rFonts w:ascii="Times New Roman" w:hAnsi="Times New Roman"/>
          <w:color w:val="000000"/>
          <w:sz w:val="20"/>
          <w:szCs w:val="20"/>
          <w:lang w:val="en-GB"/>
        </w:rPr>
        <w:t>poverty</w:t>
      </w:r>
      <w:r w:rsidR="00694E3D" w:rsidRPr="000108C5">
        <w:rPr>
          <w:rFonts w:ascii="Times New Roman" w:hAnsi="Times New Roman"/>
          <w:color w:val="000000"/>
          <w:sz w:val="20"/>
          <w:szCs w:val="20"/>
          <w:lang w:val="en-GB"/>
        </w:rPr>
        <w:t>,</w:t>
      </w:r>
      <w:r w:rsidR="00113D63" w:rsidRPr="000108C5">
        <w:rPr>
          <w:rFonts w:ascii="Times New Roman" w:hAnsi="Times New Roman"/>
          <w:color w:val="000000"/>
          <w:sz w:val="20"/>
          <w:szCs w:val="20"/>
          <w:lang w:val="en-GB"/>
        </w:rPr>
        <w:t xml:space="preserve"> food insecurity</w:t>
      </w:r>
      <w:r w:rsidR="00694E3D" w:rsidRPr="000108C5">
        <w:rPr>
          <w:rFonts w:ascii="Times New Roman" w:hAnsi="Times New Roman"/>
          <w:color w:val="000000"/>
          <w:sz w:val="20"/>
          <w:szCs w:val="20"/>
          <w:lang w:val="en-GB"/>
        </w:rPr>
        <w:t xml:space="preserve"> and other vulnerabilities</w:t>
      </w:r>
      <w:r w:rsidR="00113D63" w:rsidRPr="000108C5">
        <w:rPr>
          <w:rFonts w:ascii="Times New Roman" w:hAnsi="Times New Roman"/>
          <w:color w:val="000000"/>
          <w:sz w:val="20"/>
          <w:szCs w:val="20"/>
          <w:lang w:val="en-GB"/>
        </w:rPr>
        <w:t xml:space="preserve"> among </w:t>
      </w:r>
      <w:r w:rsidR="00987916" w:rsidRPr="000108C5">
        <w:rPr>
          <w:rFonts w:ascii="Times New Roman" w:hAnsi="Times New Roman"/>
          <w:color w:val="000000"/>
          <w:sz w:val="20"/>
          <w:szCs w:val="20"/>
          <w:lang w:val="en-GB"/>
        </w:rPr>
        <w:t xml:space="preserve">this </w:t>
      </w:r>
      <w:r w:rsidR="00113D63" w:rsidRPr="000108C5">
        <w:rPr>
          <w:rFonts w:ascii="Times New Roman" w:hAnsi="Times New Roman"/>
          <w:color w:val="000000"/>
          <w:sz w:val="20"/>
          <w:szCs w:val="20"/>
          <w:lang w:val="en-GB"/>
        </w:rPr>
        <w:t>population</w:t>
      </w:r>
      <w:r w:rsidR="00DB53B5" w:rsidRPr="000108C5">
        <w:rPr>
          <w:rFonts w:ascii="Times New Roman" w:hAnsi="Times New Roman"/>
          <w:color w:val="000000"/>
          <w:sz w:val="20"/>
          <w:szCs w:val="20"/>
          <w:lang w:val="en-GB"/>
        </w:rPr>
        <w:t>.</w:t>
      </w:r>
      <w:r w:rsidR="00113D63" w:rsidRPr="000108C5">
        <w:rPr>
          <w:rFonts w:ascii="Times New Roman" w:hAnsi="Times New Roman"/>
          <w:color w:val="000000"/>
          <w:sz w:val="20"/>
          <w:szCs w:val="20"/>
          <w:lang w:val="en-GB"/>
        </w:rPr>
        <w:t xml:space="preserve"> Access to energy is very limited</w:t>
      </w:r>
      <w:r w:rsidR="00694E3D" w:rsidRPr="000108C5">
        <w:rPr>
          <w:rFonts w:ascii="Times New Roman" w:hAnsi="Times New Roman"/>
          <w:color w:val="000000"/>
          <w:sz w:val="20"/>
          <w:szCs w:val="20"/>
          <w:lang w:val="en-GB"/>
        </w:rPr>
        <w:t xml:space="preserve">; </w:t>
      </w:r>
      <w:r w:rsidR="00113D63" w:rsidRPr="000108C5">
        <w:rPr>
          <w:rFonts w:ascii="Times New Roman" w:hAnsi="Times New Roman"/>
          <w:color w:val="000000"/>
          <w:sz w:val="20"/>
          <w:szCs w:val="20"/>
          <w:lang w:val="en-GB"/>
        </w:rPr>
        <w:t>energy consumption</w:t>
      </w:r>
      <w:r w:rsidR="00DB53B5" w:rsidRPr="000108C5">
        <w:rPr>
          <w:rFonts w:ascii="Times New Roman" w:hAnsi="Times New Roman"/>
          <w:color w:val="000000"/>
          <w:sz w:val="20"/>
          <w:szCs w:val="20"/>
          <w:lang w:val="en-GB"/>
        </w:rPr>
        <w:t xml:space="preserve"> (</w:t>
      </w:r>
      <w:r w:rsidR="00113D63" w:rsidRPr="000108C5">
        <w:rPr>
          <w:rFonts w:ascii="Times New Roman" w:hAnsi="Times New Roman"/>
          <w:color w:val="000000"/>
          <w:sz w:val="20"/>
          <w:szCs w:val="20"/>
          <w:lang w:val="en-GB"/>
        </w:rPr>
        <w:t xml:space="preserve">0.14 </w:t>
      </w:r>
      <w:r w:rsidR="009B7812">
        <w:rPr>
          <w:rFonts w:ascii="Times New Roman" w:hAnsi="Times New Roman"/>
          <w:color w:val="000000"/>
          <w:sz w:val="20"/>
          <w:szCs w:val="20"/>
          <w:lang w:val="en-GB"/>
        </w:rPr>
        <w:t xml:space="preserve">tons of carbon equivalent per </w:t>
      </w:r>
      <w:r w:rsidR="00113D63" w:rsidRPr="000108C5">
        <w:rPr>
          <w:rFonts w:ascii="Times New Roman" w:hAnsi="Times New Roman"/>
          <w:color w:val="000000"/>
          <w:sz w:val="20"/>
          <w:szCs w:val="20"/>
          <w:lang w:val="en-GB"/>
        </w:rPr>
        <w:t>person</w:t>
      </w:r>
      <w:r w:rsidR="009B7812">
        <w:rPr>
          <w:rFonts w:ascii="Times New Roman" w:hAnsi="Times New Roman"/>
          <w:color w:val="000000"/>
          <w:sz w:val="20"/>
          <w:szCs w:val="20"/>
          <w:lang w:val="en-GB"/>
        </w:rPr>
        <w:t xml:space="preserve"> per </w:t>
      </w:r>
      <w:r w:rsidR="00113D63" w:rsidRPr="000108C5">
        <w:rPr>
          <w:rFonts w:ascii="Times New Roman" w:hAnsi="Times New Roman"/>
          <w:color w:val="000000"/>
          <w:sz w:val="20"/>
          <w:szCs w:val="20"/>
          <w:lang w:val="en-GB"/>
        </w:rPr>
        <w:t>year</w:t>
      </w:r>
      <w:r w:rsidR="00DB53B5" w:rsidRPr="000108C5">
        <w:rPr>
          <w:rFonts w:ascii="Times New Roman" w:hAnsi="Times New Roman"/>
          <w:color w:val="000000"/>
          <w:sz w:val="20"/>
          <w:szCs w:val="20"/>
          <w:lang w:val="en-GB"/>
        </w:rPr>
        <w:t>)</w:t>
      </w:r>
      <w:r w:rsidR="00113D63" w:rsidRPr="000108C5">
        <w:rPr>
          <w:rFonts w:ascii="Times New Roman" w:hAnsi="Times New Roman"/>
          <w:color w:val="000000"/>
          <w:sz w:val="20"/>
          <w:szCs w:val="20"/>
          <w:lang w:val="en-GB"/>
        </w:rPr>
        <w:t xml:space="preserve"> is the lowest in the world (</w:t>
      </w:r>
      <w:r w:rsidR="00A76000" w:rsidRPr="000108C5">
        <w:rPr>
          <w:rFonts w:ascii="Times New Roman" w:hAnsi="Times New Roman"/>
          <w:color w:val="000000"/>
          <w:sz w:val="20"/>
          <w:szCs w:val="20"/>
          <w:lang w:val="en-GB"/>
        </w:rPr>
        <w:t xml:space="preserve">Africa </w:t>
      </w:r>
      <w:r w:rsidR="00113D63" w:rsidRPr="000108C5">
        <w:rPr>
          <w:rFonts w:ascii="Times New Roman" w:hAnsi="Times New Roman"/>
          <w:color w:val="000000"/>
          <w:sz w:val="20"/>
          <w:szCs w:val="20"/>
          <w:lang w:val="en-GB"/>
        </w:rPr>
        <w:t>0.5</w:t>
      </w:r>
      <w:r w:rsidR="00A76000" w:rsidRPr="000108C5">
        <w:rPr>
          <w:rFonts w:ascii="Times New Roman" w:hAnsi="Times New Roman"/>
          <w:color w:val="000000"/>
          <w:sz w:val="20"/>
          <w:szCs w:val="20"/>
          <w:lang w:val="en-GB"/>
        </w:rPr>
        <w:t>; global average</w:t>
      </w:r>
      <w:r w:rsidR="00697A95" w:rsidRPr="000108C5">
        <w:rPr>
          <w:rFonts w:ascii="Times New Roman" w:hAnsi="Times New Roman"/>
          <w:color w:val="000000"/>
          <w:sz w:val="20"/>
          <w:szCs w:val="20"/>
          <w:lang w:val="en-GB"/>
        </w:rPr>
        <w:t xml:space="preserve"> 1.2</w:t>
      </w:r>
      <w:r w:rsidR="00113D63" w:rsidRPr="000108C5">
        <w:rPr>
          <w:rFonts w:ascii="Times New Roman" w:hAnsi="Times New Roman"/>
          <w:color w:val="000000"/>
          <w:sz w:val="20"/>
          <w:szCs w:val="20"/>
          <w:lang w:val="en-GB"/>
        </w:rPr>
        <w:t>)</w:t>
      </w:r>
      <w:r w:rsidR="00697A95" w:rsidRPr="000108C5">
        <w:rPr>
          <w:rStyle w:val="FootnoteReference"/>
          <w:rFonts w:ascii="Times New Roman" w:hAnsi="Times New Roman"/>
          <w:color w:val="000000"/>
          <w:sz w:val="20"/>
          <w:szCs w:val="20"/>
          <w:lang w:val="en-GB"/>
        </w:rPr>
        <w:footnoteReference w:id="15"/>
      </w:r>
      <w:r w:rsidR="00BC0588" w:rsidRPr="000108C5">
        <w:rPr>
          <w:rFonts w:ascii="Times New Roman" w:hAnsi="Times New Roman"/>
          <w:color w:val="000000"/>
          <w:sz w:val="20"/>
          <w:szCs w:val="20"/>
          <w:lang w:val="en-GB"/>
        </w:rPr>
        <w:t xml:space="preserve">, </w:t>
      </w:r>
      <w:r w:rsidR="00113D63" w:rsidRPr="000108C5">
        <w:rPr>
          <w:rFonts w:ascii="Times New Roman" w:hAnsi="Times New Roman"/>
          <w:color w:val="000000"/>
          <w:sz w:val="20"/>
          <w:szCs w:val="20"/>
          <w:lang w:val="en-GB"/>
        </w:rPr>
        <w:t>of which only 0.25</w:t>
      </w:r>
      <w:r w:rsidR="00C6175D">
        <w:rPr>
          <w:rFonts w:ascii="Times New Roman" w:hAnsi="Times New Roman"/>
          <w:color w:val="000000"/>
          <w:sz w:val="20"/>
          <w:szCs w:val="20"/>
          <w:lang w:val="en-GB"/>
        </w:rPr>
        <w:t xml:space="preserve"> per cent</w:t>
      </w:r>
      <w:r w:rsidR="00113D63" w:rsidRPr="000108C5">
        <w:rPr>
          <w:rFonts w:ascii="Times New Roman" w:hAnsi="Times New Roman"/>
          <w:color w:val="000000"/>
          <w:sz w:val="20"/>
          <w:szCs w:val="20"/>
          <w:lang w:val="en-GB"/>
        </w:rPr>
        <w:t xml:space="preserve"> is renewable. </w:t>
      </w:r>
      <w:r w:rsidR="000D6CD6">
        <w:rPr>
          <w:rFonts w:ascii="Times New Roman" w:hAnsi="Times New Roman"/>
          <w:color w:val="000000"/>
          <w:sz w:val="20"/>
          <w:szCs w:val="20"/>
          <w:lang w:val="en-GB"/>
        </w:rPr>
        <w:t>There are huge disparities in h</w:t>
      </w:r>
      <w:r w:rsidR="00D66E06" w:rsidRPr="000108C5">
        <w:rPr>
          <w:rFonts w:ascii="Times New Roman" w:hAnsi="Times New Roman"/>
          <w:color w:val="000000"/>
          <w:sz w:val="20"/>
          <w:szCs w:val="20"/>
          <w:lang w:val="en-GB"/>
        </w:rPr>
        <w:t>ousehold</w:t>
      </w:r>
      <w:r w:rsidR="00694E3D" w:rsidRPr="000108C5">
        <w:rPr>
          <w:rFonts w:ascii="Times New Roman" w:hAnsi="Times New Roman"/>
          <w:color w:val="000000"/>
          <w:sz w:val="20"/>
          <w:szCs w:val="20"/>
          <w:lang w:val="en-GB"/>
        </w:rPr>
        <w:t xml:space="preserve"> access</w:t>
      </w:r>
      <w:r w:rsidR="00D66E06" w:rsidRPr="000108C5">
        <w:rPr>
          <w:rFonts w:ascii="Times New Roman" w:hAnsi="Times New Roman"/>
          <w:color w:val="000000"/>
          <w:sz w:val="20"/>
          <w:szCs w:val="20"/>
          <w:lang w:val="en-GB"/>
        </w:rPr>
        <w:t xml:space="preserve"> to electricity (12.22</w:t>
      </w:r>
      <w:r w:rsidR="000D6CD6">
        <w:rPr>
          <w:rFonts w:ascii="Times New Roman" w:hAnsi="Times New Roman"/>
          <w:color w:val="000000"/>
          <w:sz w:val="20"/>
          <w:szCs w:val="20"/>
          <w:lang w:val="en-GB"/>
        </w:rPr>
        <w:t xml:space="preserve"> per cent overall, but 50 per cent in </w:t>
      </w:r>
      <w:r w:rsidR="00D66E06" w:rsidRPr="000108C5">
        <w:rPr>
          <w:rFonts w:ascii="Times New Roman" w:hAnsi="Times New Roman"/>
          <w:color w:val="000000"/>
          <w:sz w:val="20"/>
          <w:szCs w:val="20"/>
          <w:lang w:val="en-GB"/>
        </w:rPr>
        <w:t xml:space="preserve">urban </w:t>
      </w:r>
      <w:r w:rsidR="000D6CD6">
        <w:rPr>
          <w:rFonts w:ascii="Times New Roman" w:hAnsi="Times New Roman"/>
          <w:color w:val="000000"/>
          <w:sz w:val="20"/>
          <w:szCs w:val="20"/>
          <w:lang w:val="en-GB"/>
        </w:rPr>
        <w:t xml:space="preserve">areas and only 0.76 per cent </w:t>
      </w:r>
      <w:r w:rsidR="004B2BDE">
        <w:rPr>
          <w:rFonts w:ascii="Times New Roman" w:hAnsi="Times New Roman"/>
          <w:color w:val="000000"/>
          <w:sz w:val="20"/>
          <w:szCs w:val="20"/>
          <w:lang w:val="en-GB"/>
        </w:rPr>
        <w:t xml:space="preserve">in </w:t>
      </w:r>
      <w:r w:rsidR="004B2BDE" w:rsidRPr="000108C5">
        <w:rPr>
          <w:rFonts w:ascii="Times New Roman" w:hAnsi="Times New Roman"/>
          <w:color w:val="000000"/>
          <w:sz w:val="20"/>
          <w:szCs w:val="20"/>
          <w:lang w:val="en-GB"/>
        </w:rPr>
        <w:t>rural</w:t>
      </w:r>
      <w:r w:rsidR="00D66E06" w:rsidRPr="000108C5">
        <w:rPr>
          <w:rFonts w:ascii="Times New Roman" w:hAnsi="Times New Roman"/>
          <w:color w:val="000000"/>
          <w:sz w:val="20"/>
          <w:szCs w:val="20"/>
          <w:lang w:val="en-GB"/>
        </w:rPr>
        <w:t xml:space="preserve"> areas</w:t>
      </w:r>
      <w:r w:rsidR="002A488A">
        <w:rPr>
          <w:rFonts w:ascii="Times New Roman" w:hAnsi="Times New Roman"/>
          <w:color w:val="000000"/>
          <w:sz w:val="20"/>
          <w:szCs w:val="20"/>
          <w:lang w:val="en-GB"/>
        </w:rPr>
        <w:t>)</w:t>
      </w:r>
      <w:r w:rsidR="000D6CD6">
        <w:rPr>
          <w:rFonts w:ascii="Times New Roman" w:hAnsi="Times New Roman"/>
          <w:color w:val="000000"/>
          <w:sz w:val="20"/>
          <w:szCs w:val="20"/>
          <w:lang w:val="en-GB"/>
        </w:rPr>
        <w:t>.</w:t>
      </w:r>
      <w:r w:rsidR="006A0CA9" w:rsidRPr="000108C5">
        <w:rPr>
          <w:rStyle w:val="FootnoteReference"/>
          <w:rFonts w:ascii="Times New Roman" w:hAnsi="Times New Roman"/>
          <w:color w:val="000000"/>
          <w:sz w:val="20"/>
          <w:szCs w:val="20"/>
          <w:lang w:val="en-GB"/>
        </w:rPr>
        <w:footnoteReference w:id="16"/>
      </w:r>
    </w:p>
    <w:p w14:paraId="16FB43B7" w14:textId="3F4F3F9F" w:rsidR="00EE3413" w:rsidRPr="000108C5" w:rsidRDefault="00113D63" w:rsidP="0024532D">
      <w:pPr>
        <w:pStyle w:val="ListParagraph"/>
        <w:numPr>
          <w:ilvl w:val="1"/>
          <w:numId w:val="23"/>
        </w:numPr>
        <w:tabs>
          <w:tab w:val="left" w:pos="360"/>
          <w:tab w:val="left" w:pos="720"/>
        </w:tabs>
        <w:spacing w:after="120" w:line="240" w:lineRule="auto"/>
        <w:ind w:left="450" w:right="360" w:firstLine="0"/>
        <w:jc w:val="both"/>
        <w:rPr>
          <w:rFonts w:ascii="Times New Roman" w:hAnsi="Times New Roman"/>
          <w:sz w:val="20"/>
          <w:szCs w:val="20"/>
          <w:lang w:val="en-GB"/>
        </w:rPr>
      </w:pPr>
      <w:r w:rsidRPr="000108C5">
        <w:rPr>
          <w:rFonts w:ascii="Times New Roman" w:hAnsi="Times New Roman"/>
          <w:color w:val="000000"/>
          <w:sz w:val="20"/>
          <w:szCs w:val="20"/>
          <w:lang w:val="en-GB"/>
        </w:rPr>
        <w:lastRenderedPageBreak/>
        <w:t xml:space="preserve">Niger is </w:t>
      </w:r>
      <w:r w:rsidR="000D6CD6">
        <w:rPr>
          <w:rFonts w:ascii="Times New Roman" w:hAnsi="Times New Roman"/>
          <w:color w:val="000000"/>
          <w:sz w:val="20"/>
          <w:szCs w:val="20"/>
          <w:lang w:val="en-GB"/>
        </w:rPr>
        <w:t>affected by</w:t>
      </w:r>
      <w:r w:rsidR="00B721DC" w:rsidRPr="000108C5">
        <w:rPr>
          <w:rFonts w:ascii="Times New Roman" w:hAnsi="Times New Roman"/>
          <w:color w:val="000000"/>
          <w:sz w:val="20"/>
          <w:szCs w:val="20"/>
          <w:lang w:val="en-GB"/>
        </w:rPr>
        <w:t xml:space="preserve"> </w:t>
      </w:r>
      <w:r w:rsidRPr="000108C5">
        <w:rPr>
          <w:rFonts w:ascii="Times New Roman" w:hAnsi="Times New Roman"/>
          <w:color w:val="000000"/>
          <w:sz w:val="20"/>
          <w:szCs w:val="20"/>
          <w:lang w:val="en-GB"/>
        </w:rPr>
        <w:t>multifaceted crises and disasters</w:t>
      </w:r>
      <w:r w:rsidR="00BC0588">
        <w:rPr>
          <w:rFonts w:ascii="Times New Roman" w:hAnsi="Times New Roman"/>
          <w:color w:val="000000"/>
          <w:sz w:val="20"/>
          <w:szCs w:val="20"/>
          <w:lang w:val="en-GB"/>
        </w:rPr>
        <w:t>,</w:t>
      </w:r>
      <w:r w:rsidRPr="000108C5">
        <w:rPr>
          <w:rFonts w:ascii="Times New Roman" w:hAnsi="Times New Roman"/>
          <w:color w:val="000000"/>
          <w:sz w:val="20"/>
          <w:szCs w:val="20"/>
          <w:lang w:val="en-GB"/>
        </w:rPr>
        <w:t xml:space="preserve"> </w:t>
      </w:r>
      <w:r w:rsidR="00694E3D" w:rsidRPr="000108C5">
        <w:rPr>
          <w:rFonts w:ascii="Times New Roman" w:hAnsi="Times New Roman"/>
          <w:color w:val="000000"/>
          <w:sz w:val="20"/>
          <w:szCs w:val="20"/>
          <w:lang w:val="en-GB"/>
        </w:rPr>
        <w:t xml:space="preserve">mainly </w:t>
      </w:r>
      <w:r w:rsidRPr="000108C5">
        <w:rPr>
          <w:rFonts w:ascii="Times New Roman" w:hAnsi="Times New Roman"/>
          <w:color w:val="000000"/>
          <w:sz w:val="20"/>
          <w:szCs w:val="20"/>
          <w:lang w:val="en-GB"/>
        </w:rPr>
        <w:t>drought and floods. Th</w:t>
      </w:r>
      <w:r w:rsidR="00694E3D" w:rsidRPr="000108C5">
        <w:rPr>
          <w:rFonts w:ascii="Times New Roman" w:hAnsi="Times New Roman"/>
          <w:color w:val="000000"/>
          <w:sz w:val="20"/>
          <w:szCs w:val="20"/>
          <w:lang w:val="en-GB"/>
        </w:rPr>
        <w:t xml:space="preserve">e </w:t>
      </w:r>
      <w:r w:rsidR="00194EE6" w:rsidRPr="000108C5">
        <w:rPr>
          <w:rFonts w:ascii="Times New Roman" w:hAnsi="Times New Roman"/>
          <w:color w:val="000000"/>
          <w:sz w:val="20"/>
          <w:szCs w:val="20"/>
          <w:lang w:val="en-GB"/>
        </w:rPr>
        <w:t xml:space="preserve">resultant </w:t>
      </w:r>
      <w:r w:rsidRPr="000108C5">
        <w:rPr>
          <w:rFonts w:ascii="Times New Roman" w:hAnsi="Times New Roman"/>
          <w:color w:val="000000"/>
          <w:sz w:val="20"/>
          <w:szCs w:val="20"/>
          <w:lang w:val="en-GB"/>
        </w:rPr>
        <w:t>loss</w:t>
      </w:r>
      <w:r w:rsidR="008E689D" w:rsidRPr="000108C5">
        <w:rPr>
          <w:rFonts w:ascii="Times New Roman" w:hAnsi="Times New Roman"/>
          <w:color w:val="000000"/>
          <w:sz w:val="20"/>
          <w:szCs w:val="20"/>
          <w:lang w:val="en-GB"/>
        </w:rPr>
        <w:t>es</w:t>
      </w:r>
      <w:r w:rsidRPr="000108C5">
        <w:rPr>
          <w:rFonts w:ascii="Times New Roman" w:hAnsi="Times New Roman"/>
          <w:color w:val="000000"/>
          <w:sz w:val="20"/>
          <w:szCs w:val="20"/>
          <w:lang w:val="en-GB"/>
        </w:rPr>
        <w:t xml:space="preserve"> and damage</w:t>
      </w:r>
      <w:r w:rsidR="008E689D" w:rsidRPr="000108C5">
        <w:rPr>
          <w:rFonts w:ascii="Times New Roman" w:hAnsi="Times New Roman"/>
          <w:color w:val="000000"/>
          <w:sz w:val="20"/>
          <w:szCs w:val="20"/>
          <w:lang w:val="en-GB"/>
        </w:rPr>
        <w:t>s</w:t>
      </w:r>
      <w:r w:rsidRPr="000108C5">
        <w:rPr>
          <w:rFonts w:ascii="Times New Roman" w:hAnsi="Times New Roman"/>
          <w:color w:val="000000"/>
          <w:sz w:val="20"/>
          <w:szCs w:val="20"/>
          <w:lang w:val="en-GB"/>
        </w:rPr>
        <w:t xml:space="preserve"> </w:t>
      </w:r>
      <w:r w:rsidR="00194EE6" w:rsidRPr="000108C5">
        <w:rPr>
          <w:rFonts w:ascii="Times New Roman" w:hAnsi="Times New Roman"/>
          <w:color w:val="000000"/>
          <w:sz w:val="20"/>
          <w:szCs w:val="20"/>
          <w:lang w:val="en-GB"/>
        </w:rPr>
        <w:t xml:space="preserve">have </w:t>
      </w:r>
      <w:r w:rsidRPr="000108C5">
        <w:rPr>
          <w:rFonts w:ascii="Times New Roman" w:hAnsi="Times New Roman"/>
          <w:color w:val="000000"/>
          <w:sz w:val="20"/>
          <w:szCs w:val="20"/>
          <w:lang w:val="en-GB"/>
        </w:rPr>
        <w:t>weaken</w:t>
      </w:r>
      <w:r w:rsidR="00194EE6" w:rsidRPr="000108C5">
        <w:rPr>
          <w:rFonts w:ascii="Times New Roman" w:hAnsi="Times New Roman"/>
          <w:color w:val="000000"/>
          <w:sz w:val="20"/>
          <w:szCs w:val="20"/>
          <w:lang w:val="en-GB"/>
        </w:rPr>
        <w:t>ed</w:t>
      </w:r>
      <w:r w:rsidRPr="000108C5">
        <w:rPr>
          <w:rFonts w:ascii="Times New Roman" w:hAnsi="Times New Roman"/>
          <w:color w:val="000000"/>
          <w:sz w:val="20"/>
          <w:szCs w:val="20"/>
          <w:lang w:val="en-GB"/>
        </w:rPr>
        <w:t xml:space="preserve"> </w:t>
      </w:r>
      <w:r w:rsidR="00694E3D" w:rsidRPr="000108C5">
        <w:rPr>
          <w:rFonts w:ascii="Times New Roman" w:hAnsi="Times New Roman"/>
          <w:color w:val="000000"/>
          <w:sz w:val="20"/>
          <w:szCs w:val="20"/>
          <w:lang w:val="en-GB"/>
        </w:rPr>
        <w:t>h</w:t>
      </w:r>
      <w:r w:rsidRPr="000108C5">
        <w:rPr>
          <w:rFonts w:ascii="Times New Roman" w:hAnsi="Times New Roman"/>
          <w:color w:val="000000"/>
          <w:sz w:val="20"/>
          <w:szCs w:val="20"/>
          <w:lang w:val="en-GB"/>
        </w:rPr>
        <w:t>ousehold</w:t>
      </w:r>
      <w:r w:rsidR="00694E3D" w:rsidRPr="000108C5">
        <w:rPr>
          <w:rFonts w:ascii="Times New Roman" w:hAnsi="Times New Roman"/>
          <w:color w:val="000000"/>
          <w:sz w:val="20"/>
          <w:szCs w:val="20"/>
          <w:lang w:val="en-GB"/>
        </w:rPr>
        <w:t>s</w:t>
      </w:r>
      <w:r w:rsidR="00194EE6" w:rsidRPr="000108C5">
        <w:rPr>
          <w:rFonts w:ascii="Times New Roman" w:hAnsi="Times New Roman"/>
          <w:color w:val="000000"/>
          <w:sz w:val="20"/>
          <w:szCs w:val="20"/>
          <w:lang w:val="en-GB"/>
        </w:rPr>
        <w:t xml:space="preserve"> and the</w:t>
      </w:r>
      <w:r w:rsidR="00694E3D" w:rsidRPr="000108C5">
        <w:rPr>
          <w:rFonts w:ascii="Times New Roman" w:hAnsi="Times New Roman"/>
          <w:color w:val="000000"/>
          <w:sz w:val="20"/>
          <w:szCs w:val="20"/>
          <w:lang w:val="en-GB"/>
        </w:rPr>
        <w:t xml:space="preserve"> </w:t>
      </w:r>
      <w:r w:rsidRPr="000108C5">
        <w:rPr>
          <w:rFonts w:ascii="Times New Roman" w:hAnsi="Times New Roman"/>
          <w:color w:val="000000"/>
          <w:sz w:val="20"/>
          <w:szCs w:val="20"/>
          <w:lang w:val="en-GB"/>
        </w:rPr>
        <w:t xml:space="preserve">economy, </w:t>
      </w:r>
      <w:r w:rsidR="00194EE6" w:rsidRPr="000108C5">
        <w:rPr>
          <w:rFonts w:ascii="Times New Roman" w:hAnsi="Times New Roman"/>
          <w:color w:val="000000"/>
          <w:sz w:val="20"/>
          <w:szCs w:val="20"/>
          <w:lang w:val="en-GB"/>
        </w:rPr>
        <w:t xml:space="preserve">accelerated </w:t>
      </w:r>
      <w:r w:rsidR="005673B3" w:rsidRPr="000108C5">
        <w:rPr>
          <w:rFonts w:ascii="Times New Roman" w:hAnsi="Times New Roman"/>
          <w:color w:val="000000"/>
          <w:sz w:val="20"/>
          <w:szCs w:val="20"/>
          <w:lang w:val="en-GB"/>
        </w:rPr>
        <w:t>loss of livelihoods and favour</w:t>
      </w:r>
      <w:r w:rsidR="00194EE6" w:rsidRPr="000108C5">
        <w:rPr>
          <w:rFonts w:ascii="Times New Roman" w:hAnsi="Times New Roman"/>
          <w:color w:val="000000"/>
          <w:sz w:val="20"/>
          <w:szCs w:val="20"/>
          <w:lang w:val="en-GB"/>
        </w:rPr>
        <w:t>ed</w:t>
      </w:r>
      <w:r w:rsidR="005673B3" w:rsidRPr="000108C5">
        <w:rPr>
          <w:rFonts w:ascii="Times New Roman" w:hAnsi="Times New Roman"/>
          <w:color w:val="000000"/>
          <w:sz w:val="20"/>
          <w:szCs w:val="20"/>
          <w:lang w:val="en-GB"/>
        </w:rPr>
        <w:t xml:space="preserve"> the shift of vulnerable groups (especially rural) into structural precariousness. </w:t>
      </w:r>
      <w:r w:rsidR="00987916" w:rsidRPr="000108C5">
        <w:rPr>
          <w:rFonts w:ascii="Times New Roman" w:hAnsi="Times New Roman"/>
          <w:color w:val="000000"/>
          <w:sz w:val="20"/>
          <w:szCs w:val="20"/>
          <w:lang w:val="en-GB"/>
        </w:rPr>
        <w:t>B</w:t>
      </w:r>
      <w:r w:rsidR="005673B3" w:rsidRPr="000108C5">
        <w:rPr>
          <w:rFonts w:ascii="Times New Roman" w:hAnsi="Times New Roman"/>
          <w:color w:val="000000"/>
          <w:sz w:val="20"/>
          <w:szCs w:val="20"/>
          <w:lang w:val="en-GB"/>
        </w:rPr>
        <w:t>etween 1973 and 2014, 3</w:t>
      </w:r>
      <w:r w:rsidR="00194EE6" w:rsidRPr="000108C5">
        <w:rPr>
          <w:rFonts w:ascii="Times New Roman" w:hAnsi="Times New Roman"/>
          <w:color w:val="000000"/>
          <w:sz w:val="20"/>
          <w:szCs w:val="20"/>
          <w:lang w:val="en-GB"/>
        </w:rPr>
        <w:t>,</w:t>
      </w:r>
      <w:r w:rsidR="005673B3" w:rsidRPr="000108C5">
        <w:rPr>
          <w:rFonts w:ascii="Times New Roman" w:hAnsi="Times New Roman"/>
          <w:color w:val="000000"/>
          <w:sz w:val="20"/>
          <w:szCs w:val="20"/>
          <w:lang w:val="en-GB"/>
        </w:rPr>
        <w:t>702 natural disasters (food and</w:t>
      </w:r>
      <w:r w:rsidR="005673B3" w:rsidRPr="000108C5">
        <w:rPr>
          <w:rFonts w:ascii="Times New Roman" w:hAnsi="Times New Roman"/>
          <w:sz w:val="20"/>
          <w:szCs w:val="20"/>
          <w:lang w:val="en-GB"/>
        </w:rPr>
        <w:t xml:space="preserve"> nutritional crises, floods, epidemics</w:t>
      </w:r>
      <w:r w:rsidR="0063695F" w:rsidRPr="000108C5">
        <w:rPr>
          <w:rFonts w:ascii="Times New Roman" w:hAnsi="Times New Roman"/>
          <w:sz w:val="20"/>
          <w:szCs w:val="20"/>
          <w:lang w:val="en-GB"/>
        </w:rPr>
        <w:t xml:space="preserve">, </w:t>
      </w:r>
      <w:r w:rsidR="005673B3" w:rsidRPr="000108C5">
        <w:rPr>
          <w:rFonts w:ascii="Times New Roman" w:hAnsi="Times New Roman"/>
          <w:sz w:val="20"/>
          <w:szCs w:val="20"/>
          <w:lang w:val="en-GB"/>
        </w:rPr>
        <w:t xml:space="preserve">epizootics) </w:t>
      </w:r>
      <w:r w:rsidR="00AE4ACA" w:rsidRPr="000108C5">
        <w:rPr>
          <w:rFonts w:ascii="Times New Roman" w:hAnsi="Times New Roman"/>
          <w:sz w:val="20"/>
          <w:szCs w:val="20"/>
          <w:lang w:val="en-GB"/>
        </w:rPr>
        <w:t xml:space="preserve">were recorded, </w:t>
      </w:r>
      <w:r w:rsidR="005673B3" w:rsidRPr="000108C5">
        <w:rPr>
          <w:rFonts w:ascii="Times New Roman" w:hAnsi="Times New Roman"/>
          <w:sz w:val="20"/>
          <w:szCs w:val="20"/>
          <w:lang w:val="en-GB"/>
        </w:rPr>
        <w:t>causing 10</w:t>
      </w:r>
      <w:r w:rsidR="00194EE6" w:rsidRPr="000108C5">
        <w:rPr>
          <w:rFonts w:ascii="Times New Roman" w:hAnsi="Times New Roman"/>
          <w:sz w:val="20"/>
          <w:szCs w:val="20"/>
          <w:lang w:val="en-GB"/>
        </w:rPr>
        <w:t>,</w:t>
      </w:r>
      <w:r w:rsidR="005673B3" w:rsidRPr="000108C5">
        <w:rPr>
          <w:rFonts w:ascii="Times New Roman" w:hAnsi="Times New Roman"/>
          <w:sz w:val="20"/>
          <w:szCs w:val="20"/>
          <w:lang w:val="en-GB"/>
        </w:rPr>
        <w:t>625 deaths, damaging 71</w:t>
      </w:r>
      <w:r w:rsidR="00194EE6" w:rsidRPr="000108C5">
        <w:rPr>
          <w:rFonts w:ascii="Times New Roman" w:hAnsi="Times New Roman"/>
          <w:sz w:val="20"/>
          <w:szCs w:val="20"/>
          <w:lang w:val="en-GB"/>
        </w:rPr>
        <w:t>,</w:t>
      </w:r>
      <w:r w:rsidR="005673B3" w:rsidRPr="000108C5">
        <w:rPr>
          <w:rFonts w:ascii="Times New Roman" w:hAnsi="Times New Roman"/>
          <w:sz w:val="20"/>
          <w:szCs w:val="20"/>
          <w:lang w:val="en-GB"/>
        </w:rPr>
        <w:t xml:space="preserve">986 houses, 21 schools and hospitals </w:t>
      </w:r>
      <w:r w:rsidR="008E689D" w:rsidRPr="000108C5">
        <w:rPr>
          <w:rFonts w:ascii="Times New Roman" w:hAnsi="Times New Roman"/>
          <w:sz w:val="20"/>
          <w:szCs w:val="20"/>
          <w:lang w:val="en-GB"/>
        </w:rPr>
        <w:t xml:space="preserve">and </w:t>
      </w:r>
      <w:r w:rsidR="00194EE6" w:rsidRPr="000108C5">
        <w:rPr>
          <w:rFonts w:ascii="Times New Roman" w:hAnsi="Times New Roman"/>
          <w:sz w:val="20"/>
          <w:szCs w:val="20"/>
          <w:lang w:val="en-GB"/>
        </w:rPr>
        <w:t xml:space="preserve">destroying </w:t>
      </w:r>
      <w:r w:rsidR="005673B3" w:rsidRPr="000108C5">
        <w:rPr>
          <w:rFonts w:ascii="Times New Roman" w:hAnsi="Times New Roman"/>
          <w:sz w:val="20"/>
          <w:szCs w:val="20"/>
          <w:lang w:val="en-GB"/>
        </w:rPr>
        <w:t>2</w:t>
      </w:r>
      <w:r w:rsidR="008E689D" w:rsidRPr="000108C5">
        <w:rPr>
          <w:rFonts w:ascii="Times New Roman" w:hAnsi="Times New Roman"/>
          <w:sz w:val="20"/>
          <w:szCs w:val="20"/>
          <w:lang w:val="en-GB"/>
        </w:rPr>
        <w:t>.</w:t>
      </w:r>
      <w:r w:rsidR="005673B3" w:rsidRPr="000108C5">
        <w:rPr>
          <w:rFonts w:ascii="Times New Roman" w:hAnsi="Times New Roman"/>
          <w:sz w:val="20"/>
          <w:szCs w:val="20"/>
          <w:lang w:val="en-GB"/>
        </w:rPr>
        <w:t>6</w:t>
      </w:r>
      <w:r w:rsidR="008E689D" w:rsidRPr="000108C5">
        <w:rPr>
          <w:rFonts w:ascii="Times New Roman" w:hAnsi="Times New Roman"/>
          <w:sz w:val="20"/>
          <w:szCs w:val="20"/>
          <w:lang w:val="en-GB"/>
        </w:rPr>
        <w:t xml:space="preserve"> million </w:t>
      </w:r>
      <w:r w:rsidR="005673B3" w:rsidRPr="000108C5">
        <w:rPr>
          <w:rFonts w:ascii="Times New Roman" w:hAnsi="Times New Roman"/>
          <w:sz w:val="20"/>
          <w:szCs w:val="20"/>
          <w:lang w:val="en-GB"/>
        </w:rPr>
        <w:t>hectares of crops</w:t>
      </w:r>
      <w:r w:rsidR="007071AA">
        <w:rPr>
          <w:rFonts w:ascii="Times New Roman" w:hAnsi="Times New Roman"/>
          <w:sz w:val="20"/>
          <w:szCs w:val="20"/>
          <w:lang w:val="en-GB"/>
        </w:rPr>
        <w:t>,</w:t>
      </w:r>
      <w:r w:rsidR="005673B3" w:rsidRPr="000108C5">
        <w:rPr>
          <w:rFonts w:ascii="Times New Roman" w:hAnsi="Times New Roman"/>
          <w:sz w:val="20"/>
          <w:szCs w:val="20"/>
          <w:lang w:val="en-GB"/>
        </w:rPr>
        <w:t xml:space="preserve"> </w:t>
      </w:r>
      <w:r w:rsidR="00194EE6" w:rsidRPr="000108C5">
        <w:rPr>
          <w:rFonts w:ascii="Times New Roman" w:hAnsi="Times New Roman"/>
          <w:sz w:val="20"/>
          <w:szCs w:val="20"/>
          <w:lang w:val="en-GB"/>
        </w:rPr>
        <w:t xml:space="preserve">with an </w:t>
      </w:r>
      <w:r w:rsidR="00496725" w:rsidRPr="000108C5">
        <w:rPr>
          <w:rFonts w:ascii="Times New Roman" w:hAnsi="Times New Roman"/>
          <w:sz w:val="20"/>
          <w:szCs w:val="20"/>
          <w:lang w:val="en-GB"/>
        </w:rPr>
        <w:t xml:space="preserve">estimated economic </w:t>
      </w:r>
      <w:r w:rsidR="005673B3" w:rsidRPr="000108C5">
        <w:rPr>
          <w:rFonts w:ascii="Times New Roman" w:hAnsi="Times New Roman"/>
          <w:sz w:val="20"/>
          <w:szCs w:val="20"/>
          <w:lang w:val="en-GB"/>
        </w:rPr>
        <w:t xml:space="preserve">loss of </w:t>
      </w:r>
      <w:r w:rsidR="00194EE6" w:rsidRPr="000108C5">
        <w:rPr>
          <w:rFonts w:ascii="Times New Roman" w:hAnsi="Times New Roman"/>
          <w:sz w:val="20"/>
          <w:szCs w:val="20"/>
          <w:lang w:val="en-GB"/>
        </w:rPr>
        <w:t>over $</w:t>
      </w:r>
      <w:r w:rsidR="005673B3" w:rsidRPr="000108C5">
        <w:rPr>
          <w:rFonts w:ascii="Times New Roman" w:hAnsi="Times New Roman"/>
          <w:sz w:val="20"/>
          <w:szCs w:val="20"/>
          <w:lang w:val="en-GB"/>
        </w:rPr>
        <w:t>3</w:t>
      </w:r>
      <w:r w:rsidR="00194EE6" w:rsidRPr="000108C5">
        <w:rPr>
          <w:rFonts w:ascii="Times New Roman" w:hAnsi="Times New Roman"/>
          <w:sz w:val="20"/>
          <w:szCs w:val="20"/>
          <w:lang w:val="en-GB"/>
        </w:rPr>
        <w:t xml:space="preserve"> billion</w:t>
      </w:r>
      <w:r w:rsidR="007071AA">
        <w:rPr>
          <w:rFonts w:ascii="Times New Roman" w:hAnsi="Times New Roman"/>
          <w:sz w:val="20"/>
          <w:szCs w:val="20"/>
          <w:lang w:val="en-GB"/>
        </w:rPr>
        <w:t>,</w:t>
      </w:r>
      <w:r w:rsidR="00915DAD" w:rsidRPr="000108C5">
        <w:rPr>
          <w:rStyle w:val="FootnoteReference"/>
          <w:rFonts w:ascii="Times New Roman" w:hAnsi="Times New Roman"/>
          <w:sz w:val="20"/>
          <w:szCs w:val="20"/>
          <w:lang w:val="en-GB"/>
        </w:rPr>
        <w:footnoteReference w:id="17"/>
      </w:r>
      <w:r w:rsidR="003E702D" w:rsidRPr="000108C5">
        <w:rPr>
          <w:rFonts w:ascii="Times New Roman" w:hAnsi="Times New Roman"/>
          <w:sz w:val="20"/>
          <w:szCs w:val="20"/>
          <w:lang w:val="en-GB"/>
        </w:rPr>
        <w:t xml:space="preserve"> </w:t>
      </w:r>
      <w:r w:rsidR="006B1933" w:rsidRPr="000108C5">
        <w:rPr>
          <w:rFonts w:ascii="Times New Roman" w:hAnsi="Times New Roman"/>
          <w:sz w:val="20"/>
          <w:szCs w:val="20"/>
          <w:lang w:val="en-GB"/>
        </w:rPr>
        <w:t xml:space="preserve">accounting for </w:t>
      </w:r>
      <w:r w:rsidR="003E702D" w:rsidRPr="000108C5">
        <w:rPr>
          <w:rFonts w:ascii="Times New Roman" w:hAnsi="Times New Roman"/>
          <w:sz w:val="20"/>
          <w:szCs w:val="20"/>
          <w:lang w:val="en-GB"/>
        </w:rPr>
        <w:t>the country</w:t>
      </w:r>
      <w:r w:rsidR="00084C16" w:rsidRPr="000108C5">
        <w:rPr>
          <w:rFonts w:ascii="Times New Roman" w:hAnsi="Times New Roman"/>
          <w:sz w:val="20"/>
          <w:szCs w:val="20"/>
          <w:lang w:val="en-GB"/>
        </w:rPr>
        <w:t>’s</w:t>
      </w:r>
      <w:r w:rsidR="003E702D" w:rsidRPr="000108C5">
        <w:rPr>
          <w:rFonts w:ascii="Times New Roman" w:hAnsi="Times New Roman"/>
          <w:sz w:val="20"/>
          <w:szCs w:val="20"/>
          <w:lang w:val="en-GB"/>
        </w:rPr>
        <w:t xml:space="preserve"> dependen</w:t>
      </w:r>
      <w:r w:rsidR="00084C16" w:rsidRPr="000108C5">
        <w:rPr>
          <w:rFonts w:ascii="Times New Roman" w:hAnsi="Times New Roman"/>
          <w:sz w:val="20"/>
          <w:szCs w:val="20"/>
          <w:lang w:val="en-GB"/>
        </w:rPr>
        <w:t>ce</w:t>
      </w:r>
      <w:r w:rsidR="003E702D" w:rsidRPr="000108C5">
        <w:rPr>
          <w:rFonts w:ascii="Times New Roman" w:hAnsi="Times New Roman"/>
          <w:sz w:val="20"/>
          <w:szCs w:val="20"/>
          <w:lang w:val="en-GB"/>
        </w:rPr>
        <w:t xml:space="preserve"> on international assistance.</w:t>
      </w:r>
      <w:r w:rsidR="00EE3413" w:rsidRPr="000108C5">
        <w:rPr>
          <w:rFonts w:ascii="Times New Roman" w:hAnsi="Times New Roman"/>
          <w:sz w:val="20"/>
          <w:szCs w:val="20"/>
          <w:lang w:val="en-GB"/>
        </w:rPr>
        <w:t xml:space="preserve"> </w:t>
      </w:r>
    </w:p>
    <w:p w14:paraId="40617815" w14:textId="784C19C5" w:rsidR="00C953B5" w:rsidRPr="000108C5" w:rsidRDefault="00194EE6" w:rsidP="0024532D">
      <w:pPr>
        <w:pStyle w:val="ListParagraph"/>
        <w:numPr>
          <w:ilvl w:val="1"/>
          <w:numId w:val="23"/>
        </w:numPr>
        <w:tabs>
          <w:tab w:val="left" w:pos="360"/>
          <w:tab w:val="left" w:pos="720"/>
        </w:tabs>
        <w:spacing w:after="120" w:line="240" w:lineRule="auto"/>
        <w:ind w:left="450" w:right="360" w:firstLine="0"/>
        <w:jc w:val="both"/>
        <w:rPr>
          <w:rFonts w:ascii="Times New Roman" w:hAnsi="Times New Roman"/>
          <w:sz w:val="20"/>
          <w:szCs w:val="20"/>
          <w:lang w:val="en-GB"/>
        </w:rPr>
      </w:pPr>
      <w:r w:rsidRPr="000108C5">
        <w:rPr>
          <w:rFonts w:ascii="Times New Roman" w:hAnsi="Times New Roman"/>
          <w:sz w:val="20"/>
          <w:szCs w:val="20"/>
          <w:lang w:val="en-GB"/>
        </w:rPr>
        <w:t>G</w:t>
      </w:r>
      <w:r w:rsidR="00BE63CC" w:rsidRPr="000108C5">
        <w:rPr>
          <w:rFonts w:ascii="Times New Roman" w:hAnsi="Times New Roman"/>
          <w:sz w:val="20"/>
          <w:szCs w:val="20"/>
          <w:lang w:val="en-GB"/>
        </w:rPr>
        <w:t>overnance, security and poverty</w:t>
      </w:r>
      <w:r w:rsidR="00496725" w:rsidRPr="000108C5">
        <w:rPr>
          <w:rFonts w:ascii="Times New Roman" w:hAnsi="Times New Roman"/>
          <w:sz w:val="20"/>
          <w:szCs w:val="20"/>
          <w:lang w:val="en-GB"/>
        </w:rPr>
        <w:t xml:space="preserve"> challenges</w:t>
      </w:r>
      <w:r w:rsidR="00BE63CC" w:rsidRPr="000108C5">
        <w:rPr>
          <w:rFonts w:ascii="Times New Roman" w:hAnsi="Times New Roman"/>
          <w:sz w:val="20"/>
          <w:szCs w:val="20"/>
          <w:lang w:val="en-GB"/>
        </w:rPr>
        <w:t xml:space="preserve"> are</w:t>
      </w:r>
      <w:r w:rsidR="0070605D" w:rsidRPr="000108C5">
        <w:rPr>
          <w:rFonts w:ascii="Times New Roman" w:hAnsi="Times New Roman"/>
          <w:sz w:val="20"/>
          <w:szCs w:val="20"/>
          <w:lang w:val="en-GB"/>
        </w:rPr>
        <w:t xml:space="preserve"> interrelated and</w:t>
      </w:r>
      <w:r w:rsidR="00BE63CC" w:rsidRPr="000108C5">
        <w:rPr>
          <w:rFonts w:ascii="Times New Roman" w:hAnsi="Times New Roman"/>
          <w:sz w:val="20"/>
          <w:szCs w:val="20"/>
          <w:lang w:val="en-GB"/>
        </w:rPr>
        <w:t xml:space="preserve"> compounded by deep</w:t>
      </w:r>
      <w:r w:rsidR="0063695F" w:rsidRPr="000108C5">
        <w:rPr>
          <w:rFonts w:ascii="Times New Roman" w:hAnsi="Times New Roman"/>
          <w:sz w:val="20"/>
          <w:szCs w:val="20"/>
          <w:lang w:val="en-GB"/>
        </w:rPr>
        <w:t xml:space="preserve"> </w:t>
      </w:r>
      <w:r w:rsidR="00BE63CC" w:rsidRPr="000108C5">
        <w:rPr>
          <w:rFonts w:ascii="Times New Roman" w:hAnsi="Times New Roman"/>
          <w:sz w:val="20"/>
          <w:szCs w:val="20"/>
          <w:lang w:val="en-GB"/>
        </w:rPr>
        <w:t>gender inequalities</w:t>
      </w:r>
      <w:r w:rsidR="003E702D" w:rsidRPr="000108C5">
        <w:rPr>
          <w:rFonts w:ascii="Times New Roman" w:hAnsi="Times New Roman"/>
          <w:sz w:val="20"/>
          <w:szCs w:val="20"/>
          <w:lang w:val="en-GB"/>
        </w:rPr>
        <w:t xml:space="preserve"> and disparities</w:t>
      </w:r>
      <w:r w:rsidR="001008A6" w:rsidRPr="000108C5">
        <w:rPr>
          <w:rFonts w:ascii="Times New Roman" w:hAnsi="Times New Roman"/>
          <w:sz w:val="20"/>
          <w:szCs w:val="20"/>
          <w:lang w:val="en-GB"/>
        </w:rPr>
        <w:t>,</w:t>
      </w:r>
      <w:r w:rsidR="00BE63CC" w:rsidRPr="000108C5">
        <w:rPr>
          <w:rFonts w:ascii="Times New Roman" w:hAnsi="Times New Roman"/>
          <w:sz w:val="20"/>
          <w:szCs w:val="20"/>
          <w:lang w:val="en-GB"/>
        </w:rPr>
        <w:t xml:space="preserve"> </w:t>
      </w:r>
      <w:r w:rsidR="001008A6" w:rsidRPr="000108C5">
        <w:rPr>
          <w:rFonts w:ascii="Times New Roman" w:hAnsi="Times New Roman"/>
          <w:sz w:val="20"/>
          <w:szCs w:val="20"/>
          <w:lang w:val="en-GB"/>
        </w:rPr>
        <w:t>which</w:t>
      </w:r>
      <w:r w:rsidR="00AB70B1" w:rsidRPr="000108C5">
        <w:rPr>
          <w:rFonts w:ascii="Times New Roman" w:hAnsi="Times New Roman"/>
          <w:sz w:val="20"/>
          <w:szCs w:val="20"/>
          <w:lang w:val="en-GB"/>
        </w:rPr>
        <w:t xml:space="preserve"> are linked to</w:t>
      </w:r>
      <w:r w:rsidR="00BE63CC" w:rsidRPr="000108C5">
        <w:rPr>
          <w:rFonts w:ascii="Times New Roman" w:hAnsi="Times New Roman"/>
          <w:sz w:val="20"/>
          <w:szCs w:val="20"/>
          <w:lang w:val="en-GB"/>
        </w:rPr>
        <w:t>: (</w:t>
      </w:r>
      <w:r w:rsidR="007071AA">
        <w:rPr>
          <w:rFonts w:ascii="Times New Roman" w:hAnsi="Times New Roman"/>
          <w:sz w:val="20"/>
          <w:szCs w:val="20"/>
          <w:lang w:val="en-GB"/>
        </w:rPr>
        <w:t>a</w:t>
      </w:r>
      <w:r w:rsidR="00BE63CC" w:rsidRPr="000108C5">
        <w:rPr>
          <w:rFonts w:ascii="Times New Roman" w:hAnsi="Times New Roman"/>
          <w:sz w:val="20"/>
          <w:szCs w:val="20"/>
          <w:lang w:val="en-GB"/>
        </w:rPr>
        <w:t>) structural determinants</w:t>
      </w:r>
      <w:r w:rsidR="007071AA">
        <w:rPr>
          <w:rFonts w:ascii="Times New Roman" w:hAnsi="Times New Roman"/>
          <w:sz w:val="20"/>
          <w:szCs w:val="20"/>
          <w:lang w:val="en-GB"/>
        </w:rPr>
        <w:t xml:space="preserve">, </w:t>
      </w:r>
      <w:r w:rsidR="00313705">
        <w:rPr>
          <w:rFonts w:ascii="Times New Roman" w:hAnsi="Times New Roman"/>
          <w:sz w:val="20"/>
          <w:szCs w:val="20"/>
          <w:lang w:val="en-GB"/>
        </w:rPr>
        <w:t>i.e.</w:t>
      </w:r>
      <w:r w:rsidR="007071AA">
        <w:rPr>
          <w:rFonts w:ascii="Times New Roman" w:hAnsi="Times New Roman"/>
          <w:sz w:val="20"/>
          <w:szCs w:val="20"/>
          <w:lang w:val="en-GB"/>
        </w:rPr>
        <w:t xml:space="preserve">, </w:t>
      </w:r>
      <w:r w:rsidR="00BE63CC" w:rsidRPr="000108C5">
        <w:rPr>
          <w:rFonts w:ascii="Times New Roman" w:hAnsi="Times New Roman"/>
          <w:sz w:val="20"/>
          <w:szCs w:val="20"/>
          <w:lang w:val="en-GB"/>
        </w:rPr>
        <w:t xml:space="preserve">unequal </w:t>
      </w:r>
      <w:r w:rsidR="00915DAD" w:rsidRPr="000108C5">
        <w:rPr>
          <w:rFonts w:ascii="Times New Roman" w:hAnsi="Times New Roman"/>
          <w:sz w:val="20"/>
          <w:szCs w:val="20"/>
          <w:lang w:val="en-GB"/>
        </w:rPr>
        <w:t xml:space="preserve">social </w:t>
      </w:r>
      <w:r w:rsidR="00BE63CC" w:rsidRPr="000108C5">
        <w:rPr>
          <w:rFonts w:ascii="Times New Roman" w:hAnsi="Times New Roman"/>
          <w:sz w:val="20"/>
          <w:szCs w:val="20"/>
          <w:lang w:val="en-GB"/>
        </w:rPr>
        <w:t xml:space="preserve">roles and responsibilities </w:t>
      </w:r>
      <w:r w:rsidR="00270FEA" w:rsidRPr="000108C5">
        <w:rPr>
          <w:rFonts w:ascii="Times New Roman" w:hAnsi="Times New Roman"/>
          <w:sz w:val="20"/>
          <w:szCs w:val="20"/>
          <w:lang w:val="en-GB"/>
        </w:rPr>
        <w:t>between</w:t>
      </w:r>
      <w:r w:rsidR="00BE63CC" w:rsidRPr="000108C5">
        <w:rPr>
          <w:rFonts w:ascii="Times New Roman" w:hAnsi="Times New Roman"/>
          <w:sz w:val="20"/>
          <w:szCs w:val="20"/>
          <w:lang w:val="en-GB"/>
        </w:rPr>
        <w:t xml:space="preserve"> men and women, </w:t>
      </w:r>
      <w:r w:rsidR="007071AA">
        <w:rPr>
          <w:rFonts w:ascii="Times New Roman" w:hAnsi="Times New Roman"/>
          <w:sz w:val="20"/>
          <w:szCs w:val="20"/>
          <w:lang w:val="en-GB"/>
        </w:rPr>
        <w:t xml:space="preserve">women’s </w:t>
      </w:r>
      <w:r w:rsidR="00BE63CC" w:rsidRPr="000108C5">
        <w:rPr>
          <w:rFonts w:ascii="Times New Roman" w:hAnsi="Times New Roman"/>
          <w:sz w:val="20"/>
          <w:szCs w:val="20"/>
          <w:lang w:val="en-GB"/>
        </w:rPr>
        <w:t xml:space="preserve">low access </w:t>
      </w:r>
      <w:r w:rsidR="00915DAD" w:rsidRPr="000108C5">
        <w:rPr>
          <w:rFonts w:ascii="Times New Roman" w:hAnsi="Times New Roman"/>
          <w:sz w:val="20"/>
          <w:szCs w:val="20"/>
          <w:lang w:val="en-GB"/>
        </w:rPr>
        <w:t xml:space="preserve">to </w:t>
      </w:r>
      <w:r w:rsidR="00BE63CC" w:rsidRPr="000108C5">
        <w:rPr>
          <w:rFonts w:ascii="Times New Roman" w:hAnsi="Times New Roman"/>
          <w:sz w:val="20"/>
          <w:szCs w:val="20"/>
          <w:lang w:val="en-GB"/>
        </w:rPr>
        <w:t>education</w:t>
      </w:r>
      <w:r w:rsidR="0063695F" w:rsidRPr="000108C5">
        <w:rPr>
          <w:rFonts w:ascii="Times New Roman" w:hAnsi="Times New Roman"/>
          <w:sz w:val="20"/>
          <w:szCs w:val="20"/>
          <w:lang w:val="en-GB"/>
        </w:rPr>
        <w:t xml:space="preserve"> and </w:t>
      </w:r>
      <w:r w:rsidR="00BE63CC" w:rsidRPr="000108C5">
        <w:rPr>
          <w:rFonts w:ascii="Times New Roman" w:hAnsi="Times New Roman"/>
          <w:sz w:val="20"/>
          <w:szCs w:val="20"/>
          <w:lang w:val="en-GB"/>
        </w:rPr>
        <w:t>reproductive health</w:t>
      </w:r>
      <w:r w:rsidR="007071AA">
        <w:rPr>
          <w:rFonts w:ascii="Times New Roman" w:hAnsi="Times New Roman"/>
          <w:sz w:val="20"/>
          <w:szCs w:val="20"/>
          <w:lang w:val="en-GB"/>
        </w:rPr>
        <w:t xml:space="preserve"> services</w:t>
      </w:r>
      <w:r w:rsidR="00BE63CC" w:rsidRPr="000108C5">
        <w:rPr>
          <w:rFonts w:ascii="Times New Roman" w:hAnsi="Times New Roman"/>
          <w:sz w:val="20"/>
          <w:szCs w:val="20"/>
          <w:lang w:val="en-GB"/>
        </w:rPr>
        <w:t xml:space="preserve">, biased interpretation of </w:t>
      </w:r>
      <w:r w:rsidR="00AB70B1" w:rsidRPr="000108C5">
        <w:rPr>
          <w:rFonts w:ascii="Times New Roman" w:hAnsi="Times New Roman"/>
          <w:sz w:val="20"/>
          <w:szCs w:val="20"/>
          <w:lang w:val="en-GB"/>
        </w:rPr>
        <w:t>religi</w:t>
      </w:r>
      <w:r w:rsidR="006B0F50" w:rsidRPr="000108C5">
        <w:rPr>
          <w:rFonts w:ascii="Times New Roman" w:hAnsi="Times New Roman"/>
          <w:sz w:val="20"/>
          <w:szCs w:val="20"/>
          <w:lang w:val="en-GB"/>
        </w:rPr>
        <w:t>ous</w:t>
      </w:r>
      <w:r w:rsidR="00AB70B1" w:rsidRPr="000108C5">
        <w:rPr>
          <w:rFonts w:ascii="Times New Roman" w:hAnsi="Times New Roman"/>
          <w:sz w:val="20"/>
          <w:szCs w:val="20"/>
          <w:lang w:val="en-GB"/>
        </w:rPr>
        <w:t xml:space="preserve"> </w:t>
      </w:r>
      <w:r w:rsidR="00BE63CC" w:rsidRPr="000108C5">
        <w:rPr>
          <w:rFonts w:ascii="Times New Roman" w:hAnsi="Times New Roman"/>
          <w:sz w:val="20"/>
          <w:szCs w:val="20"/>
          <w:lang w:val="en-GB"/>
        </w:rPr>
        <w:t>precepts</w:t>
      </w:r>
      <w:r w:rsidR="00270FEA" w:rsidRPr="000108C5">
        <w:rPr>
          <w:rFonts w:ascii="Times New Roman" w:hAnsi="Times New Roman"/>
          <w:sz w:val="20"/>
          <w:szCs w:val="20"/>
          <w:lang w:val="en-GB"/>
        </w:rPr>
        <w:t xml:space="preserve">, weak </w:t>
      </w:r>
      <w:r w:rsidR="007071AA" w:rsidRPr="000108C5">
        <w:rPr>
          <w:rFonts w:ascii="Times New Roman" w:hAnsi="Times New Roman"/>
          <w:sz w:val="20"/>
          <w:szCs w:val="20"/>
          <w:lang w:val="en-GB"/>
        </w:rPr>
        <w:t>capacit</w:t>
      </w:r>
      <w:r w:rsidR="007071AA">
        <w:rPr>
          <w:rFonts w:ascii="Times New Roman" w:hAnsi="Times New Roman"/>
          <w:sz w:val="20"/>
          <w:szCs w:val="20"/>
          <w:lang w:val="en-GB"/>
        </w:rPr>
        <w:t>ies</w:t>
      </w:r>
      <w:r w:rsidR="007071AA" w:rsidRPr="000108C5">
        <w:rPr>
          <w:rFonts w:ascii="Times New Roman" w:hAnsi="Times New Roman"/>
          <w:sz w:val="20"/>
          <w:szCs w:val="20"/>
          <w:lang w:val="en-GB"/>
        </w:rPr>
        <w:t xml:space="preserve"> </w:t>
      </w:r>
      <w:r w:rsidR="00270FEA" w:rsidRPr="000108C5">
        <w:rPr>
          <w:rFonts w:ascii="Times New Roman" w:hAnsi="Times New Roman"/>
          <w:sz w:val="20"/>
          <w:szCs w:val="20"/>
          <w:lang w:val="en-GB"/>
        </w:rPr>
        <w:t xml:space="preserve">of women and </w:t>
      </w:r>
      <w:r w:rsidR="0063695F" w:rsidRPr="000108C5">
        <w:rPr>
          <w:rFonts w:ascii="Times New Roman" w:hAnsi="Times New Roman"/>
          <w:sz w:val="20"/>
          <w:szCs w:val="20"/>
          <w:lang w:val="en-GB"/>
        </w:rPr>
        <w:t>youth</w:t>
      </w:r>
      <w:r w:rsidR="00270FEA" w:rsidRPr="000108C5">
        <w:rPr>
          <w:rFonts w:ascii="Times New Roman" w:hAnsi="Times New Roman"/>
          <w:sz w:val="20"/>
          <w:szCs w:val="20"/>
          <w:lang w:val="en-GB"/>
        </w:rPr>
        <w:t xml:space="preserve"> to defend their rights</w:t>
      </w:r>
      <w:r w:rsidR="00955C85" w:rsidRPr="000108C5">
        <w:rPr>
          <w:rFonts w:ascii="Times New Roman" w:hAnsi="Times New Roman"/>
          <w:sz w:val="20"/>
          <w:szCs w:val="20"/>
          <w:lang w:val="en-GB"/>
        </w:rPr>
        <w:t xml:space="preserve"> and</w:t>
      </w:r>
      <w:r w:rsidR="00270FEA" w:rsidRPr="000108C5">
        <w:rPr>
          <w:rFonts w:ascii="Times New Roman" w:hAnsi="Times New Roman"/>
          <w:sz w:val="20"/>
          <w:szCs w:val="20"/>
          <w:lang w:val="en-GB"/>
        </w:rPr>
        <w:t xml:space="preserve"> fight traditions</w:t>
      </w:r>
      <w:r w:rsidR="00987D8E" w:rsidRPr="000108C5">
        <w:rPr>
          <w:rFonts w:ascii="Times New Roman" w:hAnsi="Times New Roman"/>
          <w:sz w:val="20"/>
          <w:szCs w:val="20"/>
          <w:lang w:val="en-GB"/>
        </w:rPr>
        <w:t>/</w:t>
      </w:r>
      <w:r w:rsidR="00270FEA" w:rsidRPr="000108C5">
        <w:rPr>
          <w:rFonts w:ascii="Times New Roman" w:hAnsi="Times New Roman"/>
          <w:sz w:val="20"/>
          <w:szCs w:val="20"/>
          <w:lang w:val="en-GB"/>
        </w:rPr>
        <w:t>stereotypes</w:t>
      </w:r>
      <w:r w:rsidR="00AB70B1" w:rsidRPr="000108C5">
        <w:rPr>
          <w:rFonts w:ascii="Times New Roman" w:hAnsi="Times New Roman"/>
          <w:sz w:val="20"/>
          <w:szCs w:val="20"/>
          <w:lang w:val="en-GB"/>
        </w:rPr>
        <w:t xml:space="preserve">, </w:t>
      </w:r>
      <w:r w:rsidR="007071AA">
        <w:rPr>
          <w:rFonts w:ascii="Times New Roman" w:hAnsi="Times New Roman"/>
          <w:sz w:val="20"/>
          <w:szCs w:val="20"/>
          <w:lang w:val="en-GB"/>
        </w:rPr>
        <w:t xml:space="preserve">a </w:t>
      </w:r>
      <w:r w:rsidR="00AB70B1" w:rsidRPr="000108C5">
        <w:rPr>
          <w:rFonts w:ascii="Times New Roman" w:hAnsi="Times New Roman"/>
          <w:sz w:val="20"/>
          <w:szCs w:val="20"/>
          <w:lang w:val="en-GB"/>
        </w:rPr>
        <w:t>high proportion of violence against women</w:t>
      </w:r>
      <w:r w:rsidR="0070605D" w:rsidRPr="000108C5">
        <w:rPr>
          <w:rFonts w:ascii="Times New Roman" w:hAnsi="Times New Roman"/>
          <w:sz w:val="20"/>
          <w:szCs w:val="20"/>
          <w:lang w:val="en-GB"/>
        </w:rPr>
        <w:t xml:space="preserve"> (</w:t>
      </w:r>
      <w:r w:rsidR="00AB70B1" w:rsidRPr="000108C5">
        <w:rPr>
          <w:rFonts w:ascii="Times New Roman" w:hAnsi="Times New Roman"/>
          <w:sz w:val="20"/>
          <w:szCs w:val="20"/>
          <w:lang w:val="en-GB"/>
        </w:rPr>
        <w:t>60.1</w:t>
      </w:r>
      <w:r w:rsidR="007071AA">
        <w:rPr>
          <w:rFonts w:ascii="Times New Roman" w:hAnsi="Times New Roman"/>
          <w:sz w:val="20"/>
          <w:szCs w:val="20"/>
          <w:lang w:val="en-GB"/>
        </w:rPr>
        <w:t xml:space="preserve"> per cent</w:t>
      </w:r>
      <w:r w:rsidR="007071AA" w:rsidRPr="000108C5">
        <w:rPr>
          <w:rFonts w:ascii="Times New Roman" w:hAnsi="Times New Roman"/>
          <w:sz w:val="20"/>
          <w:szCs w:val="20"/>
          <w:lang w:val="en-GB"/>
        </w:rPr>
        <w:t xml:space="preserve"> </w:t>
      </w:r>
      <w:r w:rsidR="00AB70B1" w:rsidRPr="000108C5">
        <w:rPr>
          <w:rFonts w:ascii="Times New Roman" w:hAnsi="Times New Roman"/>
          <w:sz w:val="20"/>
          <w:szCs w:val="20"/>
          <w:lang w:val="en-GB"/>
        </w:rPr>
        <w:t>in 2015)</w:t>
      </w:r>
      <w:r w:rsidR="00AB70B1" w:rsidRPr="000108C5">
        <w:rPr>
          <w:rStyle w:val="FootnoteReference"/>
          <w:rFonts w:ascii="Times New Roman" w:hAnsi="Times New Roman"/>
          <w:sz w:val="20"/>
          <w:szCs w:val="20"/>
          <w:lang w:val="en-GB"/>
        </w:rPr>
        <w:footnoteReference w:id="18"/>
      </w:r>
      <w:r w:rsidR="00DB4283" w:rsidRPr="000108C5">
        <w:rPr>
          <w:rFonts w:ascii="Times New Roman" w:hAnsi="Times New Roman"/>
          <w:sz w:val="20"/>
          <w:szCs w:val="20"/>
          <w:lang w:val="en-GB"/>
        </w:rPr>
        <w:t xml:space="preserve"> and low</w:t>
      </w:r>
      <w:r w:rsidR="00BE63CC" w:rsidRPr="000108C5">
        <w:rPr>
          <w:rFonts w:ascii="Times New Roman" w:hAnsi="Times New Roman"/>
          <w:sz w:val="20"/>
          <w:szCs w:val="20"/>
          <w:lang w:val="en-GB"/>
        </w:rPr>
        <w:t xml:space="preserve"> </w:t>
      </w:r>
      <w:r w:rsidR="0070605D" w:rsidRPr="000108C5">
        <w:rPr>
          <w:rFonts w:ascii="Times New Roman" w:hAnsi="Times New Roman"/>
          <w:sz w:val="20"/>
          <w:szCs w:val="20"/>
          <w:lang w:val="en-GB"/>
        </w:rPr>
        <w:t xml:space="preserve">productivity </w:t>
      </w:r>
      <w:r w:rsidR="00590691" w:rsidRPr="000108C5">
        <w:rPr>
          <w:rFonts w:ascii="Times New Roman" w:hAnsi="Times New Roman"/>
          <w:sz w:val="20"/>
          <w:szCs w:val="20"/>
          <w:lang w:val="en-GB"/>
        </w:rPr>
        <w:t>and economic opportunities</w:t>
      </w:r>
      <w:r w:rsidR="00DB4283" w:rsidRPr="000108C5">
        <w:rPr>
          <w:rFonts w:ascii="Times New Roman" w:hAnsi="Times New Roman"/>
          <w:sz w:val="20"/>
          <w:szCs w:val="20"/>
          <w:lang w:val="en-GB"/>
        </w:rPr>
        <w:t xml:space="preserve"> </w:t>
      </w:r>
      <w:r w:rsidR="0063695F" w:rsidRPr="000108C5">
        <w:rPr>
          <w:rFonts w:ascii="Times New Roman" w:hAnsi="Times New Roman"/>
          <w:sz w:val="20"/>
          <w:szCs w:val="20"/>
          <w:lang w:val="en-GB"/>
        </w:rPr>
        <w:t xml:space="preserve">for </w:t>
      </w:r>
      <w:r w:rsidR="00590691" w:rsidRPr="000108C5">
        <w:rPr>
          <w:rFonts w:ascii="Times New Roman" w:hAnsi="Times New Roman"/>
          <w:sz w:val="20"/>
          <w:szCs w:val="20"/>
          <w:lang w:val="en-GB"/>
        </w:rPr>
        <w:t xml:space="preserve">women </w:t>
      </w:r>
      <w:r w:rsidR="001008A6" w:rsidRPr="000108C5">
        <w:rPr>
          <w:rFonts w:ascii="Times New Roman" w:hAnsi="Times New Roman"/>
          <w:sz w:val="20"/>
          <w:szCs w:val="20"/>
          <w:lang w:val="en-GB"/>
        </w:rPr>
        <w:t>and youth</w:t>
      </w:r>
      <w:r w:rsidR="00546C06" w:rsidRPr="000108C5">
        <w:rPr>
          <w:rFonts w:ascii="Times New Roman" w:hAnsi="Times New Roman"/>
          <w:sz w:val="20"/>
          <w:szCs w:val="20"/>
          <w:lang w:val="en-GB"/>
        </w:rPr>
        <w:t>.</w:t>
      </w:r>
      <w:r w:rsidR="001008A6" w:rsidRPr="000108C5">
        <w:rPr>
          <w:rFonts w:ascii="Times New Roman" w:hAnsi="Times New Roman"/>
          <w:sz w:val="20"/>
          <w:szCs w:val="20"/>
          <w:lang w:val="en-GB"/>
        </w:rPr>
        <w:t xml:space="preserve"> </w:t>
      </w:r>
      <w:r w:rsidR="00546C06" w:rsidRPr="000108C5">
        <w:rPr>
          <w:rFonts w:ascii="Times New Roman" w:hAnsi="Times New Roman"/>
          <w:sz w:val="20"/>
          <w:szCs w:val="20"/>
          <w:lang w:val="en-GB"/>
        </w:rPr>
        <w:t>As a result of difficulties related to land access and other factors of production such as water, energy and technology, women and youth are mainly retained a</w:t>
      </w:r>
      <w:r w:rsidR="00DB4283" w:rsidRPr="000108C5">
        <w:rPr>
          <w:rFonts w:ascii="Times New Roman" w:hAnsi="Times New Roman"/>
          <w:sz w:val="20"/>
          <w:szCs w:val="20"/>
          <w:lang w:val="en-GB"/>
        </w:rPr>
        <w:t xml:space="preserve">s family </w:t>
      </w:r>
      <w:r w:rsidR="004E5571" w:rsidRPr="000108C5">
        <w:rPr>
          <w:rFonts w:ascii="Times New Roman" w:hAnsi="Times New Roman"/>
          <w:sz w:val="20"/>
          <w:szCs w:val="20"/>
          <w:lang w:val="en-GB"/>
        </w:rPr>
        <w:t>labour</w:t>
      </w:r>
      <w:r w:rsidR="00DB4283" w:rsidRPr="000108C5">
        <w:rPr>
          <w:rFonts w:ascii="Times New Roman" w:hAnsi="Times New Roman"/>
          <w:sz w:val="20"/>
          <w:szCs w:val="20"/>
          <w:lang w:val="en-GB"/>
        </w:rPr>
        <w:t xml:space="preserve"> </w:t>
      </w:r>
      <w:r w:rsidR="00546C06" w:rsidRPr="000108C5">
        <w:rPr>
          <w:rFonts w:ascii="Times New Roman" w:hAnsi="Times New Roman"/>
          <w:sz w:val="20"/>
          <w:szCs w:val="20"/>
          <w:lang w:val="en-GB"/>
        </w:rPr>
        <w:t>within the</w:t>
      </w:r>
      <w:r w:rsidR="00DB4283" w:rsidRPr="000108C5">
        <w:rPr>
          <w:rFonts w:ascii="Times New Roman" w:hAnsi="Times New Roman"/>
          <w:sz w:val="20"/>
          <w:szCs w:val="20"/>
          <w:lang w:val="en-GB"/>
        </w:rPr>
        <w:t xml:space="preserve"> </w:t>
      </w:r>
      <w:r w:rsidR="0070605D" w:rsidRPr="000108C5">
        <w:rPr>
          <w:rFonts w:ascii="Times New Roman" w:hAnsi="Times New Roman"/>
          <w:sz w:val="20"/>
          <w:szCs w:val="20"/>
          <w:lang w:val="en-GB"/>
        </w:rPr>
        <w:t xml:space="preserve">agricultural </w:t>
      </w:r>
      <w:r w:rsidR="00DB4283" w:rsidRPr="000108C5">
        <w:rPr>
          <w:rFonts w:ascii="Times New Roman" w:hAnsi="Times New Roman"/>
          <w:sz w:val="20"/>
          <w:szCs w:val="20"/>
          <w:lang w:val="en-GB"/>
        </w:rPr>
        <w:t xml:space="preserve">and natural resources management </w:t>
      </w:r>
      <w:r w:rsidR="00546C06" w:rsidRPr="000108C5">
        <w:rPr>
          <w:rFonts w:ascii="Times New Roman" w:hAnsi="Times New Roman"/>
          <w:sz w:val="20"/>
          <w:szCs w:val="20"/>
          <w:lang w:val="en-GB"/>
        </w:rPr>
        <w:t>sector</w:t>
      </w:r>
      <w:r w:rsidR="007071AA">
        <w:rPr>
          <w:rFonts w:ascii="Times New Roman" w:hAnsi="Times New Roman"/>
          <w:sz w:val="20"/>
          <w:szCs w:val="20"/>
          <w:lang w:val="en-GB"/>
        </w:rPr>
        <w:t>;</w:t>
      </w:r>
      <w:r w:rsidR="00546C06" w:rsidRPr="000108C5">
        <w:rPr>
          <w:rFonts w:ascii="Times New Roman" w:hAnsi="Times New Roman"/>
          <w:sz w:val="20"/>
          <w:szCs w:val="20"/>
          <w:lang w:val="en-GB"/>
        </w:rPr>
        <w:t xml:space="preserve"> </w:t>
      </w:r>
      <w:r w:rsidR="00DB4283" w:rsidRPr="000108C5">
        <w:rPr>
          <w:rStyle w:val="FootnoteReference"/>
          <w:rFonts w:ascii="Times New Roman" w:hAnsi="Times New Roman"/>
          <w:sz w:val="20"/>
          <w:szCs w:val="20"/>
          <w:lang w:val="en-GB"/>
        </w:rPr>
        <w:footnoteReference w:id="19"/>
      </w:r>
      <w:r w:rsidR="0063695F" w:rsidRPr="000108C5">
        <w:rPr>
          <w:rFonts w:ascii="Times New Roman" w:hAnsi="Times New Roman"/>
          <w:sz w:val="20"/>
          <w:szCs w:val="20"/>
          <w:lang w:val="en-GB"/>
        </w:rPr>
        <w:t xml:space="preserve"> </w:t>
      </w:r>
      <w:r w:rsidR="007071AA">
        <w:rPr>
          <w:rFonts w:ascii="Times New Roman" w:hAnsi="Times New Roman"/>
          <w:sz w:val="20"/>
          <w:szCs w:val="20"/>
          <w:lang w:val="en-GB"/>
        </w:rPr>
        <w:t xml:space="preserve">and </w:t>
      </w:r>
      <w:r w:rsidR="00943617" w:rsidRPr="000108C5">
        <w:rPr>
          <w:rFonts w:ascii="Times New Roman" w:hAnsi="Times New Roman"/>
          <w:sz w:val="20"/>
          <w:szCs w:val="20"/>
          <w:lang w:val="en-GB"/>
        </w:rPr>
        <w:t>(</w:t>
      </w:r>
      <w:r w:rsidR="007071AA">
        <w:rPr>
          <w:rFonts w:ascii="Times New Roman" w:hAnsi="Times New Roman"/>
          <w:sz w:val="20"/>
          <w:szCs w:val="20"/>
          <w:lang w:val="en-GB"/>
        </w:rPr>
        <w:t>b</w:t>
      </w:r>
      <w:r w:rsidR="00BE63CC" w:rsidRPr="000108C5">
        <w:rPr>
          <w:rFonts w:ascii="Times New Roman" w:hAnsi="Times New Roman"/>
          <w:sz w:val="20"/>
          <w:szCs w:val="20"/>
          <w:lang w:val="en-GB"/>
        </w:rPr>
        <w:t xml:space="preserve">) </w:t>
      </w:r>
      <w:r w:rsidR="006B0F50" w:rsidRPr="000108C5">
        <w:rPr>
          <w:rFonts w:ascii="Times New Roman" w:hAnsi="Times New Roman"/>
          <w:sz w:val="20"/>
          <w:szCs w:val="20"/>
          <w:lang w:val="en-GB"/>
        </w:rPr>
        <w:t xml:space="preserve">several </w:t>
      </w:r>
      <w:r w:rsidR="00BE63CC" w:rsidRPr="000108C5">
        <w:rPr>
          <w:rFonts w:ascii="Times New Roman" w:hAnsi="Times New Roman"/>
          <w:sz w:val="20"/>
          <w:szCs w:val="20"/>
          <w:lang w:val="en-GB"/>
        </w:rPr>
        <w:t>underlying causes</w:t>
      </w:r>
      <w:r w:rsidR="00270FEA" w:rsidRPr="000108C5">
        <w:rPr>
          <w:rFonts w:ascii="Times New Roman" w:hAnsi="Times New Roman"/>
          <w:sz w:val="20"/>
          <w:szCs w:val="20"/>
          <w:lang w:val="en-GB"/>
        </w:rPr>
        <w:t xml:space="preserve"> resulting from the combined weight of poor </w:t>
      </w:r>
      <w:r w:rsidR="0070605D" w:rsidRPr="000108C5">
        <w:rPr>
          <w:rFonts w:ascii="Times New Roman" w:hAnsi="Times New Roman"/>
          <w:sz w:val="20"/>
          <w:szCs w:val="20"/>
          <w:lang w:val="en-GB"/>
        </w:rPr>
        <w:t>l</w:t>
      </w:r>
      <w:r w:rsidR="00BE63CC" w:rsidRPr="000108C5">
        <w:rPr>
          <w:rFonts w:ascii="Times New Roman" w:hAnsi="Times New Roman"/>
          <w:sz w:val="20"/>
          <w:szCs w:val="20"/>
          <w:lang w:val="en-GB"/>
        </w:rPr>
        <w:t>egal, customary and Islamic</w:t>
      </w:r>
      <w:r w:rsidR="00270FEA" w:rsidRPr="000108C5">
        <w:rPr>
          <w:rFonts w:ascii="Times New Roman" w:hAnsi="Times New Roman"/>
          <w:sz w:val="20"/>
          <w:szCs w:val="20"/>
          <w:lang w:val="en-GB"/>
        </w:rPr>
        <w:t xml:space="preserve"> law</w:t>
      </w:r>
      <w:r w:rsidR="00AB70B1" w:rsidRPr="000108C5">
        <w:rPr>
          <w:rFonts w:ascii="Times New Roman" w:hAnsi="Times New Roman"/>
          <w:sz w:val="20"/>
          <w:szCs w:val="20"/>
          <w:lang w:val="en-GB"/>
        </w:rPr>
        <w:t>s,</w:t>
      </w:r>
      <w:r w:rsidR="00270FEA" w:rsidRPr="000108C5">
        <w:rPr>
          <w:rFonts w:ascii="Times New Roman" w:hAnsi="Times New Roman"/>
          <w:sz w:val="20"/>
          <w:szCs w:val="20"/>
          <w:lang w:val="en-GB"/>
        </w:rPr>
        <w:t xml:space="preserve"> confining </w:t>
      </w:r>
      <w:r w:rsidR="00AB70B1" w:rsidRPr="000108C5">
        <w:rPr>
          <w:rFonts w:ascii="Times New Roman" w:hAnsi="Times New Roman"/>
          <w:sz w:val="20"/>
          <w:szCs w:val="20"/>
          <w:lang w:val="en-GB"/>
        </w:rPr>
        <w:t>women</w:t>
      </w:r>
      <w:r w:rsidR="00270FEA" w:rsidRPr="000108C5">
        <w:rPr>
          <w:rFonts w:ascii="Times New Roman" w:hAnsi="Times New Roman"/>
          <w:sz w:val="20"/>
          <w:szCs w:val="20"/>
          <w:lang w:val="en-GB"/>
        </w:rPr>
        <w:t xml:space="preserve"> and </w:t>
      </w:r>
      <w:r w:rsidR="007071AA">
        <w:rPr>
          <w:rFonts w:ascii="Times New Roman" w:hAnsi="Times New Roman"/>
          <w:sz w:val="20"/>
          <w:szCs w:val="20"/>
          <w:lang w:val="en-GB"/>
        </w:rPr>
        <w:t xml:space="preserve">girls </w:t>
      </w:r>
      <w:r w:rsidR="00270FEA" w:rsidRPr="000108C5">
        <w:rPr>
          <w:rFonts w:ascii="Times New Roman" w:hAnsi="Times New Roman"/>
          <w:sz w:val="20"/>
          <w:szCs w:val="20"/>
          <w:lang w:val="en-GB"/>
        </w:rPr>
        <w:t>to a lower social position and status</w:t>
      </w:r>
      <w:r w:rsidR="007071AA">
        <w:rPr>
          <w:rFonts w:ascii="Times New Roman" w:hAnsi="Times New Roman"/>
          <w:sz w:val="20"/>
          <w:szCs w:val="20"/>
          <w:lang w:val="en-GB"/>
        </w:rPr>
        <w:t>, which is</w:t>
      </w:r>
      <w:r w:rsidR="00AB70B1" w:rsidRPr="000108C5">
        <w:rPr>
          <w:rFonts w:ascii="Times New Roman" w:hAnsi="Times New Roman"/>
          <w:sz w:val="20"/>
          <w:szCs w:val="20"/>
          <w:lang w:val="en-GB"/>
        </w:rPr>
        <w:t xml:space="preserve"> </w:t>
      </w:r>
      <w:r w:rsidR="003E702D" w:rsidRPr="000108C5">
        <w:rPr>
          <w:rFonts w:ascii="Times New Roman" w:hAnsi="Times New Roman"/>
          <w:sz w:val="20"/>
          <w:szCs w:val="20"/>
          <w:lang w:val="en-GB"/>
        </w:rPr>
        <w:t>reflected</w:t>
      </w:r>
      <w:r w:rsidR="001008A6" w:rsidRPr="000108C5">
        <w:rPr>
          <w:rFonts w:ascii="Times New Roman" w:hAnsi="Times New Roman"/>
          <w:sz w:val="20"/>
          <w:szCs w:val="20"/>
          <w:lang w:val="en-GB"/>
        </w:rPr>
        <w:t xml:space="preserve"> socially and politically</w:t>
      </w:r>
      <w:r w:rsidR="003E702D" w:rsidRPr="000108C5">
        <w:rPr>
          <w:rFonts w:ascii="Times New Roman" w:hAnsi="Times New Roman"/>
          <w:sz w:val="20"/>
          <w:szCs w:val="20"/>
          <w:lang w:val="en-GB"/>
        </w:rPr>
        <w:t xml:space="preserve"> by</w:t>
      </w:r>
      <w:r w:rsidR="00AB70B1" w:rsidRPr="000108C5">
        <w:rPr>
          <w:rFonts w:ascii="Times New Roman" w:hAnsi="Times New Roman"/>
          <w:sz w:val="20"/>
          <w:szCs w:val="20"/>
          <w:lang w:val="en-GB"/>
        </w:rPr>
        <w:t xml:space="preserve"> </w:t>
      </w:r>
      <w:r w:rsidR="001008A6" w:rsidRPr="000108C5">
        <w:rPr>
          <w:rFonts w:ascii="Times New Roman" w:hAnsi="Times New Roman"/>
          <w:sz w:val="20"/>
          <w:szCs w:val="20"/>
          <w:lang w:val="en-GB"/>
        </w:rPr>
        <w:t>l</w:t>
      </w:r>
      <w:r w:rsidR="00943617" w:rsidRPr="000108C5">
        <w:rPr>
          <w:rFonts w:ascii="Times New Roman" w:hAnsi="Times New Roman"/>
          <w:sz w:val="20"/>
          <w:szCs w:val="20"/>
          <w:lang w:val="en-GB"/>
        </w:rPr>
        <w:t>ow</w:t>
      </w:r>
      <w:r w:rsidR="00BE63CC" w:rsidRPr="000108C5">
        <w:rPr>
          <w:rFonts w:ascii="Times New Roman" w:hAnsi="Times New Roman"/>
          <w:sz w:val="20"/>
          <w:szCs w:val="20"/>
          <w:lang w:val="en-GB"/>
        </w:rPr>
        <w:t xml:space="preserve"> </w:t>
      </w:r>
      <w:r w:rsidR="00AB70B1" w:rsidRPr="000108C5">
        <w:rPr>
          <w:rFonts w:ascii="Times New Roman" w:hAnsi="Times New Roman"/>
          <w:sz w:val="20"/>
          <w:szCs w:val="20"/>
          <w:lang w:val="en-GB"/>
        </w:rPr>
        <w:t>representation</w:t>
      </w:r>
      <w:r w:rsidR="00BE63CC" w:rsidRPr="000108C5">
        <w:rPr>
          <w:rFonts w:ascii="Times New Roman" w:hAnsi="Times New Roman"/>
          <w:sz w:val="20"/>
          <w:szCs w:val="20"/>
          <w:lang w:val="en-GB"/>
        </w:rPr>
        <w:t xml:space="preserve"> of women in decision-making </w:t>
      </w:r>
      <w:r w:rsidR="00AB70B1" w:rsidRPr="000108C5">
        <w:rPr>
          <w:rFonts w:ascii="Times New Roman" w:hAnsi="Times New Roman"/>
          <w:sz w:val="20"/>
          <w:szCs w:val="20"/>
          <w:lang w:val="en-GB"/>
        </w:rPr>
        <w:t xml:space="preserve">mechanisms and </w:t>
      </w:r>
      <w:r w:rsidR="00BE63CC" w:rsidRPr="000108C5">
        <w:rPr>
          <w:rFonts w:ascii="Times New Roman" w:hAnsi="Times New Roman"/>
          <w:sz w:val="20"/>
          <w:szCs w:val="20"/>
          <w:lang w:val="en-GB"/>
        </w:rPr>
        <w:t>bodies (</w:t>
      </w:r>
      <w:r w:rsidR="0069197A" w:rsidRPr="000108C5">
        <w:rPr>
          <w:rFonts w:ascii="Times New Roman" w:hAnsi="Times New Roman"/>
          <w:sz w:val="20"/>
          <w:szCs w:val="20"/>
          <w:lang w:val="en-GB"/>
        </w:rPr>
        <w:t>16.9</w:t>
      </w:r>
      <w:r w:rsidR="0069197A">
        <w:rPr>
          <w:rFonts w:ascii="Times New Roman" w:hAnsi="Times New Roman"/>
          <w:sz w:val="20"/>
          <w:szCs w:val="20"/>
          <w:lang w:val="en-GB"/>
        </w:rPr>
        <w:t xml:space="preserve"> and 19 per cent</w:t>
      </w:r>
      <w:r w:rsidR="0069197A" w:rsidRPr="000108C5">
        <w:rPr>
          <w:rFonts w:ascii="Times New Roman" w:hAnsi="Times New Roman"/>
          <w:sz w:val="20"/>
          <w:szCs w:val="20"/>
          <w:lang w:val="en-GB"/>
        </w:rPr>
        <w:t xml:space="preserve"> </w:t>
      </w:r>
      <w:r w:rsidR="0069197A">
        <w:rPr>
          <w:rFonts w:ascii="Times New Roman" w:hAnsi="Times New Roman"/>
          <w:sz w:val="20"/>
          <w:szCs w:val="20"/>
          <w:lang w:val="en-GB"/>
        </w:rPr>
        <w:t xml:space="preserve">in the </w:t>
      </w:r>
      <w:r w:rsidR="00A76000" w:rsidRPr="000108C5">
        <w:rPr>
          <w:rFonts w:ascii="Times New Roman" w:hAnsi="Times New Roman"/>
          <w:sz w:val="20"/>
          <w:szCs w:val="20"/>
          <w:lang w:val="en-GB"/>
        </w:rPr>
        <w:t>National Assembly</w:t>
      </w:r>
      <w:r w:rsidR="0069197A">
        <w:rPr>
          <w:rFonts w:ascii="Times New Roman" w:hAnsi="Times New Roman"/>
          <w:sz w:val="20"/>
          <w:szCs w:val="20"/>
          <w:lang w:val="en-GB"/>
        </w:rPr>
        <w:t xml:space="preserve"> and the</w:t>
      </w:r>
      <w:r w:rsidR="0069197A" w:rsidRPr="000108C5">
        <w:rPr>
          <w:rFonts w:ascii="Times New Roman" w:hAnsi="Times New Roman"/>
          <w:sz w:val="20"/>
          <w:szCs w:val="20"/>
          <w:lang w:val="en-GB"/>
        </w:rPr>
        <w:t xml:space="preserve"> </w:t>
      </w:r>
      <w:r w:rsidR="00A76000" w:rsidRPr="000108C5">
        <w:rPr>
          <w:rFonts w:ascii="Times New Roman" w:hAnsi="Times New Roman"/>
          <w:sz w:val="20"/>
          <w:szCs w:val="20"/>
          <w:lang w:val="en-GB"/>
        </w:rPr>
        <w:t xml:space="preserve">Government </w:t>
      </w:r>
      <w:r w:rsidR="003B771F">
        <w:rPr>
          <w:rFonts w:ascii="Times New Roman" w:hAnsi="Times New Roman"/>
          <w:sz w:val="20"/>
          <w:szCs w:val="20"/>
          <w:lang w:val="en-GB"/>
        </w:rPr>
        <w:t xml:space="preserve">respectively </w:t>
      </w:r>
      <w:r w:rsidR="0069197A">
        <w:rPr>
          <w:rFonts w:ascii="Times New Roman" w:hAnsi="Times New Roman"/>
          <w:sz w:val="20"/>
          <w:szCs w:val="20"/>
          <w:lang w:val="en-GB"/>
        </w:rPr>
        <w:t>and</w:t>
      </w:r>
      <w:r w:rsidR="007071AA" w:rsidRPr="000108C5">
        <w:rPr>
          <w:rFonts w:ascii="Times New Roman" w:hAnsi="Times New Roman"/>
          <w:sz w:val="20"/>
          <w:szCs w:val="20"/>
          <w:lang w:val="en-GB"/>
        </w:rPr>
        <w:t xml:space="preserve"> </w:t>
      </w:r>
      <w:r w:rsidR="00BE63CC" w:rsidRPr="000108C5">
        <w:rPr>
          <w:rFonts w:ascii="Times New Roman" w:hAnsi="Times New Roman"/>
          <w:sz w:val="20"/>
          <w:szCs w:val="20"/>
          <w:lang w:val="en-GB"/>
        </w:rPr>
        <w:t xml:space="preserve">no </w:t>
      </w:r>
      <w:r w:rsidR="00546C06" w:rsidRPr="000108C5">
        <w:rPr>
          <w:rFonts w:ascii="Times New Roman" w:hAnsi="Times New Roman"/>
          <w:sz w:val="20"/>
          <w:szCs w:val="20"/>
          <w:lang w:val="en-GB"/>
        </w:rPr>
        <w:t>female</w:t>
      </w:r>
      <w:r w:rsidR="00BE63CC" w:rsidRPr="000108C5">
        <w:rPr>
          <w:rFonts w:ascii="Times New Roman" w:hAnsi="Times New Roman"/>
          <w:sz w:val="20"/>
          <w:szCs w:val="20"/>
          <w:lang w:val="en-GB"/>
        </w:rPr>
        <w:t xml:space="preserve"> </w:t>
      </w:r>
      <w:r w:rsidR="007071AA">
        <w:rPr>
          <w:rFonts w:ascii="Times New Roman" w:hAnsi="Times New Roman"/>
          <w:sz w:val="20"/>
          <w:szCs w:val="20"/>
          <w:lang w:val="en-GB"/>
        </w:rPr>
        <w:t>g</w:t>
      </w:r>
      <w:r w:rsidR="007071AA" w:rsidRPr="000108C5">
        <w:rPr>
          <w:rFonts w:ascii="Times New Roman" w:hAnsi="Times New Roman"/>
          <w:sz w:val="20"/>
          <w:szCs w:val="20"/>
          <w:lang w:val="en-GB"/>
        </w:rPr>
        <w:t>overnor</w:t>
      </w:r>
      <w:r w:rsidR="007071AA">
        <w:rPr>
          <w:rFonts w:ascii="Times New Roman" w:hAnsi="Times New Roman"/>
          <w:sz w:val="20"/>
          <w:szCs w:val="20"/>
          <w:lang w:val="en-GB"/>
        </w:rPr>
        <w:t>s</w:t>
      </w:r>
      <w:r w:rsidR="00BE63CC" w:rsidRPr="000108C5">
        <w:rPr>
          <w:rFonts w:ascii="Times New Roman" w:hAnsi="Times New Roman"/>
          <w:sz w:val="20"/>
          <w:szCs w:val="20"/>
          <w:lang w:val="en-GB"/>
        </w:rPr>
        <w:t>)</w:t>
      </w:r>
      <w:r w:rsidR="007071AA">
        <w:rPr>
          <w:rFonts w:ascii="Times New Roman" w:hAnsi="Times New Roman"/>
          <w:sz w:val="20"/>
          <w:szCs w:val="20"/>
          <w:lang w:val="en-GB"/>
        </w:rPr>
        <w:t>.</w:t>
      </w:r>
      <w:r w:rsidR="0024119D" w:rsidRPr="000108C5">
        <w:rPr>
          <w:rStyle w:val="FootnoteReference"/>
          <w:rFonts w:ascii="Times New Roman" w:hAnsi="Times New Roman"/>
          <w:sz w:val="20"/>
          <w:szCs w:val="20"/>
          <w:lang w:val="en-GB"/>
        </w:rPr>
        <w:footnoteReference w:id="20"/>
      </w:r>
      <w:r w:rsidR="001008A6" w:rsidRPr="000108C5">
        <w:rPr>
          <w:rFonts w:ascii="Times New Roman" w:hAnsi="Times New Roman"/>
          <w:sz w:val="20"/>
          <w:szCs w:val="20"/>
          <w:lang w:val="en-GB"/>
        </w:rPr>
        <w:t xml:space="preserve"> </w:t>
      </w:r>
      <w:r w:rsidR="002436CC" w:rsidRPr="000108C5">
        <w:rPr>
          <w:rFonts w:ascii="Times New Roman" w:hAnsi="Times New Roman"/>
          <w:sz w:val="20"/>
          <w:szCs w:val="20"/>
          <w:lang w:val="en-GB"/>
        </w:rPr>
        <w:t>Other d</w:t>
      </w:r>
      <w:r w:rsidR="001008A6" w:rsidRPr="000108C5">
        <w:rPr>
          <w:rFonts w:ascii="Times New Roman" w:hAnsi="Times New Roman"/>
          <w:sz w:val="20"/>
          <w:szCs w:val="20"/>
          <w:lang w:val="en-GB"/>
        </w:rPr>
        <w:t>isparities</w:t>
      </w:r>
      <w:r w:rsidR="002436CC" w:rsidRPr="000108C5">
        <w:rPr>
          <w:rFonts w:ascii="Times New Roman" w:hAnsi="Times New Roman"/>
          <w:sz w:val="20"/>
          <w:szCs w:val="20"/>
          <w:lang w:val="en-GB"/>
        </w:rPr>
        <w:t xml:space="preserve"> </w:t>
      </w:r>
      <w:r w:rsidR="001008A6" w:rsidRPr="000108C5">
        <w:rPr>
          <w:rFonts w:ascii="Times New Roman" w:hAnsi="Times New Roman"/>
          <w:sz w:val="20"/>
          <w:szCs w:val="20"/>
          <w:lang w:val="en-GB"/>
        </w:rPr>
        <w:t xml:space="preserve">between </w:t>
      </w:r>
      <w:r w:rsidR="007B3E0C" w:rsidRPr="000108C5">
        <w:rPr>
          <w:rFonts w:ascii="Times New Roman" w:hAnsi="Times New Roman"/>
          <w:sz w:val="20"/>
          <w:szCs w:val="20"/>
          <w:lang w:val="en-GB"/>
        </w:rPr>
        <w:t xml:space="preserve">and </w:t>
      </w:r>
      <w:r w:rsidR="006B0F50" w:rsidRPr="000108C5">
        <w:rPr>
          <w:rFonts w:ascii="Times New Roman" w:hAnsi="Times New Roman"/>
          <w:sz w:val="20"/>
          <w:szCs w:val="20"/>
          <w:lang w:val="en-GB"/>
        </w:rPr>
        <w:t xml:space="preserve">within </w:t>
      </w:r>
      <w:r w:rsidR="007B3E0C" w:rsidRPr="000108C5">
        <w:rPr>
          <w:rFonts w:ascii="Times New Roman" w:hAnsi="Times New Roman"/>
          <w:sz w:val="20"/>
          <w:szCs w:val="20"/>
          <w:lang w:val="en-GB"/>
        </w:rPr>
        <w:t>regions</w:t>
      </w:r>
      <w:r w:rsidR="000F266A" w:rsidRPr="000108C5">
        <w:rPr>
          <w:rFonts w:ascii="Times New Roman" w:hAnsi="Times New Roman"/>
          <w:sz w:val="20"/>
          <w:szCs w:val="20"/>
          <w:lang w:val="en-GB"/>
        </w:rPr>
        <w:t xml:space="preserve"> (</w:t>
      </w:r>
      <w:r w:rsidR="007071AA">
        <w:rPr>
          <w:rFonts w:ascii="Times New Roman" w:hAnsi="Times New Roman"/>
          <w:sz w:val="20"/>
          <w:szCs w:val="20"/>
          <w:lang w:val="en-GB"/>
        </w:rPr>
        <w:t>urban/</w:t>
      </w:r>
      <w:r w:rsidR="000F266A" w:rsidRPr="000108C5">
        <w:rPr>
          <w:rFonts w:ascii="Times New Roman" w:hAnsi="Times New Roman"/>
          <w:sz w:val="20"/>
          <w:szCs w:val="20"/>
          <w:lang w:val="en-GB"/>
        </w:rPr>
        <w:t>rural/</w:t>
      </w:r>
      <w:r w:rsidR="007071AA" w:rsidRPr="000108C5" w:rsidDel="007071AA">
        <w:rPr>
          <w:rFonts w:ascii="Times New Roman" w:hAnsi="Times New Roman"/>
          <w:sz w:val="20"/>
          <w:szCs w:val="20"/>
          <w:lang w:val="en-GB"/>
        </w:rPr>
        <w:t xml:space="preserve"> </w:t>
      </w:r>
      <w:r w:rsidR="000F266A" w:rsidRPr="000108C5">
        <w:rPr>
          <w:rFonts w:ascii="Times New Roman" w:hAnsi="Times New Roman"/>
          <w:sz w:val="20"/>
          <w:szCs w:val="20"/>
          <w:lang w:val="en-GB"/>
        </w:rPr>
        <w:t>villages)</w:t>
      </w:r>
      <w:r w:rsidR="002436CC" w:rsidRPr="000108C5">
        <w:rPr>
          <w:rFonts w:ascii="Times New Roman" w:hAnsi="Times New Roman"/>
          <w:sz w:val="20"/>
          <w:szCs w:val="20"/>
          <w:lang w:val="en-GB"/>
        </w:rPr>
        <w:t xml:space="preserve"> </w:t>
      </w:r>
      <w:r w:rsidR="007B3E0C" w:rsidRPr="000108C5">
        <w:rPr>
          <w:rFonts w:ascii="Times New Roman" w:hAnsi="Times New Roman"/>
          <w:sz w:val="20"/>
          <w:szCs w:val="20"/>
          <w:lang w:val="en-GB"/>
        </w:rPr>
        <w:t xml:space="preserve">and </w:t>
      </w:r>
      <w:r w:rsidR="0063695F" w:rsidRPr="000108C5">
        <w:rPr>
          <w:rFonts w:ascii="Times New Roman" w:hAnsi="Times New Roman"/>
          <w:sz w:val="20"/>
          <w:szCs w:val="20"/>
          <w:lang w:val="en-GB"/>
        </w:rPr>
        <w:t xml:space="preserve">within </w:t>
      </w:r>
      <w:r w:rsidR="007B3E0C" w:rsidRPr="000108C5">
        <w:rPr>
          <w:rFonts w:ascii="Times New Roman" w:hAnsi="Times New Roman"/>
          <w:sz w:val="20"/>
          <w:szCs w:val="20"/>
          <w:lang w:val="en-GB"/>
        </w:rPr>
        <w:t>popu</w:t>
      </w:r>
      <w:r w:rsidR="001008A6" w:rsidRPr="000108C5">
        <w:rPr>
          <w:rFonts w:ascii="Times New Roman" w:hAnsi="Times New Roman"/>
          <w:sz w:val="20"/>
          <w:szCs w:val="20"/>
          <w:lang w:val="en-GB"/>
        </w:rPr>
        <w:t>lation</w:t>
      </w:r>
      <w:r w:rsidR="00EE7D39" w:rsidRPr="000108C5">
        <w:rPr>
          <w:rFonts w:ascii="Times New Roman" w:hAnsi="Times New Roman"/>
          <w:sz w:val="20"/>
          <w:szCs w:val="20"/>
          <w:lang w:val="en-GB"/>
        </w:rPr>
        <w:t>s</w:t>
      </w:r>
      <w:r w:rsidR="007B3E0C" w:rsidRPr="000108C5">
        <w:rPr>
          <w:rFonts w:ascii="Times New Roman" w:hAnsi="Times New Roman"/>
          <w:sz w:val="20"/>
          <w:szCs w:val="20"/>
          <w:lang w:val="en-GB"/>
        </w:rPr>
        <w:t xml:space="preserve"> </w:t>
      </w:r>
      <w:r w:rsidR="001008A6" w:rsidRPr="000108C5">
        <w:rPr>
          <w:rFonts w:ascii="Times New Roman" w:hAnsi="Times New Roman"/>
          <w:sz w:val="20"/>
          <w:szCs w:val="20"/>
          <w:lang w:val="en-GB"/>
        </w:rPr>
        <w:t>(</w:t>
      </w:r>
      <w:r w:rsidR="007B3E0C" w:rsidRPr="000108C5">
        <w:rPr>
          <w:rFonts w:ascii="Times New Roman" w:hAnsi="Times New Roman"/>
          <w:sz w:val="20"/>
          <w:szCs w:val="20"/>
          <w:lang w:val="en-GB"/>
        </w:rPr>
        <w:t>youth/women/displaced population</w:t>
      </w:r>
      <w:r w:rsidR="007071AA">
        <w:rPr>
          <w:rFonts w:ascii="Times New Roman" w:hAnsi="Times New Roman"/>
          <w:sz w:val="20"/>
          <w:szCs w:val="20"/>
          <w:lang w:val="en-GB"/>
        </w:rPr>
        <w:t>s</w:t>
      </w:r>
      <w:r w:rsidR="007B3E0C" w:rsidRPr="000108C5">
        <w:rPr>
          <w:rFonts w:ascii="Times New Roman" w:hAnsi="Times New Roman"/>
          <w:sz w:val="20"/>
          <w:szCs w:val="20"/>
          <w:lang w:val="en-GB"/>
        </w:rPr>
        <w:t>/</w:t>
      </w:r>
      <w:r w:rsidR="007071AA">
        <w:rPr>
          <w:rFonts w:ascii="Times New Roman" w:hAnsi="Times New Roman"/>
          <w:sz w:val="20"/>
          <w:szCs w:val="20"/>
          <w:lang w:val="en-GB"/>
        </w:rPr>
        <w:t xml:space="preserve">persons with a </w:t>
      </w:r>
      <w:r w:rsidR="001008A6" w:rsidRPr="000108C5">
        <w:rPr>
          <w:rFonts w:ascii="Times New Roman" w:hAnsi="Times New Roman"/>
          <w:sz w:val="20"/>
          <w:szCs w:val="20"/>
          <w:lang w:val="en-GB"/>
        </w:rPr>
        <w:t>disab</w:t>
      </w:r>
      <w:r w:rsidR="007071AA">
        <w:rPr>
          <w:rFonts w:ascii="Times New Roman" w:hAnsi="Times New Roman"/>
          <w:sz w:val="20"/>
          <w:szCs w:val="20"/>
          <w:lang w:val="en-GB"/>
        </w:rPr>
        <w:t>ility</w:t>
      </w:r>
      <w:r w:rsidR="007B3E0C" w:rsidRPr="000108C5">
        <w:rPr>
          <w:rFonts w:ascii="Times New Roman" w:hAnsi="Times New Roman"/>
          <w:sz w:val="20"/>
          <w:szCs w:val="20"/>
          <w:lang w:val="en-GB"/>
        </w:rPr>
        <w:t>)</w:t>
      </w:r>
      <w:r w:rsidR="002436CC" w:rsidRPr="000108C5">
        <w:rPr>
          <w:rFonts w:ascii="Times New Roman" w:hAnsi="Times New Roman"/>
          <w:sz w:val="20"/>
          <w:szCs w:val="20"/>
          <w:lang w:val="en-GB"/>
        </w:rPr>
        <w:t xml:space="preserve"> are linked to poverty level</w:t>
      </w:r>
      <w:r w:rsidR="00546C06" w:rsidRPr="000108C5">
        <w:rPr>
          <w:rFonts w:ascii="Times New Roman" w:hAnsi="Times New Roman"/>
          <w:sz w:val="20"/>
          <w:szCs w:val="20"/>
          <w:lang w:val="en-GB"/>
        </w:rPr>
        <w:t>s</w:t>
      </w:r>
      <w:r w:rsidR="002436CC" w:rsidRPr="000108C5">
        <w:rPr>
          <w:rFonts w:ascii="Times New Roman" w:hAnsi="Times New Roman"/>
          <w:sz w:val="20"/>
          <w:szCs w:val="20"/>
          <w:lang w:val="en-GB"/>
        </w:rPr>
        <w:t>, access to education and health services, limited availability of water and energy services, access to jobs and economic opportunities</w:t>
      </w:r>
      <w:r w:rsidR="003B771F">
        <w:rPr>
          <w:rFonts w:ascii="Times New Roman" w:hAnsi="Times New Roman"/>
          <w:sz w:val="20"/>
          <w:szCs w:val="20"/>
          <w:lang w:val="en-GB"/>
        </w:rPr>
        <w:t xml:space="preserve"> and</w:t>
      </w:r>
      <w:r w:rsidR="003B771F" w:rsidRPr="000108C5">
        <w:rPr>
          <w:rFonts w:ascii="Times New Roman" w:hAnsi="Times New Roman"/>
          <w:sz w:val="20"/>
          <w:szCs w:val="20"/>
          <w:lang w:val="en-GB"/>
        </w:rPr>
        <w:t xml:space="preserve"> </w:t>
      </w:r>
      <w:r w:rsidR="002436CC" w:rsidRPr="000108C5">
        <w:rPr>
          <w:rFonts w:ascii="Times New Roman" w:hAnsi="Times New Roman"/>
          <w:sz w:val="20"/>
          <w:szCs w:val="20"/>
          <w:lang w:val="en-GB"/>
        </w:rPr>
        <w:t xml:space="preserve">food </w:t>
      </w:r>
      <w:r w:rsidR="00546C06" w:rsidRPr="000108C5">
        <w:rPr>
          <w:rFonts w:ascii="Times New Roman" w:hAnsi="Times New Roman"/>
          <w:sz w:val="20"/>
          <w:szCs w:val="20"/>
          <w:lang w:val="en-GB"/>
        </w:rPr>
        <w:t>in</w:t>
      </w:r>
      <w:r w:rsidR="002436CC" w:rsidRPr="000108C5">
        <w:rPr>
          <w:rFonts w:ascii="Times New Roman" w:hAnsi="Times New Roman"/>
          <w:sz w:val="20"/>
          <w:szCs w:val="20"/>
          <w:lang w:val="en-GB"/>
        </w:rPr>
        <w:t>security</w:t>
      </w:r>
      <w:r w:rsidR="007248B1" w:rsidRPr="000108C5">
        <w:rPr>
          <w:rFonts w:ascii="Times New Roman" w:hAnsi="Times New Roman"/>
          <w:sz w:val="20"/>
          <w:szCs w:val="20"/>
          <w:lang w:val="en-GB"/>
        </w:rPr>
        <w:t>,</w:t>
      </w:r>
      <w:r w:rsidR="002436CC" w:rsidRPr="000108C5">
        <w:rPr>
          <w:rFonts w:ascii="Times New Roman" w:hAnsi="Times New Roman"/>
          <w:sz w:val="20"/>
          <w:szCs w:val="20"/>
          <w:lang w:val="en-GB"/>
        </w:rPr>
        <w:t xml:space="preserve"> </w:t>
      </w:r>
      <w:r w:rsidR="00EE7D39" w:rsidRPr="000108C5">
        <w:rPr>
          <w:rFonts w:ascii="Times New Roman" w:hAnsi="Times New Roman"/>
          <w:sz w:val="20"/>
          <w:szCs w:val="20"/>
          <w:lang w:val="en-GB"/>
        </w:rPr>
        <w:t>requir</w:t>
      </w:r>
      <w:r w:rsidR="007248B1" w:rsidRPr="000108C5">
        <w:rPr>
          <w:rFonts w:ascii="Times New Roman" w:hAnsi="Times New Roman"/>
          <w:sz w:val="20"/>
          <w:szCs w:val="20"/>
          <w:lang w:val="en-GB"/>
        </w:rPr>
        <w:t>ing</w:t>
      </w:r>
      <w:r w:rsidR="00EE7D39" w:rsidRPr="000108C5">
        <w:rPr>
          <w:rFonts w:ascii="Times New Roman" w:hAnsi="Times New Roman"/>
          <w:sz w:val="20"/>
          <w:szCs w:val="20"/>
          <w:lang w:val="en-GB"/>
        </w:rPr>
        <w:t xml:space="preserve"> redress</w:t>
      </w:r>
      <w:r w:rsidR="007B3E0C" w:rsidRPr="000108C5">
        <w:rPr>
          <w:rFonts w:ascii="Times New Roman" w:hAnsi="Times New Roman"/>
          <w:sz w:val="20"/>
          <w:szCs w:val="20"/>
          <w:lang w:val="en-GB"/>
        </w:rPr>
        <w:t xml:space="preserve"> ensure</w:t>
      </w:r>
      <w:r w:rsidR="00943617" w:rsidRPr="000108C5">
        <w:rPr>
          <w:rFonts w:ascii="Times New Roman" w:hAnsi="Times New Roman"/>
          <w:sz w:val="20"/>
          <w:szCs w:val="20"/>
          <w:lang w:val="en-GB"/>
        </w:rPr>
        <w:t xml:space="preserve"> </w:t>
      </w:r>
      <w:r w:rsidR="00EE7D39" w:rsidRPr="000108C5">
        <w:rPr>
          <w:rFonts w:ascii="Times New Roman" w:hAnsi="Times New Roman"/>
          <w:sz w:val="20"/>
          <w:szCs w:val="20"/>
          <w:lang w:val="en-GB"/>
        </w:rPr>
        <w:t xml:space="preserve">achievement </w:t>
      </w:r>
      <w:r w:rsidR="00C0710F">
        <w:rPr>
          <w:rFonts w:ascii="Times New Roman" w:hAnsi="Times New Roman"/>
          <w:sz w:val="20"/>
          <w:szCs w:val="20"/>
          <w:lang w:val="en-GB"/>
        </w:rPr>
        <w:t xml:space="preserve">of the </w:t>
      </w:r>
      <w:r w:rsidR="0069197A">
        <w:rPr>
          <w:rFonts w:ascii="Times New Roman" w:hAnsi="Times New Roman"/>
          <w:sz w:val="20"/>
          <w:szCs w:val="20"/>
          <w:lang w:val="en-GB"/>
        </w:rPr>
        <w:t>2030 Agenda</w:t>
      </w:r>
      <w:r w:rsidR="00C0710F">
        <w:rPr>
          <w:rFonts w:ascii="Times New Roman" w:hAnsi="Times New Roman"/>
          <w:sz w:val="20"/>
          <w:szCs w:val="20"/>
          <w:lang w:val="en-GB"/>
        </w:rPr>
        <w:t xml:space="preserve"> </w:t>
      </w:r>
      <w:r w:rsidR="003B771F">
        <w:rPr>
          <w:rFonts w:ascii="Times New Roman" w:hAnsi="Times New Roman"/>
          <w:sz w:val="20"/>
          <w:szCs w:val="20"/>
          <w:lang w:val="en-GB"/>
        </w:rPr>
        <w:t xml:space="preserve">for Sustainable Development </w:t>
      </w:r>
      <w:r w:rsidR="007B3E0C" w:rsidRPr="000108C5">
        <w:rPr>
          <w:rFonts w:ascii="Times New Roman" w:hAnsi="Times New Roman"/>
          <w:sz w:val="20"/>
          <w:szCs w:val="20"/>
          <w:lang w:val="en-GB"/>
        </w:rPr>
        <w:t>at national and local level</w:t>
      </w:r>
      <w:r w:rsidR="00EE7D39" w:rsidRPr="000108C5">
        <w:rPr>
          <w:rFonts w:ascii="Times New Roman" w:hAnsi="Times New Roman"/>
          <w:sz w:val="20"/>
          <w:szCs w:val="20"/>
          <w:lang w:val="en-GB"/>
        </w:rPr>
        <w:t>s</w:t>
      </w:r>
      <w:r w:rsidR="007B3E0C" w:rsidRPr="000108C5">
        <w:rPr>
          <w:rFonts w:ascii="Times New Roman" w:hAnsi="Times New Roman"/>
          <w:sz w:val="20"/>
          <w:szCs w:val="20"/>
          <w:lang w:val="en-GB"/>
        </w:rPr>
        <w:t>.</w:t>
      </w:r>
    </w:p>
    <w:p w14:paraId="764884BC" w14:textId="76589356" w:rsidR="00C953B5" w:rsidRPr="000108C5" w:rsidRDefault="0079320F" w:rsidP="0024532D">
      <w:pPr>
        <w:pStyle w:val="ListParagraph"/>
        <w:numPr>
          <w:ilvl w:val="1"/>
          <w:numId w:val="23"/>
        </w:numPr>
        <w:tabs>
          <w:tab w:val="left" w:pos="360"/>
          <w:tab w:val="left" w:pos="720"/>
        </w:tabs>
        <w:spacing w:after="120" w:line="240" w:lineRule="auto"/>
        <w:ind w:left="450" w:right="360" w:firstLine="0"/>
        <w:jc w:val="both"/>
        <w:rPr>
          <w:rFonts w:ascii="Times New Roman" w:hAnsi="Times New Roman"/>
          <w:sz w:val="20"/>
          <w:szCs w:val="20"/>
          <w:lang w:val="en-GB"/>
        </w:rPr>
      </w:pPr>
      <w:r w:rsidRPr="000108C5">
        <w:rPr>
          <w:rFonts w:ascii="Times New Roman" w:hAnsi="Times New Roman"/>
          <w:color w:val="000000"/>
          <w:sz w:val="20"/>
          <w:szCs w:val="20"/>
          <w:lang w:val="en-GB"/>
        </w:rPr>
        <w:t xml:space="preserve">The recent evaluation of </w:t>
      </w:r>
      <w:r w:rsidR="00E230F7" w:rsidRPr="000108C5">
        <w:rPr>
          <w:rFonts w:ascii="Times New Roman" w:hAnsi="Times New Roman"/>
          <w:color w:val="000000"/>
          <w:sz w:val="20"/>
          <w:szCs w:val="20"/>
          <w:lang w:val="en-GB"/>
        </w:rPr>
        <w:t xml:space="preserve">the </w:t>
      </w:r>
      <w:r w:rsidRPr="000108C5">
        <w:rPr>
          <w:rFonts w:ascii="Times New Roman" w:hAnsi="Times New Roman"/>
          <w:color w:val="000000"/>
          <w:sz w:val="20"/>
          <w:szCs w:val="20"/>
          <w:lang w:val="en-GB"/>
        </w:rPr>
        <w:t>2014-2018</w:t>
      </w:r>
      <w:r w:rsidR="00E86027">
        <w:rPr>
          <w:rFonts w:ascii="Times New Roman" w:hAnsi="Times New Roman"/>
          <w:color w:val="000000"/>
          <w:sz w:val="20"/>
          <w:szCs w:val="20"/>
          <w:lang w:val="en-GB"/>
        </w:rPr>
        <w:t xml:space="preserve"> </w:t>
      </w:r>
      <w:r w:rsidR="00C0710F">
        <w:rPr>
          <w:rFonts w:ascii="Times New Roman" w:hAnsi="Times New Roman"/>
          <w:color w:val="000000"/>
          <w:sz w:val="20"/>
          <w:szCs w:val="20"/>
          <w:lang w:val="en-GB"/>
        </w:rPr>
        <w:t xml:space="preserve">country </w:t>
      </w:r>
      <w:r w:rsidR="00E86027">
        <w:rPr>
          <w:rFonts w:ascii="Times New Roman" w:hAnsi="Times New Roman"/>
          <w:color w:val="000000"/>
          <w:sz w:val="20"/>
          <w:szCs w:val="20"/>
          <w:lang w:val="en-GB"/>
        </w:rPr>
        <w:t>programme</w:t>
      </w:r>
      <w:r w:rsidRPr="000108C5">
        <w:rPr>
          <w:rFonts w:ascii="Times New Roman" w:hAnsi="Times New Roman"/>
          <w:color w:val="000000"/>
          <w:sz w:val="20"/>
          <w:szCs w:val="20"/>
          <w:lang w:val="en-GB"/>
        </w:rPr>
        <w:t xml:space="preserve"> </w:t>
      </w:r>
      <w:r w:rsidR="00C0710F">
        <w:rPr>
          <w:rFonts w:ascii="Times New Roman" w:hAnsi="Times New Roman"/>
          <w:color w:val="000000"/>
          <w:sz w:val="20"/>
          <w:szCs w:val="20"/>
          <w:lang w:val="en-GB"/>
        </w:rPr>
        <w:t>found it</w:t>
      </w:r>
      <w:r w:rsidR="00094B7B">
        <w:rPr>
          <w:rFonts w:ascii="Times New Roman" w:hAnsi="Times New Roman"/>
          <w:color w:val="000000"/>
          <w:sz w:val="20"/>
          <w:szCs w:val="20"/>
          <w:lang w:val="en-GB"/>
        </w:rPr>
        <w:t xml:space="preserve"> </w:t>
      </w:r>
      <w:r w:rsidR="00C0710F">
        <w:rPr>
          <w:rFonts w:ascii="Times New Roman" w:hAnsi="Times New Roman"/>
          <w:color w:val="000000"/>
          <w:sz w:val="20"/>
          <w:szCs w:val="20"/>
          <w:lang w:val="en-GB"/>
        </w:rPr>
        <w:t>to be</w:t>
      </w:r>
      <w:r w:rsidRPr="000108C5">
        <w:rPr>
          <w:rFonts w:ascii="Times New Roman" w:hAnsi="Times New Roman"/>
          <w:color w:val="000000"/>
          <w:sz w:val="20"/>
          <w:szCs w:val="20"/>
          <w:lang w:val="en-GB"/>
        </w:rPr>
        <w:t xml:space="preserve"> highly relevant</w:t>
      </w:r>
      <w:r w:rsidR="00C0710F">
        <w:rPr>
          <w:rFonts w:ascii="Times New Roman" w:hAnsi="Times New Roman"/>
          <w:color w:val="000000"/>
          <w:sz w:val="20"/>
          <w:szCs w:val="20"/>
          <w:lang w:val="en-GB"/>
        </w:rPr>
        <w:t>,</w:t>
      </w:r>
      <w:r w:rsidRPr="000108C5">
        <w:rPr>
          <w:rFonts w:ascii="Times New Roman" w:hAnsi="Times New Roman"/>
          <w:color w:val="000000"/>
          <w:sz w:val="20"/>
          <w:szCs w:val="20"/>
          <w:lang w:val="en-GB"/>
        </w:rPr>
        <w:t xml:space="preserve"> anchored in national priorities </w:t>
      </w:r>
      <w:r w:rsidR="00C639FF" w:rsidRPr="000108C5">
        <w:rPr>
          <w:rFonts w:ascii="Times New Roman" w:hAnsi="Times New Roman"/>
          <w:color w:val="000000"/>
          <w:sz w:val="20"/>
          <w:szCs w:val="20"/>
          <w:lang w:val="en-GB"/>
        </w:rPr>
        <w:t xml:space="preserve">and </w:t>
      </w:r>
      <w:r w:rsidRPr="000108C5">
        <w:rPr>
          <w:rFonts w:ascii="Times New Roman" w:hAnsi="Times New Roman"/>
          <w:color w:val="000000"/>
          <w:sz w:val="20"/>
          <w:szCs w:val="20"/>
          <w:lang w:val="en-GB"/>
        </w:rPr>
        <w:t xml:space="preserve">contributing </w:t>
      </w:r>
      <w:r w:rsidR="00943617" w:rsidRPr="000108C5">
        <w:rPr>
          <w:rFonts w:ascii="Times New Roman" w:hAnsi="Times New Roman"/>
          <w:color w:val="000000"/>
          <w:sz w:val="20"/>
          <w:szCs w:val="20"/>
          <w:lang w:val="en-GB"/>
        </w:rPr>
        <w:t xml:space="preserve">to </w:t>
      </w:r>
      <w:r w:rsidRPr="000108C5">
        <w:rPr>
          <w:rFonts w:ascii="Times New Roman" w:hAnsi="Times New Roman"/>
          <w:color w:val="000000"/>
          <w:sz w:val="20"/>
          <w:szCs w:val="20"/>
          <w:lang w:val="en-GB"/>
        </w:rPr>
        <w:t xml:space="preserve">the </w:t>
      </w:r>
      <w:r w:rsidR="00943617" w:rsidRPr="000108C5">
        <w:rPr>
          <w:rFonts w:ascii="Times New Roman" w:hAnsi="Times New Roman"/>
          <w:color w:val="000000"/>
          <w:sz w:val="20"/>
          <w:szCs w:val="20"/>
          <w:lang w:val="en-GB"/>
        </w:rPr>
        <w:t>achievement of development results for the most vulnerable communities, households and people</w:t>
      </w:r>
      <w:r w:rsidRPr="000108C5">
        <w:rPr>
          <w:rFonts w:ascii="Times New Roman" w:hAnsi="Times New Roman"/>
          <w:color w:val="000000"/>
          <w:sz w:val="20"/>
          <w:szCs w:val="20"/>
          <w:lang w:val="en-GB"/>
        </w:rPr>
        <w:t>.</w:t>
      </w:r>
      <w:r w:rsidR="00546C06" w:rsidRPr="000108C5">
        <w:rPr>
          <w:rFonts w:ascii="Times New Roman" w:hAnsi="Times New Roman"/>
          <w:color w:val="000000"/>
          <w:sz w:val="20"/>
          <w:szCs w:val="20"/>
          <w:lang w:val="en-GB"/>
        </w:rPr>
        <w:t xml:space="preserve"> </w:t>
      </w:r>
      <w:r w:rsidR="00C0710F">
        <w:rPr>
          <w:rFonts w:ascii="Times New Roman" w:hAnsi="Times New Roman"/>
          <w:sz w:val="20"/>
          <w:szCs w:val="20"/>
          <w:lang w:val="en-GB"/>
        </w:rPr>
        <w:t>I</w:t>
      </w:r>
      <w:r w:rsidR="00574769" w:rsidRPr="000108C5">
        <w:rPr>
          <w:rFonts w:ascii="Times New Roman" w:hAnsi="Times New Roman"/>
          <w:sz w:val="20"/>
          <w:szCs w:val="20"/>
          <w:lang w:val="en-GB"/>
        </w:rPr>
        <w:t xml:space="preserve">nterventions </w:t>
      </w:r>
      <w:r w:rsidR="00113D63" w:rsidRPr="000108C5">
        <w:rPr>
          <w:rFonts w:ascii="Times New Roman" w:hAnsi="Times New Roman"/>
          <w:sz w:val="20"/>
          <w:szCs w:val="20"/>
          <w:lang w:val="en-GB"/>
        </w:rPr>
        <w:t>contributed to the reduction of severe and moderate household food insecurity from 2.5</w:t>
      </w:r>
      <w:r w:rsidR="00C0710F">
        <w:rPr>
          <w:rFonts w:ascii="Times New Roman" w:hAnsi="Times New Roman"/>
          <w:sz w:val="20"/>
          <w:szCs w:val="20"/>
          <w:lang w:val="en-GB"/>
        </w:rPr>
        <w:t xml:space="preserve"> per cent</w:t>
      </w:r>
      <w:r w:rsidR="00C0710F" w:rsidRPr="000108C5">
        <w:rPr>
          <w:rFonts w:ascii="Times New Roman" w:hAnsi="Times New Roman"/>
          <w:sz w:val="20"/>
          <w:szCs w:val="20"/>
          <w:lang w:val="en-GB"/>
        </w:rPr>
        <w:t xml:space="preserve"> </w:t>
      </w:r>
      <w:r w:rsidR="00113D63" w:rsidRPr="000108C5">
        <w:rPr>
          <w:rFonts w:ascii="Times New Roman" w:hAnsi="Times New Roman"/>
          <w:sz w:val="20"/>
          <w:szCs w:val="20"/>
          <w:lang w:val="en-GB"/>
        </w:rPr>
        <w:t>and 13.2</w:t>
      </w:r>
      <w:r w:rsidR="00C0710F">
        <w:rPr>
          <w:rFonts w:ascii="Times New Roman" w:hAnsi="Times New Roman"/>
          <w:sz w:val="20"/>
          <w:szCs w:val="20"/>
          <w:lang w:val="en-GB"/>
        </w:rPr>
        <w:t xml:space="preserve"> per cent</w:t>
      </w:r>
      <w:r w:rsidR="00C0710F" w:rsidRPr="000108C5">
        <w:rPr>
          <w:rFonts w:ascii="Times New Roman" w:hAnsi="Times New Roman"/>
          <w:sz w:val="20"/>
          <w:szCs w:val="20"/>
          <w:lang w:val="en-GB"/>
        </w:rPr>
        <w:t xml:space="preserve"> </w:t>
      </w:r>
      <w:r w:rsidR="00113D63" w:rsidRPr="000108C5">
        <w:rPr>
          <w:rFonts w:ascii="Times New Roman" w:hAnsi="Times New Roman"/>
          <w:sz w:val="20"/>
          <w:szCs w:val="20"/>
          <w:lang w:val="en-GB"/>
        </w:rPr>
        <w:t>in 2015 to 1.1</w:t>
      </w:r>
      <w:r w:rsidR="00094B7B">
        <w:rPr>
          <w:rFonts w:ascii="Times New Roman" w:hAnsi="Times New Roman"/>
          <w:sz w:val="20"/>
          <w:szCs w:val="20"/>
          <w:lang w:val="en-GB"/>
        </w:rPr>
        <w:t xml:space="preserve"> per cent</w:t>
      </w:r>
      <w:r w:rsidR="00113D63" w:rsidRPr="000108C5">
        <w:rPr>
          <w:rFonts w:ascii="Times New Roman" w:hAnsi="Times New Roman"/>
          <w:sz w:val="20"/>
          <w:szCs w:val="20"/>
          <w:lang w:val="en-GB"/>
        </w:rPr>
        <w:t xml:space="preserve"> and 11.3</w:t>
      </w:r>
      <w:r w:rsidR="00094B7B">
        <w:rPr>
          <w:rFonts w:ascii="Times New Roman" w:hAnsi="Times New Roman"/>
          <w:sz w:val="20"/>
          <w:szCs w:val="20"/>
          <w:lang w:val="en-GB"/>
        </w:rPr>
        <w:t xml:space="preserve"> per cent</w:t>
      </w:r>
      <w:r w:rsidR="00094B7B" w:rsidRPr="000108C5">
        <w:rPr>
          <w:rFonts w:ascii="Times New Roman" w:hAnsi="Times New Roman"/>
          <w:sz w:val="20"/>
          <w:szCs w:val="20"/>
          <w:lang w:val="en-GB"/>
        </w:rPr>
        <w:t xml:space="preserve"> </w:t>
      </w:r>
      <w:r w:rsidR="00F744A4" w:rsidRPr="000108C5">
        <w:rPr>
          <w:rFonts w:ascii="Times New Roman" w:hAnsi="Times New Roman"/>
          <w:sz w:val="20"/>
          <w:szCs w:val="20"/>
          <w:lang w:val="en-GB"/>
        </w:rPr>
        <w:t xml:space="preserve">in </w:t>
      </w:r>
      <w:r w:rsidR="00EE7D39" w:rsidRPr="000108C5">
        <w:rPr>
          <w:rFonts w:ascii="Times New Roman" w:hAnsi="Times New Roman"/>
          <w:sz w:val="20"/>
          <w:szCs w:val="20"/>
          <w:lang w:val="en-GB"/>
        </w:rPr>
        <w:t xml:space="preserve">2016 respectively. Food coverage was </w:t>
      </w:r>
      <w:r w:rsidR="00574769" w:rsidRPr="000108C5">
        <w:rPr>
          <w:rFonts w:ascii="Times New Roman" w:hAnsi="Times New Roman"/>
          <w:sz w:val="20"/>
          <w:szCs w:val="20"/>
          <w:lang w:val="en-GB"/>
        </w:rPr>
        <w:t xml:space="preserve">ensured </w:t>
      </w:r>
      <w:r w:rsidR="00113D63" w:rsidRPr="000108C5">
        <w:rPr>
          <w:rFonts w:ascii="Times New Roman" w:hAnsi="Times New Roman"/>
          <w:sz w:val="20"/>
          <w:szCs w:val="20"/>
          <w:lang w:val="en-GB"/>
        </w:rPr>
        <w:t xml:space="preserve">from </w:t>
      </w:r>
      <w:r w:rsidR="00094B7B">
        <w:rPr>
          <w:rFonts w:ascii="Times New Roman" w:hAnsi="Times New Roman"/>
          <w:sz w:val="20"/>
          <w:szCs w:val="20"/>
          <w:lang w:val="en-GB"/>
        </w:rPr>
        <w:t>three</w:t>
      </w:r>
      <w:r w:rsidR="00113D63" w:rsidRPr="000108C5">
        <w:rPr>
          <w:rFonts w:ascii="Times New Roman" w:hAnsi="Times New Roman"/>
          <w:sz w:val="20"/>
          <w:szCs w:val="20"/>
          <w:lang w:val="en-GB"/>
        </w:rPr>
        <w:t xml:space="preserve"> to </w:t>
      </w:r>
      <w:r w:rsidR="00094B7B">
        <w:rPr>
          <w:rFonts w:ascii="Times New Roman" w:hAnsi="Times New Roman"/>
          <w:sz w:val="20"/>
          <w:szCs w:val="20"/>
          <w:lang w:val="en-GB"/>
        </w:rPr>
        <w:t>five</w:t>
      </w:r>
      <w:r w:rsidR="00094B7B" w:rsidRPr="000108C5">
        <w:rPr>
          <w:rFonts w:ascii="Times New Roman" w:hAnsi="Times New Roman"/>
          <w:sz w:val="20"/>
          <w:szCs w:val="20"/>
          <w:lang w:val="en-GB"/>
        </w:rPr>
        <w:t xml:space="preserve"> </w:t>
      </w:r>
      <w:r w:rsidR="00113D63" w:rsidRPr="000108C5">
        <w:rPr>
          <w:rFonts w:ascii="Times New Roman" w:hAnsi="Times New Roman"/>
          <w:sz w:val="20"/>
          <w:szCs w:val="20"/>
          <w:lang w:val="en-GB"/>
        </w:rPr>
        <w:t>months over the nine</w:t>
      </w:r>
      <w:r w:rsidR="00094B7B">
        <w:rPr>
          <w:rFonts w:ascii="Times New Roman" w:hAnsi="Times New Roman"/>
          <w:sz w:val="20"/>
          <w:szCs w:val="20"/>
          <w:lang w:val="en-GB"/>
        </w:rPr>
        <w:t>-</w:t>
      </w:r>
      <w:r w:rsidR="00113D63" w:rsidRPr="000108C5">
        <w:rPr>
          <w:rFonts w:ascii="Times New Roman" w:hAnsi="Times New Roman"/>
          <w:sz w:val="20"/>
          <w:szCs w:val="20"/>
          <w:lang w:val="en-GB"/>
        </w:rPr>
        <w:t>month lean season for 20,451 households (53</w:t>
      </w:r>
      <w:r w:rsidR="00094B7B">
        <w:rPr>
          <w:rFonts w:ascii="Times New Roman" w:hAnsi="Times New Roman"/>
          <w:sz w:val="20"/>
          <w:szCs w:val="20"/>
          <w:lang w:val="en-GB"/>
        </w:rPr>
        <w:t xml:space="preserve"> per cent</w:t>
      </w:r>
      <w:r w:rsidR="00094B7B" w:rsidRPr="000108C5">
        <w:rPr>
          <w:rFonts w:ascii="Times New Roman" w:hAnsi="Times New Roman"/>
          <w:sz w:val="20"/>
          <w:szCs w:val="20"/>
          <w:lang w:val="en-GB"/>
        </w:rPr>
        <w:t xml:space="preserve"> </w:t>
      </w:r>
      <w:r w:rsidR="00094B7B">
        <w:rPr>
          <w:rFonts w:ascii="Times New Roman" w:hAnsi="Times New Roman"/>
          <w:sz w:val="20"/>
          <w:szCs w:val="20"/>
          <w:lang w:val="en-GB"/>
        </w:rPr>
        <w:t>female</w:t>
      </w:r>
      <w:r w:rsidR="006B0F50" w:rsidRPr="000108C5">
        <w:rPr>
          <w:rFonts w:ascii="Times New Roman" w:hAnsi="Times New Roman"/>
          <w:sz w:val="20"/>
          <w:szCs w:val="20"/>
          <w:lang w:val="en-GB"/>
        </w:rPr>
        <w:t>-</w:t>
      </w:r>
      <w:r w:rsidR="00574769" w:rsidRPr="000108C5">
        <w:rPr>
          <w:rFonts w:ascii="Times New Roman" w:hAnsi="Times New Roman"/>
          <w:sz w:val="20"/>
          <w:szCs w:val="20"/>
          <w:lang w:val="en-GB"/>
        </w:rPr>
        <w:t>headed</w:t>
      </w:r>
      <w:r w:rsidR="00113D63" w:rsidRPr="000108C5">
        <w:rPr>
          <w:rFonts w:ascii="Times New Roman" w:hAnsi="Times New Roman"/>
          <w:sz w:val="20"/>
          <w:szCs w:val="20"/>
          <w:lang w:val="en-GB"/>
        </w:rPr>
        <w:t>)</w:t>
      </w:r>
      <w:r w:rsidR="00113D63" w:rsidRPr="000108C5">
        <w:rPr>
          <w:rStyle w:val="FootnoteReference"/>
          <w:rFonts w:ascii="Times New Roman" w:hAnsi="Times New Roman"/>
          <w:color w:val="000000"/>
          <w:sz w:val="20"/>
          <w:szCs w:val="20"/>
          <w:lang w:val="en-GB"/>
        </w:rPr>
        <w:footnoteReference w:id="21"/>
      </w:r>
      <w:r w:rsidR="005513F5" w:rsidRPr="000108C5">
        <w:rPr>
          <w:rFonts w:ascii="Times New Roman" w:hAnsi="Times New Roman"/>
          <w:sz w:val="20"/>
          <w:szCs w:val="20"/>
          <w:lang w:val="en-GB"/>
        </w:rPr>
        <w:t xml:space="preserve"> in targeted communities</w:t>
      </w:r>
      <w:r w:rsidR="009A6010" w:rsidRPr="000108C5">
        <w:rPr>
          <w:rFonts w:ascii="Times New Roman" w:hAnsi="Times New Roman"/>
          <w:sz w:val="20"/>
          <w:szCs w:val="20"/>
          <w:lang w:val="en-GB"/>
        </w:rPr>
        <w:t xml:space="preserve">. </w:t>
      </w:r>
      <w:r w:rsidR="00094B7B">
        <w:rPr>
          <w:rFonts w:ascii="Times New Roman" w:hAnsi="Times New Roman"/>
          <w:sz w:val="20"/>
          <w:szCs w:val="20"/>
          <w:lang w:val="en-GB"/>
        </w:rPr>
        <w:t>W</w:t>
      </w:r>
      <w:r w:rsidR="00267162" w:rsidRPr="000108C5">
        <w:rPr>
          <w:rFonts w:ascii="Times New Roman" w:hAnsi="Times New Roman"/>
          <w:sz w:val="20"/>
          <w:szCs w:val="20"/>
          <w:lang w:val="en-GB"/>
        </w:rPr>
        <w:t xml:space="preserve">ith </w:t>
      </w:r>
      <w:r w:rsidR="00094B7B">
        <w:rPr>
          <w:rFonts w:ascii="Times New Roman" w:hAnsi="Times New Roman"/>
          <w:sz w:val="20"/>
          <w:szCs w:val="20"/>
          <w:lang w:val="en-GB"/>
        </w:rPr>
        <w:t xml:space="preserve">other </w:t>
      </w:r>
      <w:r w:rsidR="00267162" w:rsidRPr="000108C5">
        <w:rPr>
          <w:rFonts w:ascii="Times New Roman" w:hAnsi="Times New Roman"/>
          <w:sz w:val="20"/>
          <w:szCs w:val="20"/>
          <w:lang w:val="en-GB"/>
        </w:rPr>
        <w:t>U</w:t>
      </w:r>
      <w:r w:rsidR="00094B7B">
        <w:rPr>
          <w:rFonts w:ascii="Times New Roman" w:hAnsi="Times New Roman"/>
          <w:sz w:val="20"/>
          <w:szCs w:val="20"/>
          <w:lang w:val="en-GB"/>
        </w:rPr>
        <w:t xml:space="preserve">nited </w:t>
      </w:r>
      <w:r w:rsidR="00267162" w:rsidRPr="000108C5">
        <w:rPr>
          <w:rFonts w:ascii="Times New Roman" w:hAnsi="Times New Roman"/>
          <w:sz w:val="20"/>
          <w:szCs w:val="20"/>
          <w:lang w:val="en-GB"/>
        </w:rPr>
        <w:t>N</w:t>
      </w:r>
      <w:r w:rsidR="00094B7B">
        <w:rPr>
          <w:rFonts w:ascii="Times New Roman" w:hAnsi="Times New Roman"/>
          <w:sz w:val="20"/>
          <w:szCs w:val="20"/>
          <w:lang w:val="en-GB"/>
        </w:rPr>
        <w:t>ations</w:t>
      </w:r>
      <w:r w:rsidR="00267162" w:rsidRPr="000108C5">
        <w:rPr>
          <w:rFonts w:ascii="Times New Roman" w:hAnsi="Times New Roman"/>
          <w:sz w:val="20"/>
          <w:szCs w:val="20"/>
          <w:lang w:val="en-GB"/>
        </w:rPr>
        <w:t xml:space="preserve"> agencies</w:t>
      </w:r>
      <w:r w:rsidR="00C071F3" w:rsidRPr="000108C5">
        <w:rPr>
          <w:rFonts w:ascii="Times New Roman" w:hAnsi="Times New Roman"/>
          <w:sz w:val="20"/>
          <w:szCs w:val="20"/>
          <w:lang w:val="en-US"/>
        </w:rPr>
        <w:t xml:space="preserve"> and national partners</w:t>
      </w:r>
      <w:r w:rsidR="00C071F3" w:rsidRPr="000108C5">
        <w:rPr>
          <w:rFonts w:ascii="Times New Roman" w:hAnsi="Times New Roman"/>
          <w:sz w:val="20"/>
          <w:szCs w:val="20"/>
          <w:lang w:val="en-GB"/>
        </w:rPr>
        <w:t xml:space="preserve">, </w:t>
      </w:r>
      <w:r w:rsidR="00267162" w:rsidRPr="000108C5">
        <w:rPr>
          <w:rFonts w:ascii="Times New Roman" w:hAnsi="Times New Roman"/>
          <w:sz w:val="20"/>
          <w:szCs w:val="20"/>
          <w:lang w:val="en-GB"/>
        </w:rPr>
        <w:t>UNDP</w:t>
      </w:r>
      <w:r w:rsidR="00EE7D39" w:rsidRPr="000108C5">
        <w:rPr>
          <w:rFonts w:ascii="Times New Roman" w:hAnsi="Times New Roman"/>
          <w:sz w:val="20"/>
          <w:szCs w:val="20"/>
          <w:lang w:val="en-GB"/>
        </w:rPr>
        <w:t xml:space="preserve"> </w:t>
      </w:r>
      <w:r w:rsidR="00094B7B" w:rsidRPr="000108C5">
        <w:rPr>
          <w:rFonts w:ascii="Times New Roman" w:hAnsi="Times New Roman"/>
          <w:sz w:val="20"/>
          <w:szCs w:val="20"/>
          <w:lang w:val="en-GB"/>
        </w:rPr>
        <w:t>contribut</w:t>
      </w:r>
      <w:r w:rsidR="00094B7B">
        <w:rPr>
          <w:rFonts w:ascii="Times New Roman" w:hAnsi="Times New Roman"/>
          <w:sz w:val="20"/>
          <w:szCs w:val="20"/>
          <w:lang w:val="en-GB"/>
        </w:rPr>
        <w:t>ed</w:t>
      </w:r>
      <w:r w:rsidR="00094B7B" w:rsidRPr="000108C5">
        <w:rPr>
          <w:rFonts w:ascii="Times New Roman" w:hAnsi="Times New Roman"/>
          <w:sz w:val="20"/>
          <w:szCs w:val="20"/>
          <w:lang w:val="en-GB"/>
        </w:rPr>
        <w:t xml:space="preserve"> </w:t>
      </w:r>
      <w:r w:rsidR="00EE7D39" w:rsidRPr="000108C5">
        <w:rPr>
          <w:rFonts w:ascii="Times New Roman" w:hAnsi="Times New Roman"/>
          <w:sz w:val="20"/>
          <w:szCs w:val="20"/>
          <w:lang w:val="en-GB"/>
        </w:rPr>
        <w:t>to</w:t>
      </w:r>
      <w:r w:rsidR="00267162" w:rsidRPr="000108C5">
        <w:rPr>
          <w:rFonts w:ascii="Times New Roman" w:hAnsi="Times New Roman"/>
          <w:sz w:val="20"/>
          <w:szCs w:val="20"/>
          <w:lang w:val="en-GB"/>
        </w:rPr>
        <w:t xml:space="preserve"> </w:t>
      </w:r>
      <w:r w:rsidR="00EE7D39" w:rsidRPr="000108C5">
        <w:rPr>
          <w:rFonts w:ascii="Times New Roman" w:hAnsi="Times New Roman"/>
          <w:sz w:val="20"/>
          <w:szCs w:val="20"/>
          <w:lang w:val="en-GB"/>
        </w:rPr>
        <w:t>the</w:t>
      </w:r>
      <w:r w:rsidR="00267162" w:rsidRPr="000108C5">
        <w:rPr>
          <w:rFonts w:ascii="Times New Roman" w:hAnsi="Times New Roman"/>
          <w:sz w:val="20"/>
          <w:szCs w:val="20"/>
          <w:lang w:val="en-GB"/>
        </w:rPr>
        <w:t xml:space="preserve"> ongoing </w:t>
      </w:r>
      <w:r w:rsidR="00094B7B">
        <w:rPr>
          <w:rFonts w:ascii="Times New Roman" w:hAnsi="Times New Roman"/>
          <w:sz w:val="20"/>
          <w:szCs w:val="20"/>
          <w:lang w:val="en-GB"/>
        </w:rPr>
        <w:t xml:space="preserve">joint </w:t>
      </w:r>
      <w:r w:rsidR="00006A4E">
        <w:rPr>
          <w:rFonts w:ascii="Times New Roman" w:hAnsi="Times New Roman"/>
          <w:sz w:val="20"/>
          <w:szCs w:val="20"/>
          <w:lang w:val="en-GB"/>
        </w:rPr>
        <w:t>“</w:t>
      </w:r>
      <w:r w:rsidR="00094B7B">
        <w:rPr>
          <w:rFonts w:ascii="Times New Roman" w:hAnsi="Times New Roman"/>
          <w:sz w:val="20"/>
          <w:szCs w:val="20"/>
          <w:lang w:val="en-GB"/>
        </w:rPr>
        <w:t>c</w:t>
      </w:r>
      <w:r w:rsidR="00EE7D39" w:rsidRPr="000108C5">
        <w:rPr>
          <w:rFonts w:ascii="Times New Roman" w:hAnsi="Times New Roman"/>
          <w:sz w:val="20"/>
          <w:szCs w:val="20"/>
          <w:lang w:val="en-GB"/>
        </w:rPr>
        <w:t xml:space="preserve">ommunes de </w:t>
      </w:r>
      <w:r w:rsidR="00094B7B">
        <w:rPr>
          <w:rFonts w:ascii="Times New Roman" w:hAnsi="Times New Roman"/>
          <w:sz w:val="20"/>
          <w:szCs w:val="20"/>
          <w:lang w:val="en-GB"/>
        </w:rPr>
        <w:t>c</w:t>
      </w:r>
      <w:r w:rsidR="00EE7D39" w:rsidRPr="000108C5">
        <w:rPr>
          <w:rFonts w:ascii="Times New Roman" w:hAnsi="Times New Roman"/>
          <w:sz w:val="20"/>
          <w:szCs w:val="20"/>
          <w:lang w:val="en-GB"/>
        </w:rPr>
        <w:t>onvergence</w:t>
      </w:r>
      <w:r w:rsidR="00006A4E">
        <w:rPr>
          <w:rFonts w:ascii="Times New Roman" w:hAnsi="Times New Roman"/>
          <w:sz w:val="20"/>
          <w:szCs w:val="20"/>
          <w:lang w:val="en-GB"/>
        </w:rPr>
        <w:t>”</w:t>
      </w:r>
      <w:r w:rsidR="006B0F50" w:rsidRPr="000108C5">
        <w:rPr>
          <w:rFonts w:ascii="Times New Roman" w:hAnsi="Times New Roman"/>
          <w:sz w:val="20"/>
          <w:szCs w:val="20"/>
          <w:lang w:val="en-GB"/>
        </w:rPr>
        <w:t xml:space="preserve"> programme</w:t>
      </w:r>
      <w:r w:rsidR="00094B7B">
        <w:rPr>
          <w:rFonts w:ascii="Times New Roman" w:hAnsi="Times New Roman"/>
          <w:sz w:val="20"/>
          <w:szCs w:val="20"/>
          <w:lang w:val="en-GB"/>
        </w:rPr>
        <w:t>, which provides</w:t>
      </w:r>
      <w:r w:rsidR="00EE7D39" w:rsidRPr="000108C5">
        <w:rPr>
          <w:rFonts w:ascii="Times New Roman" w:hAnsi="Times New Roman"/>
          <w:sz w:val="20"/>
          <w:szCs w:val="20"/>
          <w:lang w:val="en-GB"/>
        </w:rPr>
        <w:t xml:space="preserve"> </w:t>
      </w:r>
      <w:r w:rsidR="00267162" w:rsidRPr="000108C5">
        <w:rPr>
          <w:rFonts w:ascii="Times New Roman" w:hAnsi="Times New Roman"/>
          <w:sz w:val="20"/>
          <w:szCs w:val="20"/>
          <w:lang w:val="en-GB"/>
        </w:rPr>
        <w:t xml:space="preserve">an integrated and holistic package of interventions </w:t>
      </w:r>
      <w:r w:rsidR="00EE7D39" w:rsidRPr="000108C5">
        <w:rPr>
          <w:rFonts w:ascii="Times New Roman" w:hAnsi="Times New Roman"/>
          <w:sz w:val="20"/>
          <w:szCs w:val="20"/>
          <w:lang w:val="en-GB"/>
        </w:rPr>
        <w:t xml:space="preserve">in response </w:t>
      </w:r>
      <w:r w:rsidR="00267162" w:rsidRPr="000108C5">
        <w:rPr>
          <w:rFonts w:ascii="Times New Roman" w:hAnsi="Times New Roman"/>
          <w:sz w:val="20"/>
          <w:szCs w:val="20"/>
          <w:lang w:val="en-GB"/>
        </w:rPr>
        <w:t xml:space="preserve">to the multidimensional needs of 35 vulnerable </w:t>
      </w:r>
      <w:r w:rsidR="00EC4D56" w:rsidRPr="000108C5">
        <w:rPr>
          <w:rFonts w:ascii="Times New Roman" w:hAnsi="Times New Roman"/>
          <w:sz w:val="20"/>
          <w:szCs w:val="20"/>
          <w:lang w:val="en-GB"/>
        </w:rPr>
        <w:t>municipalities</w:t>
      </w:r>
      <w:r w:rsidR="00094B7B">
        <w:rPr>
          <w:rFonts w:ascii="Times New Roman" w:hAnsi="Times New Roman"/>
          <w:sz w:val="20"/>
          <w:szCs w:val="20"/>
          <w:lang w:val="en-GB"/>
        </w:rPr>
        <w:t>. This</w:t>
      </w:r>
      <w:r w:rsidR="00EE7D39" w:rsidRPr="000108C5">
        <w:rPr>
          <w:rFonts w:ascii="Times New Roman" w:hAnsi="Times New Roman"/>
          <w:sz w:val="20"/>
          <w:szCs w:val="20"/>
          <w:lang w:val="en-GB"/>
        </w:rPr>
        <w:t xml:space="preserve"> resulted in the recovery </w:t>
      </w:r>
      <w:r w:rsidR="0072011F" w:rsidRPr="000108C5">
        <w:rPr>
          <w:rFonts w:ascii="Times New Roman" w:hAnsi="Times New Roman"/>
          <w:sz w:val="20"/>
          <w:szCs w:val="20"/>
          <w:lang w:val="en-GB"/>
        </w:rPr>
        <w:t>of 12,385</w:t>
      </w:r>
      <w:r w:rsidR="00267162" w:rsidRPr="000108C5">
        <w:rPr>
          <w:rFonts w:ascii="Times New Roman" w:hAnsi="Times New Roman"/>
          <w:sz w:val="20"/>
          <w:szCs w:val="20"/>
          <w:lang w:val="en-GB"/>
        </w:rPr>
        <w:t xml:space="preserve"> hectares of degraded land, 12,184 temporary jobs (5,776 for women) and </w:t>
      </w:r>
      <w:r w:rsidR="00DD30E9" w:rsidRPr="000108C5">
        <w:rPr>
          <w:rFonts w:ascii="Times New Roman" w:hAnsi="Times New Roman"/>
          <w:sz w:val="20"/>
          <w:szCs w:val="20"/>
          <w:lang w:val="en-GB"/>
        </w:rPr>
        <w:t xml:space="preserve">energy services for </w:t>
      </w:r>
      <w:r w:rsidR="00267162" w:rsidRPr="000108C5">
        <w:rPr>
          <w:rFonts w:ascii="Times New Roman" w:hAnsi="Times New Roman"/>
          <w:sz w:val="20"/>
          <w:szCs w:val="20"/>
          <w:lang w:val="en-GB"/>
        </w:rPr>
        <w:t>488,000</w:t>
      </w:r>
      <w:r w:rsidR="00094B7B">
        <w:rPr>
          <w:rFonts w:ascii="Times New Roman" w:hAnsi="Times New Roman"/>
          <w:sz w:val="20"/>
          <w:szCs w:val="20"/>
          <w:lang w:val="en-GB"/>
        </w:rPr>
        <w:t xml:space="preserve"> people.</w:t>
      </w:r>
      <w:r w:rsidR="00EC4D56" w:rsidRPr="000108C5">
        <w:rPr>
          <w:rStyle w:val="FootnoteReference"/>
          <w:rFonts w:ascii="Times New Roman" w:hAnsi="Times New Roman"/>
          <w:color w:val="000000"/>
          <w:sz w:val="20"/>
          <w:szCs w:val="20"/>
          <w:lang w:val="en-GB"/>
        </w:rPr>
        <w:footnoteReference w:id="22"/>
      </w:r>
      <w:r w:rsidR="009A6010" w:rsidRPr="000108C5">
        <w:rPr>
          <w:rFonts w:ascii="Times New Roman" w:hAnsi="Times New Roman"/>
          <w:sz w:val="20"/>
          <w:szCs w:val="20"/>
          <w:lang w:val="en-GB"/>
        </w:rPr>
        <w:t xml:space="preserve"> Four </w:t>
      </w:r>
      <w:r w:rsidR="00E230F7" w:rsidRPr="000108C5">
        <w:rPr>
          <w:rFonts w:ascii="Times New Roman" w:hAnsi="Times New Roman"/>
          <w:sz w:val="20"/>
          <w:szCs w:val="20"/>
          <w:lang w:val="en-GB"/>
        </w:rPr>
        <w:t>r</w:t>
      </w:r>
      <w:r w:rsidR="009A6010" w:rsidRPr="000108C5">
        <w:rPr>
          <w:rFonts w:ascii="Times New Roman" w:hAnsi="Times New Roman"/>
          <w:sz w:val="20"/>
          <w:szCs w:val="20"/>
          <w:lang w:val="en-GB"/>
        </w:rPr>
        <w:t xml:space="preserve">egions and 24 </w:t>
      </w:r>
      <w:r w:rsidR="00E230F7" w:rsidRPr="000108C5">
        <w:rPr>
          <w:rFonts w:ascii="Times New Roman" w:hAnsi="Times New Roman"/>
          <w:sz w:val="20"/>
          <w:szCs w:val="20"/>
          <w:lang w:val="en-GB"/>
        </w:rPr>
        <w:t>c</w:t>
      </w:r>
      <w:r w:rsidR="009A6010" w:rsidRPr="000108C5">
        <w:rPr>
          <w:rFonts w:ascii="Times New Roman" w:hAnsi="Times New Roman"/>
          <w:sz w:val="20"/>
          <w:szCs w:val="20"/>
          <w:lang w:val="en-GB"/>
        </w:rPr>
        <w:t>ommunes benefited from interventions to improve their capacities for disaster prevention</w:t>
      </w:r>
      <w:r w:rsidR="00094B7B">
        <w:rPr>
          <w:rFonts w:ascii="Times New Roman" w:hAnsi="Times New Roman"/>
          <w:sz w:val="20"/>
          <w:szCs w:val="20"/>
          <w:lang w:val="en-GB"/>
        </w:rPr>
        <w:t xml:space="preserve"> and </w:t>
      </w:r>
      <w:r w:rsidR="009A6010" w:rsidRPr="000108C5">
        <w:rPr>
          <w:rFonts w:ascii="Times New Roman" w:hAnsi="Times New Roman"/>
          <w:sz w:val="20"/>
          <w:szCs w:val="20"/>
          <w:lang w:val="en-GB"/>
        </w:rPr>
        <w:t>management systems through harmonized emergency response</w:t>
      </w:r>
      <w:r w:rsidR="00094B7B">
        <w:rPr>
          <w:rFonts w:ascii="Times New Roman" w:hAnsi="Times New Roman"/>
          <w:sz w:val="20"/>
          <w:szCs w:val="20"/>
          <w:lang w:val="en-GB"/>
        </w:rPr>
        <w:t xml:space="preserve"> and</w:t>
      </w:r>
      <w:r w:rsidR="009A6010" w:rsidRPr="000108C5">
        <w:rPr>
          <w:rFonts w:ascii="Times New Roman" w:hAnsi="Times New Roman"/>
          <w:sz w:val="20"/>
          <w:szCs w:val="20"/>
          <w:lang w:val="en-GB"/>
        </w:rPr>
        <w:t xml:space="preserve"> recovery and </w:t>
      </w:r>
      <w:r w:rsidR="00094B7B">
        <w:rPr>
          <w:rFonts w:ascii="Times New Roman" w:hAnsi="Times New Roman"/>
          <w:sz w:val="20"/>
          <w:szCs w:val="20"/>
          <w:lang w:val="en-GB"/>
        </w:rPr>
        <w:t xml:space="preserve">the </w:t>
      </w:r>
      <w:r w:rsidR="009A6010" w:rsidRPr="000108C5">
        <w:rPr>
          <w:rFonts w:ascii="Times New Roman" w:hAnsi="Times New Roman"/>
          <w:sz w:val="20"/>
          <w:szCs w:val="20"/>
          <w:lang w:val="en-GB"/>
        </w:rPr>
        <w:t>establishment of emergency warning and response systems and plans</w:t>
      </w:r>
      <w:r w:rsidR="00113D63" w:rsidRPr="000108C5">
        <w:rPr>
          <w:rFonts w:ascii="Times New Roman" w:hAnsi="Times New Roman"/>
          <w:sz w:val="20"/>
          <w:szCs w:val="20"/>
          <w:lang w:val="en-GB"/>
        </w:rPr>
        <w:t>.</w:t>
      </w:r>
    </w:p>
    <w:p w14:paraId="57190899" w14:textId="7AA8316F" w:rsidR="00C953B5" w:rsidRPr="000108C5" w:rsidRDefault="0055453F" w:rsidP="0024532D">
      <w:pPr>
        <w:pStyle w:val="ListParagraph"/>
        <w:numPr>
          <w:ilvl w:val="1"/>
          <w:numId w:val="23"/>
        </w:numPr>
        <w:tabs>
          <w:tab w:val="left" w:pos="360"/>
          <w:tab w:val="left" w:pos="720"/>
        </w:tabs>
        <w:spacing w:after="120" w:line="240" w:lineRule="auto"/>
        <w:ind w:left="450" w:right="360" w:firstLine="0"/>
        <w:jc w:val="both"/>
        <w:rPr>
          <w:rFonts w:ascii="Times New Roman" w:hAnsi="Times New Roman"/>
          <w:color w:val="000000"/>
          <w:sz w:val="20"/>
          <w:szCs w:val="20"/>
          <w:lang w:val="en-GB"/>
        </w:rPr>
      </w:pPr>
      <w:r w:rsidRPr="000108C5">
        <w:rPr>
          <w:rFonts w:ascii="Times New Roman" w:hAnsi="Times New Roman"/>
          <w:color w:val="000000"/>
          <w:sz w:val="20"/>
          <w:szCs w:val="20"/>
          <w:lang w:val="en-GB"/>
        </w:rPr>
        <w:t xml:space="preserve">In the area of governance, </w:t>
      </w:r>
      <w:r w:rsidR="00546C06" w:rsidRPr="000108C5">
        <w:rPr>
          <w:rFonts w:ascii="Times New Roman" w:hAnsi="Times New Roman"/>
          <w:color w:val="000000"/>
          <w:sz w:val="20"/>
          <w:szCs w:val="20"/>
          <w:lang w:val="en-GB"/>
        </w:rPr>
        <w:t>UNDP</w:t>
      </w:r>
      <w:r w:rsidR="00091A25" w:rsidRPr="000108C5">
        <w:rPr>
          <w:rFonts w:ascii="Times New Roman" w:hAnsi="Times New Roman"/>
          <w:color w:val="000000"/>
          <w:sz w:val="20"/>
          <w:szCs w:val="20"/>
          <w:lang w:val="en-GB"/>
        </w:rPr>
        <w:t>-</w:t>
      </w:r>
      <w:r w:rsidR="00546C06" w:rsidRPr="000108C5">
        <w:rPr>
          <w:rFonts w:ascii="Times New Roman" w:hAnsi="Times New Roman"/>
          <w:color w:val="000000"/>
          <w:sz w:val="20"/>
          <w:szCs w:val="20"/>
          <w:lang w:val="en-GB"/>
        </w:rPr>
        <w:t xml:space="preserve">supported </w:t>
      </w:r>
      <w:r w:rsidR="00E230F7" w:rsidRPr="000108C5">
        <w:rPr>
          <w:rFonts w:ascii="Times New Roman" w:hAnsi="Times New Roman"/>
          <w:color w:val="000000"/>
          <w:sz w:val="20"/>
          <w:szCs w:val="20"/>
          <w:lang w:val="en-GB"/>
        </w:rPr>
        <w:t>s</w:t>
      </w:r>
      <w:r w:rsidR="00F4795E" w:rsidRPr="000108C5">
        <w:rPr>
          <w:rFonts w:ascii="Times New Roman" w:hAnsi="Times New Roman"/>
          <w:color w:val="000000"/>
          <w:sz w:val="20"/>
          <w:szCs w:val="20"/>
          <w:lang w:val="en-GB"/>
        </w:rPr>
        <w:t>ecurity interventions</w:t>
      </w:r>
      <w:r w:rsidR="00AA1CC3" w:rsidRPr="000108C5">
        <w:rPr>
          <w:rFonts w:ascii="Times New Roman" w:hAnsi="Times New Roman"/>
          <w:color w:val="000000"/>
          <w:sz w:val="20"/>
          <w:szCs w:val="20"/>
          <w:lang w:val="en-GB"/>
        </w:rPr>
        <w:t xml:space="preserve"> contributed to</w:t>
      </w:r>
      <w:r w:rsidR="00F4795E" w:rsidRPr="000108C5">
        <w:rPr>
          <w:rFonts w:ascii="Times New Roman" w:hAnsi="Times New Roman"/>
          <w:color w:val="000000"/>
          <w:sz w:val="20"/>
          <w:szCs w:val="20"/>
          <w:lang w:val="en-GB"/>
        </w:rPr>
        <w:t xml:space="preserve"> </w:t>
      </w:r>
      <w:r w:rsidR="00131414" w:rsidRPr="000108C5">
        <w:rPr>
          <w:rFonts w:ascii="Times New Roman" w:hAnsi="Times New Roman"/>
          <w:color w:val="000000"/>
          <w:sz w:val="20"/>
          <w:szCs w:val="20"/>
          <w:lang w:val="en-GB"/>
        </w:rPr>
        <w:t xml:space="preserve">reinforcing access to economic opportunities, </w:t>
      </w:r>
      <w:r w:rsidR="00F4795E" w:rsidRPr="000108C5">
        <w:rPr>
          <w:rFonts w:ascii="Times New Roman" w:hAnsi="Times New Roman"/>
          <w:color w:val="000000"/>
          <w:sz w:val="20"/>
          <w:szCs w:val="20"/>
          <w:lang w:val="en-GB"/>
        </w:rPr>
        <w:t>social cohesion</w:t>
      </w:r>
      <w:r w:rsidR="00695B47" w:rsidRPr="000108C5">
        <w:rPr>
          <w:rStyle w:val="FootnoteReference"/>
          <w:rFonts w:ascii="Times New Roman" w:hAnsi="Times New Roman"/>
          <w:color w:val="000000"/>
          <w:sz w:val="20"/>
          <w:szCs w:val="20"/>
          <w:lang w:val="en-GB"/>
        </w:rPr>
        <w:footnoteReference w:id="23"/>
      </w:r>
      <w:r w:rsidR="00F4795E" w:rsidRPr="000108C5">
        <w:rPr>
          <w:rFonts w:ascii="Times New Roman" w:hAnsi="Times New Roman"/>
          <w:color w:val="000000"/>
          <w:sz w:val="20"/>
          <w:szCs w:val="20"/>
          <w:lang w:val="en-GB"/>
        </w:rPr>
        <w:t xml:space="preserve"> and strengthened strategic and operational security frameworks, </w:t>
      </w:r>
      <w:r w:rsidR="00B9316C" w:rsidRPr="000108C5">
        <w:rPr>
          <w:rFonts w:ascii="Times New Roman" w:hAnsi="Times New Roman"/>
          <w:color w:val="000000"/>
          <w:sz w:val="20"/>
          <w:szCs w:val="20"/>
          <w:lang w:val="en-GB"/>
        </w:rPr>
        <w:t>resulting in</w:t>
      </w:r>
      <w:r w:rsidR="00F4795E" w:rsidRPr="000108C5">
        <w:rPr>
          <w:rFonts w:ascii="Times New Roman" w:hAnsi="Times New Roman"/>
          <w:color w:val="000000"/>
          <w:sz w:val="20"/>
          <w:szCs w:val="20"/>
          <w:lang w:val="en-GB"/>
        </w:rPr>
        <w:t xml:space="preserve"> a 25</w:t>
      </w:r>
      <w:r w:rsidR="00094B7B">
        <w:rPr>
          <w:rFonts w:ascii="Times New Roman" w:hAnsi="Times New Roman"/>
          <w:color w:val="000000"/>
          <w:sz w:val="20"/>
          <w:szCs w:val="20"/>
          <w:lang w:val="en-GB"/>
        </w:rPr>
        <w:t xml:space="preserve"> per cent</w:t>
      </w:r>
      <w:r w:rsidR="00094B7B" w:rsidRPr="000108C5">
        <w:rPr>
          <w:rFonts w:ascii="Times New Roman" w:hAnsi="Times New Roman"/>
          <w:color w:val="000000"/>
          <w:sz w:val="20"/>
          <w:szCs w:val="20"/>
          <w:lang w:val="en-GB"/>
        </w:rPr>
        <w:t xml:space="preserve"> </w:t>
      </w:r>
      <w:r w:rsidR="00F4795E" w:rsidRPr="000108C5">
        <w:rPr>
          <w:rFonts w:ascii="Times New Roman" w:hAnsi="Times New Roman"/>
          <w:color w:val="000000"/>
          <w:sz w:val="20"/>
          <w:szCs w:val="20"/>
          <w:lang w:val="en-GB"/>
        </w:rPr>
        <w:t xml:space="preserve">reduction </w:t>
      </w:r>
      <w:r w:rsidR="00E86027">
        <w:rPr>
          <w:rFonts w:ascii="Times New Roman" w:hAnsi="Times New Roman"/>
          <w:color w:val="000000"/>
          <w:sz w:val="20"/>
          <w:szCs w:val="20"/>
          <w:lang w:val="en-GB"/>
        </w:rPr>
        <w:t>in</w:t>
      </w:r>
      <w:r w:rsidR="00F4795E" w:rsidRPr="000108C5">
        <w:rPr>
          <w:rFonts w:ascii="Times New Roman" w:hAnsi="Times New Roman"/>
          <w:color w:val="000000"/>
          <w:sz w:val="20"/>
          <w:szCs w:val="20"/>
          <w:lang w:val="en-GB"/>
        </w:rPr>
        <w:t xml:space="preserve"> </w:t>
      </w:r>
      <w:r w:rsidR="00255DF3" w:rsidRPr="000108C5">
        <w:rPr>
          <w:rFonts w:ascii="Times New Roman" w:hAnsi="Times New Roman"/>
          <w:color w:val="000000"/>
          <w:sz w:val="20"/>
          <w:szCs w:val="20"/>
          <w:lang w:val="en-GB"/>
        </w:rPr>
        <w:t xml:space="preserve">the </w:t>
      </w:r>
      <w:r w:rsidR="00E86027">
        <w:rPr>
          <w:rFonts w:ascii="Times New Roman" w:hAnsi="Times New Roman"/>
          <w:color w:val="000000"/>
          <w:sz w:val="20"/>
          <w:szCs w:val="20"/>
          <w:lang w:val="en-GB"/>
        </w:rPr>
        <w:t>frequency</w:t>
      </w:r>
      <w:r w:rsidR="00255DF3" w:rsidRPr="000108C5">
        <w:rPr>
          <w:rFonts w:ascii="Times New Roman" w:hAnsi="Times New Roman"/>
          <w:color w:val="000000"/>
          <w:sz w:val="20"/>
          <w:szCs w:val="20"/>
          <w:lang w:val="en-GB"/>
        </w:rPr>
        <w:t xml:space="preserve"> of </w:t>
      </w:r>
      <w:r w:rsidR="00F4795E" w:rsidRPr="000108C5">
        <w:rPr>
          <w:rFonts w:ascii="Times New Roman" w:hAnsi="Times New Roman"/>
          <w:color w:val="000000"/>
          <w:sz w:val="20"/>
          <w:szCs w:val="20"/>
          <w:lang w:val="en-GB"/>
        </w:rPr>
        <w:t>terrorist attacks in one year, as well as the prevention of internal conflicts in the Tahoua, Tillabéry and Diffa</w:t>
      </w:r>
      <w:r w:rsidR="00F4795E" w:rsidRPr="000108C5">
        <w:rPr>
          <w:rStyle w:val="FootnoteReference"/>
          <w:rFonts w:ascii="Times New Roman" w:hAnsi="Times New Roman"/>
          <w:color w:val="000000"/>
          <w:sz w:val="20"/>
          <w:szCs w:val="20"/>
          <w:lang w:val="en-GB"/>
        </w:rPr>
        <w:footnoteReference w:id="24"/>
      </w:r>
      <w:r w:rsidR="001C6DDF" w:rsidRPr="000108C5">
        <w:rPr>
          <w:rFonts w:ascii="Times New Roman" w:hAnsi="Times New Roman"/>
          <w:color w:val="000000"/>
          <w:sz w:val="20"/>
          <w:szCs w:val="20"/>
          <w:lang w:val="en-GB"/>
        </w:rPr>
        <w:t xml:space="preserve"> regions</w:t>
      </w:r>
      <w:r w:rsidR="00F4795E" w:rsidRPr="000108C5">
        <w:rPr>
          <w:rFonts w:ascii="Times New Roman" w:hAnsi="Times New Roman"/>
          <w:color w:val="000000"/>
          <w:sz w:val="20"/>
          <w:szCs w:val="20"/>
          <w:lang w:val="en-GB"/>
        </w:rPr>
        <w:t xml:space="preserve">. </w:t>
      </w:r>
      <w:r w:rsidRPr="000108C5">
        <w:rPr>
          <w:rFonts w:ascii="Times New Roman" w:hAnsi="Times New Roman"/>
          <w:color w:val="000000"/>
          <w:sz w:val="20"/>
          <w:szCs w:val="20"/>
          <w:lang w:val="en-GB"/>
        </w:rPr>
        <w:t xml:space="preserve">UNDP support to the </w:t>
      </w:r>
      <w:r w:rsidR="006237F0" w:rsidRPr="000108C5">
        <w:rPr>
          <w:rFonts w:ascii="Times New Roman" w:hAnsi="Times New Roman"/>
          <w:color w:val="000000"/>
          <w:sz w:val="20"/>
          <w:szCs w:val="20"/>
          <w:lang w:val="en-GB"/>
        </w:rPr>
        <w:t xml:space="preserve">2016 </w:t>
      </w:r>
      <w:r w:rsidRPr="000108C5">
        <w:rPr>
          <w:rFonts w:ascii="Times New Roman" w:hAnsi="Times New Roman"/>
          <w:color w:val="000000"/>
          <w:sz w:val="20"/>
          <w:szCs w:val="20"/>
          <w:lang w:val="en-GB"/>
        </w:rPr>
        <w:t>electoral process</w:t>
      </w:r>
      <w:r w:rsidR="00C071F3" w:rsidRPr="000108C5">
        <w:rPr>
          <w:rFonts w:ascii="Times New Roman" w:hAnsi="Times New Roman"/>
          <w:color w:val="000000"/>
          <w:sz w:val="20"/>
          <w:szCs w:val="20"/>
          <w:lang w:val="en-GB"/>
        </w:rPr>
        <w:t>,</w:t>
      </w:r>
      <w:r w:rsidRPr="000108C5">
        <w:rPr>
          <w:rFonts w:ascii="Times New Roman" w:hAnsi="Times New Roman"/>
          <w:color w:val="000000"/>
          <w:sz w:val="20"/>
          <w:szCs w:val="20"/>
          <w:lang w:val="en-GB"/>
        </w:rPr>
        <w:t xml:space="preserve"> </w:t>
      </w:r>
      <w:r w:rsidR="00DE7D56" w:rsidRPr="000108C5">
        <w:rPr>
          <w:rFonts w:ascii="Times New Roman" w:hAnsi="Times New Roman"/>
          <w:color w:val="000000"/>
          <w:sz w:val="20"/>
          <w:szCs w:val="20"/>
          <w:lang w:val="en-GB"/>
        </w:rPr>
        <w:t>in collaboration with</w:t>
      </w:r>
      <w:r w:rsidR="00C071F3" w:rsidRPr="000108C5">
        <w:rPr>
          <w:rFonts w:ascii="Times New Roman" w:hAnsi="Times New Roman"/>
          <w:color w:val="000000"/>
          <w:sz w:val="20"/>
          <w:szCs w:val="20"/>
          <w:lang w:val="en-GB"/>
        </w:rPr>
        <w:t xml:space="preserve"> key donors</w:t>
      </w:r>
      <w:r w:rsidR="00FB4A05">
        <w:rPr>
          <w:rFonts w:ascii="Times New Roman" w:hAnsi="Times New Roman"/>
          <w:color w:val="000000"/>
          <w:sz w:val="20"/>
          <w:szCs w:val="20"/>
          <w:lang w:val="en-GB"/>
        </w:rPr>
        <w:t>,</w:t>
      </w:r>
      <w:r w:rsidR="00C071F3" w:rsidRPr="000108C5">
        <w:rPr>
          <w:rStyle w:val="FootnoteReference"/>
          <w:rFonts w:ascii="Times New Roman" w:hAnsi="Times New Roman"/>
          <w:color w:val="000000"/>
          <w:sz w:val="20"/>
          <w:szCs w:val="20"/>
          <w:lang w:val="en-GB"/>
        </w:rPr>
        <w:footnoteReference w:id="25"/>
      </w:r>
      <w:r w:rsidR="00C071F3" w:rsidRPr="000108C5">
        <w:rPr>
          <w:rFonts w:ascii="Times New Roman" w:hAnsi="Times New Roman"/>
          <w:color w:val="000000"/>
          <w:sz w:val="20"/>
          <w:szCs w:val="20"/>
          <w:lang w:val="en-GB"/>
        </w:rPr>
        <w:t xml:space="preserve"> </w:t>
      </w:r>
      <w:r w:rsidRPr="000108C5">
        <w:rPr>
          <w:rFonts w:ascii="Times New Roman" w:hAnsi="Times New Roman"/>
          <w:color w:val="000000"/>
          <w:sz w:val="20"/>
          <w:szCs w:val="20"/>
          <w:lang w:val="en-GB"/>
        </w:rPr>
        <w:t xml:space="preserve">contributed to stronger involvement of women and youth and </w:t>
      </w:r>
      <w:r w:rsidR="00FB4A05">
        <w:rPr>
          <w:rFonts w:ascii="Times New Roman" w:hAnsi="Times New Roman"/>
          <w:color w:val="000000"/>
          <w:sz w:val="20"/>
          <w:szCs w:val="20"/>
          <w:lang w:val="en-GB"/>
        </w:rPr>
        <w:t>increase</w:t>
      </w:r>
      <w:r w:rsidR="00A155CF">
        <w:rPr>
          <w:rFonts w:ascii="Times New Roman" w:hAnsi="Times New Roman"/>
          <w:color w:val="000000"/>
          <w:sz w:val="20"/>
          <w:szCs w:val="20"/>
          <w:lang w:val="en-GB"/>
        </w:rPr>
        <w:t>d</w:t>
      </w:r>
      <w:r w:rsidRPr="000108C5">
        <w:rPr>
          <w:rFonts w:ascii="Times New Roman" w:hAnsi="Times New Roman"/>
          <w:color w:val="000000"/>
          <w:sz w:val="20"/>
          <w:szCs w:val="20"/>
          <w:lang w:val="en-GB"/>
        </w:rPr>
        <w:t xml:space="preserve"> women's representation in Parliament </w:t>
      </w:r>
      <w:r w:rsidR="00A155CF">
        <w:rPr>
          <w:rFonts w:ascii="Times New Roman" w:hAnsi="Times New Roman"/>
          <w:color w:val="000000"/>
          <w:sz w:val="20"/>
          <w:szCs w:val="20"/>
          <w:lang w:val="en-GB"/>
        </w:rPr>
        <w:t>to</w:t>
      </w:r>
      <w:r w:rsidR="00A155CF" w:rsidRPr="000108C5">
        <w:rPr>
          <w:rFonts w:ascii="Times New Roman" w:hAnsi="Times New Roman"/>
          <w:color w:val="000000"/>
          <w:sz w:val="20"/>
          <w:szCs w:val="20"/>
          <w:lang w:val="en-GB"/>
        </w:rPr>
        <w:t xml:space="preserve"> </w:t>
      </w:r>
      <w:r w:rsidRPr="000108C5">
        <w:rPr>
          <w:rFonts w:ascii="Times New Roman" w:hAnsi="Times New Roman"/>
          <w:color w:val="000000"/>
          <w:sz w:val="20"/>
          <w:szCs w:val="20"/>
          <w:lang w:val="en-GB"/>
        </w:rPr>
        <w:t>almost 17</w:t>
      </w:r>
      <w:r w:rsidR="00FB4A05">
        <w:rPr>
          <w:rFonts w:ascii="Times New Roman" w:hAnsi="Times New Roman"/>
          <w:color w:val="000000"/>
          <w:sz w:val="20"/>
          <w:szCs w:val="20"/>
          <w:lang w:val="en-GB"/>
        </w:rPr>
        <w:t xml:space="preserve"> per cent</w:t>
      </w:r>
      <w:r w:rsidR="00A155CF">
        <w:rPr>
          <w:rFonts w:ascii="Times New Roman" w:hAnsi="Times New Roman"/>
          <w:color w:val="000000"/>
          <w:sz w:val="20"/>
          <w:szCs w:val="20"/>
          <w:lang w:val="en-GB"/>
        </w:rPr>
        <w:t xml:space="preserve"> (</w:t>
      </w:r>
      <w:r w:rsidRPr="000108C5">
        <w:rPr>
          <w:rFonts w:ascii="Times New Roman" w:hAnsi="Times New Roman"/>
          <w:color w:val="000000"/>
          <w:sz w:val="20"/>
          <w:szCs w:val="20"/>
          <w:lang w:val="en-GB"/>
        </w:rPr>
        <w:t>29</w:t>
      </w:r>
      <w:r w:rsidR="00FB4A05">
        <w:rPr>
          <w:rFonts w:ascii="Times New Roman" w:hAnsi="Times New Roman"/>
          <w:color w:val="000000"/>
          <w:sz w:val="20"/>
          <w:szCs w:val="20"/>
          <w:lang w:val="en-GB"/>
        </w:rPr>
        <w:t xml:space="preserve"> of </w:t>
      </w:r>
      <w:r w:rsidRPr="000108C5">
        <w:rPr>
          <w:rFonts w:ascii="Times New Roman" w:hAnsi="Times New Roman"/>
          <w:color w:val="000000"/>
          <w:sz w:val="20"/>
          <w:szCs w:val="20"/>
          <w:lang w:val="en-GB"/>
        </w:rPr>
        <w:t>171</w:t>
      </w:r>
      <w:r w:rsidR="00FB4A05">
        <w:rPr>
          <w:rFonts w:ascii="Times New Roman" w:hAnsi="Times New Roman"/>
          <w:color w:val="000000"/>
          <w:sz w:val="20"/>
          <w:szCs w:val="20"/>
          <w:lang w:val="en-GB"/>
        </w:rPr>
        <w:t xml:space="preserve"> representatives</w:t>
      </w:r>
      <w:r w:rsidR="00A155CF">
        <w:rPr>
          <w:rFonts w:ascii="Times New Roman" w:hAnsi="Times New Roman"/>
          <w:color w:val="000000"/>
          <w:sz w:val="20"/>
          <w:szCs w:val="20"/>
          <w:lang w:val="en-GB"/>
        </w:rPr>
        <w:t>)</w:t>
      </w:r>
      <w:r w:rsidRPr="000108C5">
        <w:rPr>
          <w:rFonts w:ascii="Times New Roman" w:hAnsi="Times New Roman"/>
          <w:color w:val="000000"/>
          <w:sz w:val="20"/>
          <w:szCs w:val="20"/>
          <w:lang w:val="en-GB"/>
        </w:rPr>
        <w:t>.</w:t>
      </w:r>
      <w:r w:rsidR="00F467D1" w:rsidRPr="000108C5">
        <w:rPr>
          <w:rFonts w:ascii="Times New Roman" w:hAnsi="Times New Roman"/>
          <w:color w:val="000000"/>
          <w:sz w:val="20"/>
          <w:szCs w:val="20"/>
          <w:lang w:val="en-GB"/>
        </w:rPr>
        <w:t xml:space="preserve"> </w:t>
      </w:r>
      <w:r w:rsidR="00FB4A05">
        <w:rPr>
          <w:rFonts w:ascii="Times New Roman" w:hAnsi="Times New Roman"/>
          <w:color w:val="000000"/>
          <w:sz w:val="20"/>
          <w:szCs w:val="20"/>
          <w:lang w:val="en-GB"/>
        </w:rPr>
        <w:t xml:space="preserve">The </w:t>
      </w:r>
      <w:r w:rsidR="00546C06" w:rsidRPr="000108C5">
        <w:rPr>
          <w:rFonts w:ascii="Times New Roman" w:hAnsi="Times New Roman"/>
          <w:color w:val="000000"/>
          <w:sz w:val="20"/>
          <w:szCs w:val="20"/>
          <w:lang w:val="en-GB"/>
        </w:rPr>
        <w:t xml:space="preserve">UNDP </w:t>
      </w:r>
      <w:r w:rsidR="00164A17" w:rsidRPr="000108C5">
        <w:rPr>
          <w:rFonts w:ascii="Times New Roman" w:hAnsi="Times New Roman"/>
          <w:color w:val="000000"/>
          <w:sz w:val="20"/>
          <w:szCs w:val="20"/>
          <w:lang w:val="en-GB"/>
        </w:rPr>
        <w:t>contribution</w:t>
      </w:r>
      <w:r w:rsidRPr="000108C5">
        <w:rPr>
          <w:rFonts w:ascii="Times New Roman" w:hAnsi="Times New Roman"/>
          <w:color w:val="000000"/>
          <w:sz w:val="20"/>
          <w:szCs w:val="20"/>
          <w:lang w:val="en-GB"/>
        </w:rPr>
        <w:t xml:space="preserve"> </w:t>
      </w:r>
      <w:r w:rsidR="008F0D7B">
        <w:rPr>
          <w:rFonts w:ascii="Times New Roman" w:hAnsi="Times New Roman"/>
          <w:color w:val="000000"/>
          <w:sz w:val="20"/>
          <w:szCs w:val="20"/>
          <w:lang w:val="en-GB"/>
        </w:rPr>
        <w:t xml:space="preserve">to </w:t>
      </w:r>
      <w:r w:rsidR="008F0D7B" w:rsidRPr="000108C5">
        <w:rPr>
          <w:rFonts w:ascii="Times New Roman" w:hAnsi="Times New Roman"/>
          <w:color w:val="000000"/>
          <w:sz w:val="20"/>
          <w:szCs w:val="20"/>
          <w:lang w:val="en-GB"/>
        </w:rPr>
        <w:t xml:space="preserve">the formulation, implementation and monitoring of </w:t>
      </w:r>
      <w:r w:rsidR="008F0D7B">
        <w:rPr>
          <w:rFonts w:ascii="Times New Roman" w:hAnsi="Times New Roman"/>
          <w:color w:val="000000"/>
          <w:sz w:val="20"/>
          <w:szCs w:val="20"/>
          <w:lang w:val="en-GB"/>
        </w:rPr>
        <w:t>development policies is</w:t>
      </w:r>
      <w:r w:rsidR="00FB4A05" w:rsidRPr="000108C5">
        <w:rPr>
          <w:rFonts w:ascii="Times New Roman" w:hAnsi="Times New Roman"/>
          <w:color w:val="000000"/>
          <w:sz w:val="20"/>
          <w:szCs w:val="20"/>
          <w:lang w:val="en-GB"/>
        </w:rPr>
        <w:t xml:space="preserve"> recogni</w:t>
      </w:r>
      <w:r w:rsidR="00FB4A05">
        <w:rPr>
          <w:rFonts w:ascii="Times New Roman" w:hAnsi="Times New Roman"/>
          <w:color w:val="000000"/>
          <w:sz w:val="20"/>
          <w:szCs w:val="20"/>
          <w:lang w:val="en-GB"/>
        </w:rPr>
        <w:t>z</w:t>
      </w:r>
      <w:r w:rsidR="00FB4A05" w:rsidRPr="000108C5">
        <w:rPr>
          <w:rFonts w:ascii="Times New Roman" w:hAnsi="Times New Roman"/>
          <w:color w:val="000000"/>
          <w:sz w:val="20"/>
          <w:szCs w:val="20"/>
          <w:lang w:val="en-GB"/>
        </w:rPr>
        <w:t xml:space="preserve">ed </w:t>
      </w:r>
      <w:r w:rsidR="009D6EE4" w:rsidRPr="000108C5">
        <w:rPr>
          <w:rFonts w:ascii="Times New Roman" w:hAnsi="Times New Roman"/>
          <w:color w:val="000000"/>
          <w:sz w:val="20"/>
          <w:szCs w:val="20"/>
          <w:lang w:val="en-GB"/>
        </w:rPr>
        <w:t>by national and international partners</w:t>
      </w:r>
      <w:r w:rsidR="008F0D7B">
        <w:rPr>
          <w:rFonts w:ascii="Times New Roman" w:hAnsi="Times New Roman"/>
          <w:color w:val="000000"/>
          <w:sz w:val="20"/>
          <w:szCs w:val="20"/>
          <w:lang w:val="en-GB"/>
        </w:rPr>
        <w:t>,</w:t>
      </w:r>
      <w:r w:rsidR="009D6EE4" w:rsidRPr="000108C5">
        <w:rPr>
          <w:rFonts w:ascii="Times New Roman" w:hAnsi="Times New Roman"/>
          <w:color w:val="000000"/>
          <w:sz w:val="20"/>
          <w:szCs w:val="20"/>
          <w:lang w:val="en-GB"/>
        </w:rPr>
        <w:t xml:space="preserve"> </w:t>
      </w:r>
      <w:r w:rsidR="008F0D7B">
        <w:rPr>
          <w:rFonts w:ascii="Times New Roman" w:hAnsi="Times New Roman"/>
          <w:color w:val="000000"/>
          <w:sz w:val="20"/>
          <w:szCs w:val="20"/>
          <w:lang w:val="en-GB"/>
        </w:rPr>
        <w:t xml:space="preserve">including its support, </w:t>
      </w:r>
      <w:r w:rsidR="008F0D7B" w:rsidRPr="000108C5">
        <w:rPr>
          <w:rFonts w:ascii="Times New Roman" w:hAnsi="Times New Roman"/>
          <w:color w:val="000000"/>
          <w:sz w:val="20"/>
          <w:szCs w:val="20"/>
          <w:lang w:val="en-GB"/>
        </w:rPr>
        <w:t>in collaboration with other development partners</w:t>
      </w:r>
      <w:r w:rsidR="008F0D7B">
        <w:rPr>
          <w:rFonts w:ascii="Times New Roman" w:hAnsi="Times New Roman"/>
          <w:color w:val="000000"/>
          <w:sz w:val="20"/>
          <w:szCs w:val="20"/>
          <w:lang w:val="en-GB"/>
        </w:rPr>
        <w:t>,</w:t>
      </w:r>
      <w:r w:rsidR="008F0D7B" w:rsidRPr="000108C5">
        <w:rPr>
          <w:rFonts w:ascii="Times New Roman" w:hAnsi="Times New Roman"/>
          <w:color w:val="000000"/>
          <w:sz w:val="20"/>
          <w:szCs w:val="20"/>
          <w:lang w:val="en-GB"/>
        </w:rPr>
        <w:t xml:space="preserve"> </w:t>
      </w:r>
      <w:r w:rsidR="008F0D7B">
        <w:rPr>
          <w:rFonts w:ascii="Times New Roman" w:hAnsi="Times New Roman"/>
          <w:color w:val="000000"/>
          <w:sz w:val="20"/>
          <w:szCs w:val="20"/>
          <w:lang w:val="en-GB"/>
        </w:rPr>
        <w:t>to the</w:t>
      </w:r>
      <w:r w:rsidR="008F0D7B" w:rsidRPr="000108C5">
        <w:rPr>
          <w:rFonts w:ascii="Times New Roman" w:hAnsi="Times New Roman"/>
          <w:color w:val="000000"/>
          <w:sz w:val="20"/>
          <w:szCs w:val="20"/>
          <w:lang w:val="en-GB"/>
        </w:rPr>
        <w:t xml:space="preserve"> formulation of the </w:t>
      </w:r>
      <w:r w:rsidR="008F0D7B">
        <w:rPr>
          <w:rFonts w:ascii="Times New Roman" w:hAnsi="Times New Roman"/>
          <w:color w:val="000000"/>
          <w:sz w:val="20"/>
          <w:szCs w:val="20"/>
          <w:lang w:val="en-GB"/>
        </w:rPr>
        <w:t xml:space="preserve">ESDP </w:t>
      </w:r>
      <w:r w:rsidR="008F0D7B" w:rsidRPr="000108C5">
        <w:rPr>
          <w:rFonts w:ascii="Times New Roman" w:hAnsi="Times New Roman"/>
          <w:color w:val="000000"/>
          <w:sz w:val="20"/>
          <w:szCs w:val="20"/>
          <w:lang w:val="en-GB"/>
        </w:rPr>
        <w:t>2017-2021</w:t>
      </w:r>
      <w:r w:rsidR="008F0D7B">
        <w:rPr>
          <w:rFonts w:ascii="Times New Roman" w:hAnsi="Times New Roman"/>
          <w:color w:val="000000"/>
          <w:sz w:val="20"/>
          <w:szCs w:val="20"/>
          <w:lang w:val="en-GB"/>
        </w:rPr>
        <w:t xml:space="preserve">, </w:t>
      </w:r>
      <w:r w:rsidR="009D6EE4" w:rsidRPr="000108C5">
        <w:rPr>
          <w:rFonts w:ascii="Times New Roman" w:hAnsi="Times New Roman"/>
          <w:color w:val="000000"/>
          <w:sz w:val="20"/>
          <w:szCs w:val="20"/>
          <w:lang w:val="en-GB"/>
        </w:rPr>
        <w:t>mainstream</w:t>
      </w:r>
      <w:r w:rsidR="001E3095" w:rsidRPr="000108C5">
        <w:rPr>
          <w:rFonts w:ascii="Times New Roman" w:hAnsi="Times New Roman"/>
          <w:color w:val="000000"/>
          <w:sz w:val="20"/>
          <w:szCs w:val="20"/>
          <w:lang w:val="en-GB"/>
        </w:rPr>
        <w:t xml:space="preserve">ing </w:t>
      </w:r>
      <w:r w:rsidR="00A851EB">
        <w:rPr>
          <w:rFonts w:ascii="Times New Roman" w:hAnsi="Times New Roman"/>
          <w:color w:val="000000"/>
          <w:sz w:val="20"/>
          <w:szCs w:val="20"/>
          <w:lang w:val="en-GB"/>
        </w:rPr>
        <w:t xml:space="preserve">of </w:t>
      </w:r>
      <w:r w:rsidR="001E3095" w:rsidRPr="000108C5">
        <w:rPr>
          <w:rFonts w:ascii="Times New Roman" w:hAnsi="Times New Roman"/>
          <w:color w:val="000000"/>
          <w:sz w:val="20"/>
          <w:szCs w:val="20"/>
          <w:lang w:val="en-GB"/>
        </w:rPr>
        <w:t xml:space="preserve">16 </w:t>
      </w:r>
      <w:r w:rsidR="00B6471F">
        <w:rPr>
          <w:rFonts w:ascii="Times New Roman" w:hAnsi="Times New Roman"/>
          <w:color w:val="000000"/>
          <w:sz w:val="20"/>
          <w:szCs w:val="20"/>
          <w:lang w:val="en-GB"/>
        </w:rPr>
        <w:t>Sustainable Development Goals</w:t>
      </w:r>
      <w:r w:rsidR="00D238D0">
        <w:rPr>
          <w:rStyle w:val="FootnoteReference"/>
          <w:rFonts w:ascii="Times New Roman" w:hAnsi="Times New Roman"/>
          <w:color w:val="000000"/>
          <w:sz w:val="20"/>
          <w:szCs w:val="20"/>
          <w:lang w:val="en-GB"/>
        </w:rPr>
        <w:footnoteReference w:id="26"/>
      </w:r>
      <w:r w:rsidR="009D6EE4" w:rsidRPr="000108C5">
        <w:rPr>
          <w:rFonts w:ascii="Times New Roman" w:hAnsi="Times New Roman"/>
          <w:color w:val="000000"/>
          <w:sz w:val="20"/>
          <w:szCs w:val="20"/>
          <w:lang w:val="en-GB"/>
        </w:rPr>
        <w:t xml:space="preserve"> and </w:t>
      </w:r>
      <w:r w:rsidR="006237F0" w:rsidRPr="000108C5">
        <w:rPr>
          <w:rFonts w:ascii="Times New Roman" w:hAnsi="Times New Roman"/>
          <w:color w:val="000000"/>
          <w:sz w:val="20"/>
          <w:szCs w:val="20"/>
          <w:lang w:val="en-GB"/>
        </w:rPr>
        <w:t>the co-organization of</w:t>
      </w:r>
      <w:r w:rsidR="009D6EE4" w:rsidRPr="000108C5">
        <w:rPr>
          <w:rFonts w:ascii="Times New Roman" w:hAnsi="Times New Roman"/>
          <w:color w:val="000000"/>
          <w:sz w:val="20"/>
          <w:szCs w:val="20"/>
          <w:lang w:val="en-GB"/>
        </w:rPr>
        <w:t xml:space="preserve"> the</w:t>
      </w:r>
      <w:r w:rsidR="006237F0" w:rsidRPr="000108C5">
        <w:rPr>
          <w:rFonts w:ascii="Times New Roman" w:hAnsi="Times New Roman"/>
          <w:color w:val="000000"/>
          <w:sz w:val="20"/>
          <w:szCs w:val="20"/>
          <w:lang w:val="en-GB"/>
        </w:rPr>
        <w:t xml:space="preserve"> </w:t>
      </w:r>
      <w:r w:rsidRPr="000108C5">
        <w:rPr>
          <w:rFonts w:ascii="Times New Roman" w:hAnsi="Times New Roman"/>
          <w:color w:val="000000"/>
          <w:sz w:val="20"/>
          <w:szCs w:val="20"/>
          <w:lang w:val="en-GB"/>
        </w:rPr>
        <w:t>donors' round</w:t>
      </w:r>
      <w:r w:rsidR="00A851EB">
        <w:rPr>
          <w:rFonts w:ascii="Times New Roman" w:hAnsi="Times New Roman"/>
          <w:color w:val="000000"/>
          <w:sz w:val="20"/>
          <w:szCs w:val="20"/>
          <w:lang w:val="en-GB"/>
        </w:rPr>
        <w:t xml:space="preserve"> </w:t>
      </w:r>
      <w:r w:rsidRPr="000108C5">
        <w:rPr>
          <w:rFonts w:ascii="Times New Roman" w:hAnsi="Times New Roman"/>
          <w:color w:val="000000"/>
          <w:sz w:val="20"/>
          <w:szCs w:val="20"/>
          <w:lang w:val="en-GB"/>
        </w:rPr>
        <w:t>table</w:t>
      </w:r>
      <w:r w:rsidR="008A2C03" w:rsidRPr="000108C5">
        <w:rPr>
          <w:rFonts w:ascii="Times New Roman" w:hAnsi="Times New Roman"/>
          <w:color w:val="000000"/>
          <w:sz w:val="20"/>
          <w:szCs w:val="20"/>
          <w:lang w:val="en-GB"/>
        </w:rPr>
        <w:t xml:space="preserve"> jointly with the World </w:t>
      </w:r>
      <w:r w:rsidR="002802D1" w:rsidRPr="000108C5">
        <w:rPr>
          <w:rFonts w:ascii="Times New Roman" w:hAnsi="Times New Roman"/>
          <w:color w:val="000000"/>
          <w:sz w:val="20"/>
          <w:szCs w:val="20"/>
          <w:lang w:val="en-GB"/>
        </w:rPr>
        <w:t>Bank</w:t>
      </w:r>
      <w:r w:rsidR="008F0D7B">
        <w:rPr>
          <w:rFonts w:ascii="Times New Roman" w:hAnsi="Times New Roman"/>
          <w:color w:val="000000"/>
          <w:sz w:val="20"/>
          <w:szCs w:val="20"/>
          <w:lang w:val="en-GB"/>
        </w:rPr>
        <w:t>, which</w:t>
      </w:r>
      <w:r w:rsidR="002802D1" w:rsidRPr="000108C5">
        <w:rPr>
          <w:rFonts w:ascii="Times New Roman" w:hAnsi="Times New Roman"/>
          <w:color w:val="000000"/>
          <w:sz w:val="20"/>
          <w:szCs w:val="20"/>
          <w:lang w:val="en-GB"/>
        </w:rPr>
        <w:t xml:space="preserve"> resulted</w:t>
      </w:r>
      <w:r w:rsidR="009D6EE4" w:rsidRPr="000108C5">
        <w:rPr>
          <w:rFonts w:ascii="Times New Roman" w:hAnsi="Times New Roman"/>
          <w:color w:val="000000"/>
          <w:sz w:val="20"/>
          <w:szCs w:val="20"/>
          <w:lang w:val="en-GB"/>
        </w:rPr>
        <w:t xml:space="preserve"> </w:t>
      </w:r>
      <w:r w:rsidR="00E230F7" w:rsidRPr="000108C5">
        <w:rPr>
          <w:rFonts w:ascii="Times New Roman" w:hAnsi="Times New Roman"/>
          <w:color w:val="000000"/>
          <w:sz w:val="20"/>
          <w:szCs w:val="20"/>
          <w:lang w:val="en-GB"/>
        </w:rPr>
        <w:t xml:space="preserve">in </w:t>
      </w:r>
      <w:r w:rsidR="006237F0" w:rsidRPr="000108C5">
        <w:rPr>
          <w:rFonts w:ascii="Times New Roman" w:hAnsi="Times New Roman"/>
          <w:color w:val="000000"/>
          <w:sz w:val="20"/>
          <w:szCs w:val="20"/>
          <w:lang w:val="en-GB"/>
        </w:rPr>
        <w:t>more than $23 billion in pledges</w:t>
      </w:r>
      <w:r w:rsidR="008F0D7B">
        <w:rPr>
          <w:rFonts w:ascii="Times New Roman" w:hAnsi="Times New Roman"/>
          <w:color w:val="000000"/>
          <w:sz w:val="20"/>
          <w:szCs w:val="20"/>
          <w:lang w:val="en-GB"/>
        </w:rPr>
        <w:t>. This</w:t>
      </w:r>
      <w:r w:rsidRPr="000108C5">
        <w:rPr>
          <w:rFonts w:ascii="Times New Roman" w:hAnsi="Times New Roman"/>
          <w:color w:val="000000"/>
          <w:sz w:val="20"/>
          <w:szCs w:val="20"/>
          <w:lang w:val="en-GB"/>
        </w:rPr>
        <w:t xml:space="preserve"> </w:t>
      </w:r>
      <w:r w:rsidR="008F0D7B" w:rsidRPr="000108C5">
        <w:rPr>
          <w:rFonts w:ascii="Times New Roman" w:hAnsi="Times New Roman"/>
          <w:color w:val="000000"/>
          <w:sz w:val="20"/>
          <w:szCs w:val="20"/>
          <w:lang w:val="en-GB"/>
        </w:rPr>
        <w:t>constitut</w:t>
      </w:r>
      <w:r w:rsidR="008F0D7B">
        <w:rPr>
          <w:rFonts w:ascii="Times New Roman" w:hAnsi="Times New Roman"/>
          <w:color w:val="000000"/>
          <w:sz w:val="20"/>
          <w:szCs w:val="20"/>
          <w:lang w:val="en-GB"/>
        </w:rPr>
        <w:t>es</w:t>
      </w:r>
      <w:r w:rsidR="008F0D7B" w:rsidRPr="000108C5">
        <w:rPr>
          <w:rFonts w:ascii="Times New Roman" w:hAnsi="Times New Roman"/>
          <w:color w:val="000000"/>
          <w:sz w:val="20"/>
          <w:szCs w:val="20"/>
          <w:lang w:val="en-GB"/>
        </w:rPr>
        <w:t xml:space="preserve"> </w:t>
      </w:r>
      <w:r w:rsidR="009D6EE4" w:rsidRPr="000108C5">
        <w:rPr>
          <w:rFonts w:ascii="Times New Roman" w:hAnsi="Times New Roman"/>
          <w:color w:val="000000"/>
          <w:sz w:val="20"/>
          <w:szCs w:val="20"/>
          <w:lang w:val="en-GB"/>
        </w:rPr>
        <w:t xml:space="preserve">a huge milestone in </w:t>
      </w:r>
      <w:r w:rsidR="008B236D">
        <w:rPr>
          <w:rFonts w:ascii="Times New Roman" w:hAnsi="Times New Roman"/>
          <w:color w:val="000000"/>
          <w:sz w:val="20"/>
          <w:szCs w:val="20"/>
          <w:lang w:val="en-GB"/>
        </w:rPr>
        <w:t>positioning UNDP as a key partner</w:t>
      </w:r>
      <w:r w:rsidR="009D6EE4" w:rsidRPr="000108C5">
        <w:rPr>
          <w:rFonts w:ascii="Times New Roman" w:hAnsi="Times New Roman"/>
          <w:color w:val="000000"/>
          <w:sz w:val="20"/>
          <w:szCs w:val="20"/>
          <w:lang w:val="en-GB"/>
        </w:rPr>
        <w:t xml:space="preserve"> to </w:t>
      </w:r>
      <w:r w:rsidR="008B236D">
        <w:rPr>
          <w:rFonts w:ascii="Times New Roman" w:hAnsi="Times New Roman"/>
          <w:color w:val="000000"/>
          <w:sz w:val="20"/>
          <w:szCs w:val="20"/>
          <w:lang w:val="en-GB"/>
        </w:rPr>
        <w:t xml:space="preserve">support Niger in </w:t>
      </w:r>
      <w:r w:rsidR="008B236D" w:rsidRPr="000108C5">
        <w:rPr>
          <w:rFonts w:ascii="Times New Roman" w:hAnsi="Times New Roman"/>
          <w:color w:val="000000"/>
          <w:sz w:val="20"/>
          <w:szCs w:val="20"/>
          <w:lang w:val="en-GB"/>
        </w:rPr>
        <w:t>achiev</w:t>
      </w:r>
      <w:r w:rsidR="008B236D">
        <w:rPr>
          <w:rFonts w:ascii="Times New Roman" w:hAnsi="Times New Roman"/>
          <w:color w:val="000000"/>
          <w:sz w:val="20"/>
          <w:szCs w:val="20"/>
          <w:lang w:val="en-GB"/>
        </w:rPr>
        <w:t>ing</w:t>
      </w:r>
      <w:r w:rsidR="008B236D" w:rsidRPr="000108C5">
        <w:rPr>
          <w:rFonts w:ascii="Times New Roman" w:hAnsi="Times New Roman"/>
          <w:color w:val="000000"/>
          <w:sz w:val="20"/>
          <w:szCs w:val="20"/>
          <w:lang w:val="en-GB"/>
        </w:rPr>
        <w:t xml:space="preserve"> </w:t>
      </w:r>
      <w:r w:rsidRPr="000108C5">
        <w:rPr>
          <w:rFonts w:ascii="Times New Roman" w:hAnsi="Times New Roman"/>
          <w:color w:val="000000"/>
          <w:sz w:val="20"/>
          <w:szCs w:val="20"/>
          <w:lang w:val="en-GB"/>
        </w:rPr>
        <w:t xml:space="preserve">the </w:t>
      </w:r>
      <w:r w:rsidR="00B6471F">
        <w:rPr>
          <w:rFonts w:ascii="Times New Roman" w:hAnsi="Times New Roman"/>
          <w:color w:val="000000"/>
          <w:sz w:val="20"/>
          <w:szCs w:val="20"/>
          <w:lang w:val="en-GB"/>
        </w:rPr>
        <w:t>Goals</w:t>
      </w:r>
      <w:r w:rsidR="00B6471F" w:rsidRPr="000108C5">
        <w:rPr>
          <w:rFonts w:ascii="Times New Roman" w:hAnsi="Times New Roman"/>
          <w:color w:val="000000"/>
          <w:sz w:val="20"/>
          <w:szCs w:val="20"/>
          <w:lang w:val="en-GB"/>
        </w:rPr>
        <w:t xml:space="preserve"> </w:t>
      </w:r>
      <w:r w:rsidRPr="000108C5">
        <w:rPr>
          <w:rFonts w:ascii="Times New Roman" w:hAnsi="Times New Roman"/>
          <w:color w:val="000000"/>
          <w:sz w:val="20"/>
          <w:szCs w:val="20"/>
          <w:lang w:val="en-GB"/>
        </w:rPr>
        <w:t>and the African Union</w:t>
      </w:r>
      <w:r w:rsidR="00B6471F">
        <w:rPr>
          <w:rFonts w:ascii="Times New Roman" w:hAnsi="Times New Roman"/>
          <w:color w:val="000000"/>
          <w:sz w:val="20"/>
          <w:szCs w:val="20"/>
          <w:lang w:val="en-GB"/>
        </w:rPr>
        <w:t xml:space="preserve"> Agenda</w:t>
      </w:r>
      <w:r w:rsidRPr="000108C5">
        <w:rPr>
          <w:rFonts w:ascii="Times New Roman" w:hAnsi="Times New Roman"/>
          <w:color w:val="000000"/>
          <w:sz w:val="20"/>
          <w:szCs w:val="20"/>
          <w:lang w:val="en-GB"/>
        </w:rPr>
        <w:t xml:space="preserve"> </w:t>
      </w:r>
      <w:r w:rsidR="00F467D1" w:rsidRPr="000108C5">
        <w:rPr>
          <w:rFonts w:ascii="Times New Roman" w:hAnsi="Times New Roman"/>
          <w:color w:val="000000"/>
          <w:sz w:val="20"/>
          <w:szCs w:val="20"/>
          <w:lang w:val="en-GB"/>
        </w:rPr>
        <w:t>2063</w:t>
      </w:r>
      <w:r w:rsidRPr="000108C5">
        <w:rPr>
          <w:rFonts w:ascii="Times New Roman" w:hAnsi="Times New Roman"/>
          <w:color w:val="000000"/>
          <w:sz w:val="20"/>
          <w:szCs w:val="20"/>
          <w:lang w:val="en-GB"/>
        </w:rPr>
        <w:t>.</w:t>
      </w:r>
    </w:p>
    <w:p w14:paraId="1B4F9E41" w14:textId="24D6A48A" w:rsidR="00C953B5" w:rsidRPr="000108C5" w:rsidRDefault="00FC2FD8" w:rsidP="00062154">
      <w:pPr>
        <w:pStyle w:val="ListParagraph"/>
        <w:numPr>
          <w:ilvl w:val="1"/>
          <w:numId w:val="23"/>
        </w:numPr>
        <w:tabs>
          <w:tab w:val="left" w:pos="360"/>
          <w:tab w:val="left" w:pos="810"/>
        </w:tabs>
        <w:spacing w:after="120" w:line="240" w:lineRule="auto"/>
        <w:ind w:left="450" w:right="360" w:firstLine="0"/>
        <w:jc w:val="both"/>
        <w:rPr>
          <w:rFonts w:ascii="Times New Roman" w:hAnsi="Times New Roman"/>
          <w:sz w:val="20"/>
          <w:szCs w:val="20"/>
          <w:lang w:val="en-GB"/>
        </w:rPr>
      </w:pPr>
      <w:r w:rsidRPr="000108C5">
        <w:rPr>
          <w:rFonts w:ascii="Times New Roman" w:hAnsi="Times New Roman"/>
          <w:sz w:val="20"/>
          <w:szCs w:val="20"/>
          <w:lang w:val="en-GB"/>
        </w:rPr>
        <w:t>T</w:t>
      </w:r>
      <w:r w:rsidR="00113D63" w:rsidRPr="000108C5">
        <w:rPr>
          <w:rFonts w:ascii="Times New Roman" w:hAnsi="Times New Roman"/>
          <w:sz w:val="20"/>
          <w:szCs w:val="20"/>
          <w:lang w:val="en-GB"/>
        </w:rPr>
        <w:t xml:space="preserve">he </w:t>
      </w:r>
      <w:r w:rsidR="001C6DDF" w:rsidRPr="000108C5">
        <w:rPr>
          <w:rFonts w:ascii="Times New Roman" w:hAnsi="Times New Roman"/>
          <w:sz w:val="20"/>
          <w:szCs w:val="20"/>
          <w:lang w:val="en-GB"/>
        </w:rPr>
        <w:t>evaluation</w:t>
      </w:r>
      <w:r w:rsidRPr="000108C5">
        <w:rPr>
          <w:rFonts w:ascii="Times New Roman" w:hAnsi="Times New Roman"/>
          <w:sz w:val="20"/>
          <w:szCs w:val="20"/>
          <w:lang w:val="en-GB"/>
        </w:rPr>
        <w:t xml:space="preserve"> also highlighted several </w:t>
      </w:r>
      <w:r w:rsidR="00F47C87" w:rsidRPr="000108C5">
        <w:rPr>
          <w:rFonts w:ascii="Times New Roman" w:hAnsi="Times New Roman"/>
          <w:sz w:val="20"/>
          <w:szCs w:val="20"/>
          <w:lang w:val="en-GB"/>
        </w:rPr>
        <w:t xml:space="preserve">shortfalls which </w:t>
      </w:r>
      <w:r w:rsidR="00BD3990" w:rsidRPr="000108C5">
        <w:rPr>
          <w:rFonts w:ascii="Times New Roman" w:hAnsi="Times New Roman"/>
          <w:sz w:val="20"/>
          <w:szCs w:val="20"/>
          <w:lang w:val="en-GB"/>
        </w:rPr>
        <w:t>will be addressed</w:t>
      </w:r>
      <w:r w:rsidR="00F47C87" w:rsidRPr="000108C5">
        <w:rPr>
          <w:rFonts w:ascii="Times New Roman" w:hAnsi="Times New Roman"/>
          <w:sz w:val="20"/>
          <w:szCs w:val="20"/>
          <w:lang w:val="en-GB"/>
        </w:rPr>
        <w:t xml:space="preserve"> in the 2019</w:t>
      </w:r>
      <w:r w:rsidR="00B9316C" w:rsidRPr="000108C5">
        <w:rPr>
          <w:rFonts w:ascii="Times New Roman" w:hAnsi="Times New Roman"/>
          <w:sz w:val="20"/>
          <w:szCs w:val="20"/>
          <w:lang w:val="en-GB"/>
        </w:rPr>
        <w:t>-</w:t>
      </w:r>
      <w:r w:rsidR="00F47C87" w:rsidRPr="000108C5">
        <w:rPr>
          <w:rFonts w:ascii="Times New Roman" w:hAnsi="Times New Roman"/>
          <w:sz w:val="20"/>
          <w:szCs w:val="20"/>
          <w:lang w:val="en-GB"/>
        </w:rPr>
        <w:t>2021</w:t>
      </w:r>
      <w:r w:rsidR="006D16D8">
        <w:rPr>
          <w:rFonts w:ascii="Times New Roman" w:hAnsi="Times New Roman"/>
          <w:sz w:val="20"/>
          <w:szCs w:val="20"/>
          <w:lang w:val="en-GB"/>
        </w:rPr>
        <w:t xml:space="preserve"> programme cycle</w:t>
      </w:r>
      <w:r w:rsidR="00113D63" w:rsidRPr="000108C5">
        <w:rPr>
          <w:rFonts w:ascii="Times New Roman" w:hAnsi="Times New Roman"/>
          <w:sz w:val="20"/>
          <w:szCs w:val="20"/>
          <w:lang w:val="en-GB"/>
        </w:rPr>
        <w:t xml:space="preserve">: </w:t>
      </w:r>
      <w:r w:rsidR="005D75EE" w:rsidRPr="000108C5">
        <w:rPr>
          <w:rFonts w:ascii="Times New Roman" w:hAnsi="Times New Roman"/>
          <w:sz w:val="20"/>
          <w:szCs w:val="20"/>
          <w:lang w:val="en-GB"/>
        </w:rPr>
        <w:t>(</w:t>
      </w:r>
      <w:r w:rsidR="00D60915">
        <w:rPr>
          <w:rFonts w:ascii="Times New Roman" w:hAnsi="Times New Roman"/>
          <w:sz w:val="20"/>
          <w:szCs w:val="20"/>
          <w:lang w:val="en-GB"/>
        </w:rPr>
        <w:t>a</w:t>
      </w:r>
      <w:r w:rsidR="005D75EE" w:rsidRPr="000108C5">
        <w:rPr>
          <w:rFonts w:ascii="Times New Roman" w:hAnsi="Times New Roman"/>
          <w:sz w:val="20"/>
          <w:szCs w:val="20"/>
          <w:lang w:val="en-GB"/>
        </w:rPr>
        <w:t xml:space="preserve">) </w:t>
      </w:r>
      <w:r w:rsidR="000E7217" w:rsidRPr="000108C5">
        <w:rPr>
          <w:rFonts w:ascii="Times New Roman" w:hAnsi="Times New Roman"/>
          <w:sz w:val="20"/>
          <w:szCs w:val="20"/>
          <w:lang w:val="en-GB"/>
        </w:rPr>
        <w:t>difficulties access</w:t>
      </w:r>
      <w:r w:rsidR="00E86027">
        <w:rPr>
          <w:rFonts w:ascii="Times New Roman" w:hAnsi="Times New Roman"/>
          <w:sz w:val="20"/>
          <w:szCs w:val="20"/>
          <w:lang w:val="en-GB"/>
        </w:rPr>
        <w:t>ing</w:t>
      </w:r>
      <w:r w:rsidR="000E7217" w:rsidRPr="000108C5">
        <w:rPr>
          <w:rFonts w:ascii="Times New Roman" w:hAnsi="Times New Roman"/>
          <w:sz w:val="20"/>
          <w:szCs w:val="20"/>
          <w:lang w:val="en-GB"/>
        </w:rPr>
        <w:t xml:space="preserve"> insecur</w:t>
      </w:r>
      <w:r w:rsidR="006D16D8">
        <w:rPr>
          <w:rFonts w:ascii="Times New Roman" w:hAnsi="Times New Roman"/>
          <w:sz w:val="20"/>
          <w:szCs w:val="20"/>
          <w:lang w:val="en-GB"/>
        </w:rPr>
        <w:t>e</w:t>
      </w:r>
      <w:r w:rsidR="000E7217" w:rsidRPr="000108C5">
        <w:rPr>
          <w:rFonts w:ascii="Times New Roman" w:hAnsi="Times New Roman"/>
          <w:sz w:val="20"/>
          <w:szCs w:val="20"/>
          <w:lang w:val="en-GB"/>
        </w:rPr>
        <w:t xml:space="preserve"> </w:t>
      </w:r>
      <w:r w:rsidR="006D16D8">
        <w:rPr>
          <w:rFonts w:ascii="Times New Roman" w:hAnsi="Times New Roman"/>
          <w:sz w:val="20"/>
          <w:szCs w:val="20"/>
          <w:lang w:val="en-GB"/>
        </w:rPr>
        <w:t>regions/</w:t>
      </w:r>
      <w:r w:rsidR="000E7217" w:rsidRPr="000108C5">
        <w:rPr>
          <w:rFonts w:ascii="Times New Roman" w:hAnsi="Times New Roman"/>
          <w:sz w:val="20"/>
          <w:szCs w:val="20"/>
          <w:lang w:val="en-GB"/>
        </w:rPr>
        <w:t>area</w:t>
      </w:r>
      <w:r w:rsidR="00CD796E" w:rsidRPr="000108C5">
        <w:rPr>
          <w:rFonts w:ascii="Times New Roman" w:hAnsi="Times New Roman"/>
          <w:sz w:val="20"/>
          <w:szCs w:val="20"/>
          <w:lang w:val="en-GB"/>
        </w:rPr>
        <w:t xml:space="preserve">s </w:t>
      </w:r>
      <w:r w:rsidR="006D16D8">
        <w:rPr>
          <w:rFonts w:ascii="Times New Roman" w:hAnsi="Times New Roman"/>
          <w:sz w:val="20"/>
          <w:szCs w:val="20"/>
          <w:lang w:val="en-GB"/>
        </w:rPr>
        <w:t>to address critical</w:t>
      </w:r>
      <w:r w:rsidR="006D16D8" w:rsidRPr="006D16D8">
        <w:rPr>
          <w:rFonts w:ascii="Times New Roman" w:hAnsi="Times New Roman"/>
          <w:sz w:val="20"/>
          <w:szCs w:val="20"/>
          <w:lang w:val="en-GB"/>
        </w:rPr>
        <w:t xml:space="preserve"> </w:t>
      </w:r>
      <w:r w:rsidR="006D16D8" w:rsidRPr="005D37E8">
        <w:rPr>
          <w:rFonts w:ascii="Times New Roman" w:hAnsi="Times New Roman"/>
          <w:sz w:val="20"/>
          <w:szCs w:val="20"/>
          <w:lang w:val="en-GB"/>
        </w:rPr>
        <w:t>governance, social and economic grievances</w:t>
      </w:r>
      <w:r w:rsidR="006D16D8">
        <w:rPr>
          <w:rFonts w:ascii="Times New Roman" w:hAnsi="Times New Roman"/>
          <w:sz w:val="20"/>
          <w:szCs w:val="20"/>
          <w:lang w:val="en-GB"/>
        </w:rPr>
        <w:t xml:space="preserve"> </w:t>
      </w:r>
      <w:r w:rsidR="006630BF">
        <w:rPr>
          <w:rFonts w:ascii="Times New Roman" w:hAnsi="Times New Roman"/>
          <w:sz w:val="20"/>
          <w:szCs w:val="20"/>
          <w:lang w:val="en-GB"/>
        </w:rPr>
        <w:t>to bridge the</w:t>
      </w:r>
      <w:r w:rsidR="00FC247F" w:rsidRPr="000108C5">
        <w:rPr>
          <w:rFonts w:ascii="Times New Roman" w:hAnsi="Times New Roman"/>
          <w:sz w:val="20"/>
          <w:szCs w:val="20"/>
          <w:lang w:val="en-GB"/>
        </w:rPr>
        <w:t xml:space="preserve"> humanitarian</w:t>
      </w:r>
      <w:r w:rsidR="002A5034">
        <w:rPr>
          <w:rFonts w:ascii="Times New Roman" w:hAnsi="Times New Roman"/>
          <w:sz w:val="20"/>
          <w:szCs w:val="20"/>
          <w:lang w:val="en-GB"/>
        </w:rPr>
        <w:t>-</w:t>
      </w:r>
      <w:r w:rsidR="00FC247F" w:rsidRPr="000108C5">
        <w:rPr>
          <w:rFonts w:ascii="Times New Roman" w:hAnsi="Times New Roman"/>
          <w:sz w:val="20"/>
          <w:szCs w:val="20"/>
          <w:lang w:val="en-GB"/>
        </w:rPr>
        <w:t>development</w:t>
      </w:r>
      <w:r w:rsidR="002A5034">
        <w:rPr>
          <w:rFonts w:ascii="Times New Roman" w:hAnsi="Times New Roman"/>
          <w:sz w:val="20"/>
          <w:szCs w:val="20"/>
          <w:lang w:val="en-GB"/>
        </w:rPr>
        <w:t>-peace</w:t>
      </w:r>
      <w:r w:rsidR="006630BF">
        <w:rPr>
          <w:rFonts w:ascii="Times New Roman" w:hAnsi="Times New Roman"/>
          <w:sz w:val="20"/>
          <w:szCs w:val="20"/>
          <w:lang w:val="en-GB"/>
        </w:rPr>
        <w:t xml:space="preserve"> nexus</w:t>
      </w:r>
      <w:r w:rsidR="00D60915">
        <w:rPr>
          <w:rFonts w:ascii="Times New Roman" w:hAnsi="Times New Roman"/>
          <w:sz w:val="20"/>
          <w:szCs w:val="20"/>
          <w:lang w:val="en-GB"/>
        </w:rPr>
        <w:t>;</w:t>
      </w:r>
      <w:r w:rsidR="00FC247F" w:rsidRPr="000108C5">
        <w:rPr>
          <w:rFonts w:ascii="Times New Roman" w:hAnsi="Times New Roman"/>
          <w:sz w:val="20"/>
          <w:szCs w:val="20"/>
          <w:lang w:val="en-GB"/>
        </w:rPr>
        <w:t xml:space="preserve"> </w:t>
      </w:r>
      <w:r w:rsidR="000E7217" w:rsidRPr="000108C5">
        <w:rPr>
          <w:rFonts w:ascii="Times New Roman" w:hAnsi="Times New Roman"/>
          <w:sz w:val="20"/>
          <w:szCs w:val="20"/>
          <w:lang w:val="en-GB"/>
        </w:rPr>
        <w:t>(</w:t>
      </w:r>
      <w:r w:rsidR="00D60915">
        <w:rPr>
          <w:rFonts w:ascii="Times New Roman" w:hAnsi="Times New Roman"/>
          <w:sz w:val="20"/>
          <w:szCs w:val="20"/>
          <w:lang w:val="en-GB"/>
        </w:rPr>
        <w:t>b</w:t>
      </w:r>
      <w:r w:rsidR="000E7217" w:rsidRPr="000108C5">
        <w:rPr>
          <w:rFonts w:ascii="Times New Roman" w:hAnsi="Times New Roman"/>
          <w:sz w:val="20"/>
          <w:szCs w:val="20"/>
          <w:lang w:val="en-GB"/>
        </w:rPr>
        <w:t xml:space="preserve">) </w:t>
      </w:r>
      <w:r w:rsidRPr="000108C5">
        <w:rPr>
          <w:rFonts w:ascii="Times New Roman" w:hAnsi="Times New Roman"/>
          <w:sz w:val="20"/>
          <w:szCs w:val="20"/>
          <w:lang w:val="en-GB"/>
        </w:rPr>
        <w:t xml:space="preserve">high transaction </w:t>
      </w:r>
      <w:r w:rsidRPr="000108C5">
        <w:rPr>
          <w:rFonts w:ascii="Times New Roman" w:hAnsi="Times New Roman"/>
          <w:sz w:val="20"/>
          <w:szCs w:val="20"/>
          <w:lang w:val="en-GB"/>
        </w:rPr>
        <w:lastRenderedPageBreak/>
        <w:t>costs</w:t>
      </w:r>
      <w:r w:rsidR="006630BF">
        <w:rPr>
          <w:rFonts w:ascii="Times New Roman" w:hAnsi="Times New Roman"/>
          <w:sz w:val="20"/>
          <w:szCs w:val="20"/>
          <w:lang w:val="en-GB"/>
        </w:rPr>
        <w:t xml:space="preserve"> in </w:t>
      </w:r>
      <w:r w:rsidR="008B236D">
        <w:rPr>
          <w:rFonts w:ascii="Times New Roman" w:hAnsi="Times New Roman"/>
          <w:sz w:val="20"/>
          <w:szCs w:val="20"/>
          <w:lang w:val="en-GB"/>
        </w:rPr>
        <w:t xml:space="preserve">accessing </w:t>
      </w:r>
      <w:r w:rsidR="006630BF">
        <w:rPr>
          <w:rFonts w:ascii="Times New Roman" w:hAnsi="Times New Roman"/>
          <w:sz w:val="20"/>
          <w:szCs w:val="20"/>
          <w:lang w:val="en-GB"/>
        </w:rPr>
        <w:t>insecure regions/areas</w:t>
      </w:r>
      <w:r w:rsidR="00ED2A05" w:rsidRPr="000108C5">
        <w:rPr>
          <w:rFonts w:ascii="Times New Roman" w:hAnsi="Times New Roman"/>
          <w:sz w:val="20"/>
          <w:szCs w:val="20"/>
          <w:lang w:val="en-GB"/>
        </w:rPr>
        <w:t xml:space="preserve">; </w:t>
      </w:r>
      <w:r w:rsidR="00D60915">
        <w:rPr>
          <w:rFonts w:ascii="Times New Roman" w:hAnsi="Times New Roman"/>
          <w:sz w:val="20"/>
          <w:szCs w:val="20"/>
          <w:lang w:val="en-GB"/>
        </w:rPr>
        <w:t xml:space="preserve">and </w:t>
      </w:r>
      <w:r w:rsidR="005D75EE" w:rsidRPr="000108C5">
        <w:rPr>
          <w:rFonts w:ascii="Times New Roman" w:hAnsi="Times New Roman"/>
          <w:sz w:val="20"/>
          <w:szCs w:val="20"/>
          <w:lang w:val="en-GB"/>
        </w:rPr>
        <w:t>(</w:t>
      </w:r>
      <w:r w:rsidR="00D60915">
        <w:rPr>
          <w:rFonts w:ascii="Times New Roman" w:hAnsi="Times New Roman"/>
          <w:sz w:val="20"/>
          <w:szCs w:val="20"/>
          <w:lang w:val="en-GB"/>
        </w:rPr>
        <w:t>c</w:t>
      </w:r>
      <w:r w:rsidR="005D75EE" w:rsidRPr="000108C5">
        <w:rPr>
          <w:rFonts w:ascii="Times New Roman" w:hAnsi="Times New Roman"/>
          <w:sz w:val="20"/>
          <w:szCs w:val="20"/>
          <w:lang w:val="en-GB"/>
        </w:rPr>
        <w:t xml:space="preserve">) </w:t>
      </w:r>
      <w:r w:rsidR="00D60915">
        <w:rPr>
          <w:rFonts w:ascii="Times New Roman" w:hAnsi="Times New Roman"/>
          <w:sz w:val="20"/>
          <w:szCs w:val="20"/>
          <w:lang w:val="en-GB"/>
        </w:rPr>
        <w:t xml:space="preserve">a </w:t>
      </w:r>
      <w:r w:rsidR="00F856AD" w:rsidRPr="000108C5">
        <w:rPr>
          <w:rFonts w:ascii="Times New Roman" w:hAnsi="Times New Roman"/>
          <w:sz w:val="20"/>
          <w:szCs w:val="20"/>
          <w:lang w:val="en-GB"/>
        </w:rPr>
        <w:t>w</w:t>
      </w:r>
      <w:r w:rsidR="00113D63" w:rsidRPr="000108C5">
        <w:rPr>
          <w:rFonts w:ascii="Times New Roman" w:hAnsi="Times New Roman"/>
          <w:sz w:val="20"/>
          <w:szCs w:val="20"/>
          <w:lang w:val="en-GB"/>
        </w:rPr>
        <w:t>eak</w:t>
      </w:r>
      <w:r w:rsidR="006630BF">
        <w:rPr>
          <w:rFonts w:ascii="Times New Roman" w:hAnsi="Times New Roman"/>
          <w:sz w:val="20"/>
          <w:szCs w:val="20"/>
          <w:lang w:val="en-GB"/>
        </w:rPr>
        <w:t xml:space="preserve"> field</w:t>
      </w:r>
      <w:r w:rsidR="00113D63" w:rsidRPr="000108C5">
        <w:rPr>
          <w:rFonts w:ascii="Times New Roman" w:hAnsi="Times New Roman"/>
          <w:sz w:val="20"/>
          <w:szCs w:val="20"/>
          <w:lang w:val="en-GB"/>
        </w:rPr>
        <w:t xml:space="preserve"> </w:t>
      </w:r>
      <w:r w:rsidR="008805CB" w:rsidRPr="000108C5">
        <w:rPr>
          <w:rFonts w:ascii="Times New Roman" w:hAnsi="Times New Roman"/>
          <w:sz w:val="20"/>
          <w:szCs w:val="20"/>
          <w:lang w:val="en-GB"/>
        </w:rPr>
        <w:t>presence</w:t>
      </w:r>
      <w:r w:rsidR="00D60915">
        <w:rPr>
          <w:rFonts w:ascii="Times New Roman" w:hAnsi="Times New Roman"/>
          <w:sz w:val="20"/>
          <w:szCs w:val="20"/>
          <w:lang w:val="en-GB"/>
        </w:rPr>
        <w:t>,</w:t>
      </w:r>
      <w:r w:rsidR="008805CB" w:rsidRPr="000108C5">
        <w:rPr>
          <w:rFonts w:ascii="Times New Roman" w:hAnsi="Times New Roman"/>
          <w:sz w:val="20"/>
          <w:szCs w:val="20"/>
          <w:lang w:val="en-GB"/>
        </w:rPr>
        <w:t xml:space="preserve"> </w:t>
      </w:r>
      <w:r w:rsidR="00A851EB">
        <w:rPr>
          <w:rFonts w:ascii="Times New Roman" w:hAnsi="Times New Roman"/>
          <w:sz w:val="20"/>
          <w:szCs w:val="20"/>
          <w:lang w:val="en-GB"/>
        </w:rPr>
        <w:t xml:space="preserve">which </w:t>
      </w:r>
      <w:r w:rsidR="00113D63" w:rsidRPr="000108C5">
        <w:rPr>
          <w:rFonts w:ascii="Times New Roman" w:hAnsi="Times New Roman"/>
          <w:sz w:val="20"/>
          <w:szCs w:val="20"/>
          <w:lang w:val="en-GB"/>
        </w:rPr>
        <w:t>combined with  gap</w:t>
      </w:r>
      <w:r w:rsidR="006630BF">
        <w:rPr>
          <w:rFonts w:ascii="Times New Roman" w:hAnsi="Times New Roman"/>
          <w:sz w:val="20"/>
          <w:szCs w:val="20"/>
          <w:lang w:val="en-GB"/>
        </w:rPr>
        <w:t>s</w:t>
      </w:r>
      <w:r w:rsidR="00113D63" w:rsidRPr="000108C5">
        <w:rPr>
          <w:rFonts w:ascii="Times New Roman" w:hAnsi="Times New Roman"/>
          <w:sz w:val="20"/>
          <w:szCs w:val="20"/>
          <w:lang w:val="en-GB"/>
        </w:rPr>
        <w:t xml:space="preserve"> in </w:t>
      </w:r>
      <w:r w:rsidR="00F856AD" w:rsidRPr="000108C5">
        <w:rPr>
          <w:rFonts w:ascii="Times New Roman" w:hAnsi="Times New Roman"/>
          <w:sz w:val="20"/>
          <w:szCs w:val="20"/>
          <w:lang w:val="en-GB"/>
        </w:rPr>
        <w:t xml:space="preserve">the number </w:t>
      </w:r>
      <w:r w:rsidR="003558B1" w:rsidRPr="000108C5">
        <w:rPr>
          <w:rFonts w:ascii="Times New Roman" w:hAnsi="Times New Roman"/>
          <w:sz w:val="20"/>
          <w:szCs w:val="20"/>
          <w:lang w:val="en-GB"/>
        </w:rPr>
        <w:t xml:space="preserve">of </w:t>
      </w:r>
      <w:r w:rsidR="00113D63" w:rsidRPr="000108C5">
        <w:rPr>
          <w:rFonts w:ascii="Times New Roman" w:hAnsi="Times New Roman"/>
          <w:sz w:val="20"/>
          <w:szCs w:val="20"/>
          <w:lang w:val="en-GB"/>
        </w:rPr>
        <w:t>program</w:t>
      </w:r>
      <w:r w:rsidR="00B9316C" w:rsidRPr="000108C5">
        <w:rPr>
          <w:rFonts w:ascii="Times New Roman" w:hAnsi="Times New Roman"/>
          <w:sz w:val="20"/>
          <w:szCs w:val="20"/>
          <w:lang w:val="en-GB"/>
        </w:rPr>
        <w:t>me</w:t>
      </w:r>
      <w:r w:rsidR="00113D63" w:rsidRPr="000108C5">
        <w:rPr>
          <w:rFonts w:ascii="Times New Roman" w:hAnsi="Times New Roman"/>
          <w:sz w:val="20"/>
          <w:szCs w:val="20"/>
          <w:lang w:val="en-GB"/>
        </w:rPr>
        <w:t xml:space="preserve"> staff and availability of highly skilled </w:t>
      </w:r>
      <w:r w:rsidR="00A1150B" w:rsidRPr="000108C5">
        <w:rPr>
          <w:rFonts w:ascii="Times New Roman" w:hAnsi="Times New Roman"/>
          <w:sz w:val="20"/>
          <w:szCs w:val="20"/>
          <w:lang w:val="en-GB"/>
        </w:rPr>
        <w:t xml:space="preserve">national </w:t>
      </w:r>
      <w:r w:rsidR="00113D63" w:rsidRPr="000108C5">
        <w:rPr>
          <w:rFonts w:ascii="Times New Roman" w:hAnsi="Times New Roman"/>
          <w:sz w:val="20"/>
          <w:szCs w:val="20"/>
          <w:lang w:val="en-GB"/>
        </w:rPr>
        <w:t>expertise</w:t>
      </w:r>
      <w:r w:rsidR="00E230F7" w:rsidRPr="000108C5">
        <w:rPr>
          <w:rFonts w:ascii="Times New Roman" w:hAnsi="Times New Roman"/>
          <w:sz w:val="20"/>
          <w:szCs w:val="20"/>
          <w:lang w:val="en-GB"/>
        </w:rPr>
        <w:t>,</w:t>
      </w:r>
      <w:r w:rsidR="00EE3F45" w:rsidRPr="000108C5">
        <w:rPr>
          <w:rFonts w:ascii="Times New Roman" w:hAnsi="Times New Roman"/>
          <w:sz w:val="20"/>
          <w:szCs w:val="20"/>
          <w:lang w:val="en-GB"/>
        </w:rPr>
        <w:t xml:space="preserve"> limited </w:t>
      </w:r>
      <w:r w:rsidR="00113D63" w:rsidRPr="000108C5">
        <w:rPr>
          <w:rFonts w:ascii="Times New Roman" w:hAnsi="Times New Roman"/>
          <w:sz w:val="20"/>
          <w:szCs w:val="20"/>
          <w:lang w:val="en-GB"/>
        </w:rPr>
        <w:t xml:space="preserve">the </w:t>
      </w:r>
      <w:r w:rsidR="00904C1D" w:rsidRPr="000108C5">
        <w:rPr>
          <w:rFonts w:ascii="Times New Roman" w:hAnsi="Times New Roman"/>
          <w:sz w:val="20"/>
          <w:szCs w:val="20"/>
          <w:lang w:val="en-GB"/>
        </w:rPr>
        <w:t xml:space="preserve">speed </w:t>
      </w:r>
      <w:r w:rsidR="00113D63" w:rsidRPr="000108C5">
        <w:rPr>
          <w:rFonts w:ascii="Times New Roman" w:hAnsi="Times New Roman"/>
          <w:sz w:val="20"/>
          <w:szCs w:val="20"/>
          <w:lang w:val="en-GB"/>
        </w:rPr>
        <w:t xml:space="preserve">of </w:t>
      </w:r>
      <w:r w:rsidR="008805CB" w:rsidRPr="000108C5">
        <w:rPr>
          <w:rFonts w:ascii="Times New Roman" w:hAnsi="Times New Roman"/>
          <w:sz w:val="20"/>
          <w:szCs w:val="20"/>
          <w:lang w:val="en-GB"/>
        </w:rPr>
        <w:t xml:space="preserve">programme </w:t>
      </w:r>
      <w:r w:rsidR="00904C1D" w:rsidRPr="000108C5">
        <w:rPr>
          <w:rFonts w:ascii="Times New Roman" w:hAnsi="Times New Roman"/>
          <w:sz w:val="20"/>
          <w:szCs w:val="20"/>
          <w:lang w:val="en-GB"/>
        </w:rPr>
        <w:t>delivery</w:t>
      </w:r>
      <w:r w:rsidR="00113D63" w:rsidRPr="000108C5">
        <w:rPr>
          <w:rFonts w:ascii="Times New Roman" w:hAnsi="Times New Roman"/>
          <w:sz w:val="20"/>
          <w:szCs w:val="20"/>
          <w:lang w:val="en-GB"/>
        </w:rPr>
        <w:t>.</w:t>
      </w:r>
    </w:p>
    <w:p w14:paraId="5876ED91" w14:textId="78CF2F40" w:rsidR="00C953B5" w:rsidRPr="000108C5" w:rsidRDefault="00113D63" w:rsidP="00062154">
      <w:pPr>
        <w:pStyle w:val="ListParagraph"/>
        <w:numPr>
          <w:ilvl w:val="1"/>
          <w:numId w:val="23"/>
        </w:numPr>
        <w:tabs>
          <w:tab w:val="left" w:pos="360"/>
          <w:tab w:val="left" w:pos="810"/>
        </w:tabs>
        <w:spacing w:after="120" w:line="240" w:lineRule="auto"/>
        <w:ind w:left="450" w:right="360" w:firstLine="0"/>
        <w:jc w:val="both"/>
        <w:rPr>
          <w:rFonts w:ascii="Times New Roman" w:hAnsi="Times New Roman"/>
          <w:sz w:val="20"/>
          <w:szCs w:val="20"/>
          <w:lang w:val="en-GB"/>
        </w:rPr>
      </w:pPr>
      <w:r w:rsidRPr="000108C5">
        <w:rPr>
          <w:rFonts w:ascii="Times New Roman" w:hAnsi="Times New Roman"/>
          <w:sz w:val="20"/>
          <w:szCs w:val="20"/>
          <w:lang w:val="en-GB"/>
        </w:rPr>
        <w:t xml:space="preserve">In </w:t>
      </w:r>
      <w:r w:rsidR="000A065C" w:rsidRPr="000108C5">
        <w:rPr>
          <w:rFonts w:ascii="Times New Roman" w:hAnsi="Times New Roman"/>
          <w:sz w:val="20"/>
          <w:szCs w:val="20"/>
          <w:lang w:val="en-GB"/>
        </w:rPr>
        <w:t xml:space="preserve">view </w:t>
      </w:r>
      <w:r w:rsidRPr="000108C5">
        <w:rPr>
          <w:rFonts w:ascii="Times New Roman" w:hAnsi="Times New Roman"/>
          <w:sz w:val="20"/>
          <w:szCs w:val="20"/>
          <w:lang w:val="en-GB"/>
        </w:rPr>
        <w:t xml:space="preserve">of </w:t>
      </w:r>
      <w:r w:rsidR="007753F4" w:rsidRPr="000108C5">
        <w:rPr>
          <w:rFonts w:ascii="Times New Roman" w:hAnsi="Times New Roman"/>
          <w:sz w:val="20"/>
          <w:szCs w:val="20"/>
          <w:lang w:val="en-GB"/>
        </w:rPr>
        <w:t>the above</w:t>
      </w:r>
      <w:r w:rsidR="00904C1D" w:rsidRPr="000108C5">
        <w:rPr>
          <w:rFonts w:ascii="Times New Roman" w:hAnsi="Times New Roman"/>
          <w:sz w:val="20"/>
          <w:szCs w:val="20"/>
          <w:lang w:val="en-GB"/>
        </w:rPr>
        <w:t xml:space="preserve"> development </w:t>
      </w:r>
      <w:r w:rsidRPr="000108C5">
        <w:rPr>
          <w:rFonts w:ascii="Times New Roman" w:hAnsi="Times New Roman"/>
          <w:sz w:val="20"/>
          <w:szCs w:val="20"/>
          <w:lang w:val="en-GB"/>
        </w:rPr>
        <w:t xml:space="preserve">challenges, </w:t>
      </w:r>
      <w:r w:rsidR="00D60915" w:rsidRPr="000108C5">
        <w:rPr>
          <w:rFonts w:ascii="Times New Roman" w:hAnsi="Times New Roman"/>
          <w:sz w:val="20"/>
          <w:szCs w:val="20"/>
          <w:lang w:val="en-GB"/>
        </w:rPr>
        <w:t>th</w:t>
      </w:r>
      <w:r w:rsidR="00D60915">
        <w:rPr>
          <w:rFonts w:ascii="Times New Roman" w:hAnsi="Times New Roman"/>
          <w:sz w:val="20"/>
          <w:szCs w:val="20"/>
          <w:lang w:val="en-GB"/>
        </w:rPr>
        <w:t>e proposed</w:t>
      </w:r>
      <w:r w:rsidR="00D60915" w:rsidRPr="000108C5">
        <w:rPr>
          <w:rFonts w:ascii="Times New Roman" w:hAnsi="Times New Roman"/>
          <w:sz w:val="20"/>
          <w:szCs w:val="20"/>
          <w:lang w:val="en-GB"/>
        </w:rPr>
        <w:t xml:space="preserve"> </w:t>
      </w:r>
      <w:r w:rsidR="00D60915">
        <w:rPr>
          <w:rFonts w:ascii="Times New Roman" w:hAnsi="Times New Roman"/>
          <w:sz w:val="20"/>
          <w:szCs w:val="20"/>
          <w:lang w:val="en-GB"/>
        </w:rPr>
        <w:t>p</w:t>
      </w:r>
      <w:r w:rsidR="002144D4" w:rsidRPr="000108C5">
        <w:rPr>
          <w:rFonts w:ascii="Times New Roman" w:hAnsi="Times New Roman"/>
          <w:sz w:val="20"/>
          <w:szCs w:val="20"/>
          <w:lang w:val="en-GB"/>
        </w:rPr>
        <w:t>rogramme</w:t>
      </w:r>
      <w:r w:rsidRPr="000108C5">
        <w:rPr>
          <w:rFonts w:ascii="Times New Roman" w:hAnsi="Times New Roman"/>
          <w:sz w:val="20"/>
          <w:szCs w:val="20"/>
          <w:lang w:val="en-GB"/>
        </w:rPr>
        <w:t xml:space="preserve"> </w:t>
      </w:r>
      <w:r w:rsidR="00DE7D56" w:rsidRPr="000108C5">
        <w:rPr>
          <w:rFonts w:ascii="Times New Roman" w:hAnsi="Times New Roman"/>
          <w:sz w:val="20"/>
          <w:szCs w:val="20"/>
          <w:lang w:val="en-GB"/>
        </w:rPr>
        <w:t>will</w:t>
      </w:r>
      <w:r w:rsidRPr="000108C5">
        <w:rPr>
          <w:rFonts w:ascii="Times New Roman" w:hAnsi="Times New Roman"/>
          <w:sz w:val="20"/>
          <w:szCs w:val="20"/>
          <w:lang w:val="en-GB"/>
        </w:rPr>
        <w:t xml:space="preserve"> capitalize on the following opportunities to </w:t>
      </w:r>
      <w:r w:rsidR="005806E2" w:rsidRPr="000108C5">
        <w:rPr>
          <w:rFonts w:ascii="Times New Roman" w:hAnsi="Times New Roman"/>
          <w:sz w:val="20"/>
          <w:szCs w:val="20"/>
          <w:lang w:val="en-GB"/>
        </w:rPr>
        <w:t>enhance</w:t>
      </w:r>
      <w:r w:rsidRPr="000108C5">
        <w:rPr>
          <w:rFonts w:ascii="Times New Roman" w:hAnsi="Times New Roman"/>
          <w:sz w:val="20"/>
          <w:szCs w:val="20"/>
          <w:lang w:val="en-GB"/>
        </w:rPr>
        <w:t xml:space="preserve"> transformational change: (</w:t>
      </w:r>
      <w:r w:rsidR="00D60915">
        <w:rPr>
          <w:rFonts w:ascii="Times New Roman" w:hAnsi="Times New Roman"/>
          <w:sz w:val="20"/>
          <w:szCs w:val="20"/>
          <w:lang w:val="en-GB"/>
        </w:rPr>
        <w:t>a</w:t>
      </w:r>
      <w:r w:rsidRPr="000108C5">
        <w:rPr>
          <w:rFonts w:ascii="Times New Roman" w:hAnsi="Times New Roman"/>
          <w:sz w:val="20"/>
          <w:szCs w:val="20"/>
          <w:lang w:val="en-GB"/>
        </w:rPr>
        <w:t xml:space="preserve">) </w:t>
      </w:r>
      <w:r w:rsidR="00EC3F3B" w:rsidRPr="000108C5">
        <w:rPr>
          <w:rFonts w:ascii="Times New Roman" w:hAnsi="Times New Roman"/>
          <w:sz w:val="20"/>
          <w:szCs w:val="20"/>
          <w:lang w:val="en-GB"/>
        </w:rPr>
        <w:t>m</w:t>
      </w:r>
      <w:r w:rsidRPr="000108C5">
        <w:rPr>
          <w:rFonts w:ascii="Times New Roman" w:hAnsi="Times New Roman"/>
          <w:sz w:val="20"/>
          <w:szCs w:val="20"/>
          <w:lang w:val="en-GB"/>
        </w:rPr>
        <w:t>ainstreaming</w:t>
      </w:r>
      <w:r w:rsidR="00A06A10" w:rsidRPr="000108C5">
        <w:rPr>
          <w:rFonts w:ascii="Times New Roman" w:hAnsi="Times New Roman"/>
          <w:sz w:val="20"/>
          <w:szCs w:val="20"/>
          <w:lang w:val="en-GB"/>
        </w:rPr>
        <w:t xml:space="preserve"> </w:t>
      </w:r>
      <w:r w:rsidR="00EA1DB4" w:rsidRPr="000108C5">
        <w:rPr>
          <w:rFonts w:ascii="Times New Roman" w:hAnsi="Times New Roman"/>
          <w:sz w:val="20"/>
          <w:szCs w:val="20"/>
          <w:lang w:val="en-GB"/>
        </w:rPr>
        <w:t xml:space="preserve">the 2030 </w:t>
      </w:r>
      <w:r w:rsidR="00D60915">
        <w:rPr>
          <w:rFonts w:ascii="Times New Roman" w:hAnsi="Times New Roman"/>
          <w:sz w:val="20"/>
          <w:szCs w:val="20"/>
          <w:lang w:val="en-GB"/>
        </w:rPr>
        <w:t>Agenda</w:t>
      </w:r>
      <w:r w:rsidR="00A851EB">
        <w:rPr>
          <w:rFonts w:ascii="Times New Roman" w:hAnsi="Times New Roman"/>
          <w:sz w:val="20"/>
          <w:szCs w:val="20"/>
          <w:lang w:val="en-GB"/>
        </w:rPr>
        <w:t xml:space="preserve"> </w:t>
      </w:r>
      <w:r w:rsidR="006D1B00" w:rsidRPr="000108C5">
        <w:rPr>
          <w:rFonts w:ascii="Times New Roman" w:hAnsi="Times New Roman"/>
          <w:sz w:val="20"/>
          <w:szCs w:val="20"/>
          <w:lang w:val="en-GB"/>
        </w:rPr>
        <w:t xml:space="preserve">and </w:t>
      </w:r>
      <w:r w:rsidR="00D60915">
        <w:rPr>
          <w:rFonts w:ascii="Times New Roman" w:hAnsi="Times New Roman"/>
          <w:sz w:val="20"/>
          <w:szCs w:val="20"/>
          <w:lang w:val="en-GB"/>
        </w:rPr>
        <w:t xml:space="preserve">African Union </w:t>
      </w:r>
      <w:r w:rsidR="00D60915" w:rsidRPr="000108C5">
        <w:rPr>
          <w:rFonts w:ascii="Times New Roman" w:hAnsi="Times New Roman"/>
          <w:sz w:val="20"/>
          <w:szCs w:val="20"/>
          <w:lang w:val="en-GB"/>
        </w:rPr>
        <w:t>Agenda</w:t>
      </w:r>
      <w:r w:rsidR="00D60915">
        <w:rPr>
          <w:rFonts w:ascii="Times New Roman" w:hAnsi="Times New Roman"/>
          <w:sz w:val="20"/>
          <w:szCs w:val="20"/>
          <w:lang w:val="en-US"/>
        </w:rPr>
        <w:t xml:space="preserve"> 2063</w:t>
      </w:r>
      <w:r w:rsidR="00D60915" w:rsidRPr="000108C5">
        <w:rPr>
          <w:rFonts w:ascii="Times New Roman" w:hAnsi="Times New Roman"/>
          <w:sz w:val="20"/>
          <w:szCs w:val="20"/>
          <w:lang w:val="en-US"/>
        </w:rPr>
        <w:t xml:space="preserve"> </w:t>
      </w:r>
      <w:r w:rsidR="00EC3F3B" w:rsidRPr="000108C5">
        <w:rPr>
          <w:rFonts w:ascii="Times New Roman" w:hAnsi="Times New Roman"/>
          <w:sz w:val="20"/>
          <w:szCs w:val="20"/>
          <w:lang w:val="en-US"/>
        </w:rPr>
        <w:t xml:space="preserve">into the </w:t>
      </w:r>
      <w:r w:rsidR="00D60915">
        <w:rPr>
          <w:rFonts w:ascii="Times New Roman" w:hAnsi="Times New Roman"/>
          <w:sz w:val="20"/>
          <w:szCs w:val="20"/>
          <w:lang w:val="en-US"/>
        </w:rPr>
        <w:t>ESDP</w:t>
      </w:r>
      <w:r w:rsidR="00D60915">
        <w:rPr>
          <w:rFonts w:ascii="Times New Roman" w:hAnsi="Times New Roman"/>
          <w:sz w:val="20"/>
          <w:szCs w:val="20"/>
          <w:lang w:val="en-GB"/>
        </w:rPr>
        <w:t xml:space="preserve"> provides a</w:t>
      </w:r>
      <w:r w:rsidR="00E230F7" w:rsidRPr="000108C5">
        <w:rPr>
          <w:rFonts w:ascii="Times New Roman" w:hAnsi="Times New Roman"/>
          <w:sz w:val="20"/>
          <w:szCs w:val="20"/>
          <w:lang w:val="en-GB"/>
        </w:rPr>
        <w:t xml:space="preserve"> </w:t>
      </w:r>
      <w:r w:rsidRPr="000108C5">
        <w:rPr>
          <w:rFonts w:ascii="Times New Roman" w:hAnsi="Times New Roman"/>
          <w:sz w:val="20"/>
          <w:szCs w:val="20"/>
          <w:lang w:val="en-GB"/>
        </w:rPr>
        <w:t xml:space="preserve">sufficient </w:t>
      </w:r>
      <w:r w:rsidR="00E230F7" w:rsidRPr="000108C5">
        <w:rPr>
          <w:rFonts w:ascii="Times New Roman" w:hAnsi="Times New Roman"/>
          <w:sz w:val="20"/>
          <w:szCs w:val="20"/>
          <w:lang w:val="en-GB"/>
        </w:rPr>
        <w:t xml:space="preserve">basis </w:t>
      </w:r>
      <w:r w:rsidR="002144D4" w:rsidRPr="000108C5">
        <w:rPr>
          <w:rFonts w:ascii="Times New Roman" w:hAnsi="Times New Roman"/>
          <w:sz w:val="20"/>
          <w:szCs w:val="20"/>
          <w:lang w:val="en-GB"/>
        </w:rPr>
        <w:t>to</w:t>
      </w:r>
      <w:r w:rsidRPr="000108C5">
        <w:rPr>
          <w:rFonts w:ascii="Times New Roman" w:hAnsi="Times New Roman"/>
          <w:sz w:val="20"/>
          <w:szCs w:val="20"/>
          <w:lang w:val="en-GB"/>
        </w:rPr>
        <w:t xml:space="preserve"> </w:t>
      </w:r>
      <w:r w:rsidR="002144D4" w:rsidRPr="000108C5">
        <w:rPr>
          <w:rFonts w:ascii="Times New Roman" w:hAnsi="Times New Roman"/>
          <w:sz w:val="20"/>
          <w:szCs w:val="20"/>
          <w:lang w:val="en-GB"/>
        </w:rPr>
        <w:t xml:space="preserve">scale </w:t>
      </w:r>
      <w:r w:rsidRPr="000108C5">
        <w:rPr>
          <w:rFonts w:ascii="Times New Roman" w:hAnsi="Times New Roman"/>
          <w:sz w:val="20"/>
          <w:szCs w:val="20"/>
          <w:lang w:val="en-GB"/>
        </w:rPr>
        <w:t>up ac</w:t>
      </w:r>
      <w:r w:rsidR="008805CB" w:rsidRPr="000108C5">
        <w:rPr>
          <w:rFonts w:ascii="Times New Roman" w:hAnsi="Times New Roman"/>
          <w:sz w:val="20"/>
          <w:szCs w:val="20"/>
          <w:lang w:val="en-GB"/>
        </w:rPr>
        <w:t xml:space="preserve">tions deemed relevant to address </w:t>
      </w:r>
      <w:r w:rsidRPr="000108C5">
        <w:rPr>
          <w:rFonts w:ascii="Times New Roman" w:hAnsi="Times New Roman"/>
          <w:sz w:val="20"/>
          <w:szCs w:val="20"/>
          <w:lang w:val="en-GB"/>
        </w:rPr>
        <w:t xml:space="preserve">the </w:t>
      </w:r>
      <w:r w:rsidR="002144D4" w:rsidRPr="000108C5">
        <w:rPr>
          <w:rFonts w:ascii="Times New Roman" w:hAnsi="Times New Roman"/>
          <w:sz w:val="20"/>
          <w:szCs w:val="20"/>
          <w:lang w:val="en-GB"/>
        </w:rPr>
        <w:t>country</w:t>
      </w:r>
      <w:r w:rsidR="00E230F7" w:rsidRPr="000108C5">
        <w:rPr>
          <w:rFonts w:ascii="Times New Roman" w:hAnsi="Times New Roman"/>
          <w:sz w:val="20"/>
          <w:szCs w:val="20"/>
          <w:lang w:val="en-GB"/>
        </w:rPr>
        <w:t>’s</w:t>
      </w:r>
      <w:r w:rsidRPr="000108C5">
        <w:rPr>
          <w:rFonts w:ascii="Times New Roman" w:hAnsi="Times New Roman"/>
          <w:sz w:val="20"/>
          <w:szCs w:val="20"/>
          <w:lang w:val="en-GB"/>
        </w:rPr>
        <w:t xml:space="preserve"> development challenges</w:t>
      </w:r>
      <w:r w:rsidR="00A06A10" w:rsidRPr="000108C5">
        <w:rPr>
          <w:rFonts w:ascii="Times New Roman" w:hAnsi="Times New Roman"/>
          <w:sz w:val="20"/>
          <w:szCs w:val="20"/>
          <w:lang w:val="en-GB"/>
        </w:rPr>
        <w:t xml:space="preserve"> including localization, implementation and monitoring </w:t>
      </w:r>
      <w:r w:rsidR="00D60915">
        <w:rPr>
          <w:rFonts w:ascii="Times New Roman" w:hAnsi="Times New Roman"/>
          <w:sz w:val="20"/>
          <w:szCs w:val="20"/>
          <w:lang w:val="en-GB"/>
        </w:rPr>
        <w:t xml:space="preserve">of the Sustainable Development Goals </w:t>
      </w:r>
      <w:r w:rsidR="00A06A10" w:rsidRPr="000108C5">
        <w:rPr>
          <w:rFonts w:ascii="Times New Roman" w:hAnsi="Times New Roman"/>
          <w:sz w:val="20"/>
          <w:szCs w:val="20"/>
          <w:lang w:val="en-GB"/>
        </w:rPr>
        <w:t>at all levels</w:t>
      </w:r>
      <w:r w:rsidRPr="000108C5">
        <w:rPr>
          <w:rFonts w:ascii="Times New Roman" w:hAnsi="Times New Roman"/>
          <w:sz w:val="20"/>
          <w:szCs w:val="20"/>
          <w:lang w:val="en-GB"/>
        </w:rPr>
        <w:t>; (</w:t>
      </w:r>
      <w:r w:rsidR="00D60915">
        <w:rPr>
          <w:rFonts w:ascii="Times New Roman" w:hAnsi="Times New Roman"/>
          <w:sz w:val="20"/>
          <w:szCs w:val="20"/>
          <w:lang w:val="en-GB"/>
        </w:rPr>
        <w:t>b</w:t>
      </w:r>
      <w:r w:rsidRPr="000108C5">
        <w:rPr>
          <w:rFonts w:ascii="Times New Roman" w:hAnsi="Times New Roman"/>
          <w:sz w:val="20"/>
          <w:szCs w:val="20"/>
          <w:lang w:val="en-GB"/>
        </w:rPr>
        <w:t xml:space="preserve">) international and regional commitments </w:t>
      </w:r>
      <w:r w:rsidR="00A06A10" w:rsidRPr="000108C5">
        <w:rPr>
          <w:rFonts w:ascii="Times New Roman" w:hAnsi="Times New Roman"/>
          <w:sz w:val="20"/>
          <w:szCs w:val="20"/>
          <w:lang w:val="en-GB"/>
        </w:rPr>
        <w:t>to guide national policy</w:t>
      </w:r>
      <w:r w:rsidR="001E3095" w:rsidRPr="000108C5">
        <w:rPr>
          <w:rFonts w:ascii="Times New Roman" w:hAnsi="Times New Roman"/>
          <w:sz w:val="20"/>
          <w:szCs w:val="20"/>
          <w:lang w:val="en-GB"/>
        </w:rPr>
        <w:t>,</w:t>
      </w:r>
      <w:r w:rsidR="00A06A10" w:rsidRPr="000108C5">
        <w:rPr>
          <w:rFonts w:ascii="Times New Roman" w:hAnsi="Times New Roman"/>
          <w:sz w:val="20"/>
          <w:szCs w:val="20"/>
          <w:lang w:val="en-GB"/>
        </w:rPr>
        <w:t xml:space="preserve"> </w:t>
      </w:r>
      <w:r w:rsidRPr="000108C5">
        <w:rPr>
          <w:rFonts w:ascii="Times New Roman" w:hAnsi="Times New Roman"/>
          <w:sz w:val="20"/>
          <w:szCs w:val="20"/>
          <w:lang w:val="en-GB"/>
        </w:rPr>
        <w:t xml:space="preserve">such as the </w:t>
      </w:r>
      <w:r w:rsidR="00235692" w:rsidRPr="000108C5">
        <w:rPr>
          <w:rFonts w:ascii="Times New Roman" w:hAnsi="Times New Roman"/>
          <w:sz w:val="20"/>
          <w:szCs w:val="20"/>
          <w:lang w:val="en-GB"/>
        </w:rPr>
        <w:t>Senda</w:t>
      </w:r>
      <w:r w:rsidR="008F19CC" w:rsidRPr="000108C5">
        <w:rPr>
          <w:rFonts w:ascii="Times New Roman" w:hAnsi="Times New Roman"/>
          <w:sz w:val="20"/>
          <w:szCs w:val="20"/>
          <w:lang w:val="en-GB"/>
        </w:rPr>
        <w:t>i</w:t>
      </w:r>
      <w:r w:rsidR="00235692" w:rsidRPr="000108C5">
        <w:rPr>
          <w:rFonts w:ascii="Times New Roman" w:hAnsi="Times New Roman"/>
          <w:sz w:val="20"/>
          <w:szCs w:val="20"/>
          <w:lang w:val="en-GB"/>
        </w:rPr>
        <w:t xml:space="preserve"> </w:t>
      </w:r>
      <w:r w:rsidR="00453E9C" w:rsidRPr="000108C5">
        <w:rPr>
          <w:rFonts w:ascii="Times New Roman" w:hAnsi="Times New Roman"/>
          <w:sz w:val="20"/>
          <w:szCs w:val="20"/>
          <w:lang w:val="en-GB"/>
        </w:rPr>
        <w:t xml:space="preserve">Framework </w:t>
      </w:r>
      <w:r w:rsidR="00D60915">
        <w:rPr>
          <w:rFonts w:ascii="Times New Roman" w:hAnsi="Times New Roman"/>
          <w:sz w:val="20"/>
          <w:szCs w:val="20"/>
          <w:lang w:val="en-GB"/>
        </w:rPr>
        <w:t xml:space="preserve">for Natural Disaster Reduction </w:t>
      </w:r>
      <w:r w:rsidR="00453E9C" w:rsidRPr="000108C5">
        <w:rPr>
          <w:rFonts w:ascii="Times New Roman" w:hAnsi="Times New Roman"/>
          <w:sz w:val="20"/>
          <w:szCs w:val="20"/>
          <w:lang w:val="en-GB"/>
        </w:rPr>
        <w:t>2015-2030</w:t>
      </w:r>
      <w:r w:rsidRPr="000108C5">
        <w:rPr>
          <w:rFonts w:ascii="Times New Roman" w:hAnsi="Times New Roman"/>
          <w:sz w:val="20"/>
          <w:szCs w:val="20"/>
          <w:lang w:val="en-GB"/>
        </w:rPr>
        <w:t>, the Green Climate Fund</w:t>
      </w:r>
      <w:r w:rsidR="000A065C" w:rsidRPr="000108C5">
        <w:rPr>
          <w:rFonts w:ascii="Times New Roman" w:hAnsi="Times New Roman"/>
          <w:sz w:val="20"/>
          <w:szCs w:val="20"/>
          <w:lang w:val="en-GB"/>
        </w:rPr>
        <w:t xml:space="preserve"> (GCF)</w:t>
      </w:r>
      <w:r w:rsidRPr="000108C5">
        <w:rPr>
          <w:rFonts w:ascii="Times New Roman" w:hAnsi="Times New Roman"/>
          <w:sz w:val="20"/>
          <w:szCs w:val="20"/>
          <w:lang w:val="en-GB"/>
        </w:rPr>
        <w:t>, the Adaptation Fund</w:t>
      </w:r>
      <w:r w:rsidR="006F5826" w:rsidRPr="000108C5">
        <w:rPr>
          <w:rFonts w:ascii="Times New Roman" w:hAnsi="Times New Roman"/>
          <w:sz w:val="20"/>
          <w:szCs w:val="20"/>
          <w:lang w:val="en-GB"/>
        </w:rPr>
        <w:t>,</w:t>
      </w:r>
      <w:r w:rsidR="006D1B00" w:rsidRPr="000108C5">
        <w:rPr>
          <w:rFonts w:ascii="Times New Roman" w:hAnsi="Times New Roman"/>
          <w:sz w:val="20"/>
          <w:szCs w:val="20"/>
          <w:lang w:val="en-GB"/>
        </w:rPr>
        <w:t xml:space="preserve"> </w:t>
      </w:r>
      <w:r w:rsidRPr="000108C5">
        <w:rPr>
          <w:rFonts w:ascii="Times New Roman" w:hAnsi="Times New Roman"/>
          <w:sz w:val="20"/>
          <w:szCs w:val="20"/>
          <w:lang w:val="en-GB"/>
        </w:rPr>
        <w:t>the United Nations Integrated Strategy for the Sahel</w:t>
      </w:r>
      <w:r w:rsidR="006F5826" w:rsidRPr="000108C5">
        <w:rPr>
          <w:rFonts w:ascii="Times New Roman" w:hAnsi="Times New Roman"/>
          <w:sz w:val="20"/>
          <w:szCs w:val="20"/>
          <w:lang w:val="en-GB"/>
        </w:rPr>
        <w:t xml:space="preserve"> and </w:t>
      </w:r>
      <w:r w:rsidR="00957C5B" w:rsidRPr="000108C5">
        <w:rPr>
          <w:rFonts w:ascii="Times New Roman" w:hAnsi="Times New Roman"/>
          <w:sz w:val="20"/>
          <w:szCs w:val="20"/>
          <w:lang w:val="en-GB"/>
        </w:rPr>
        <w:t>relevant women rights conventions</w:t>
      </w:r>
      <w:r w:rsidR="00D60915">
        <w:rPr>
          <w:rFonts w:ascii="Times New Roman" w:hAnsi="Times New Roman"/>
          <w:sz w:val="20"/>
          <w:szCs w:val="20"/>
          <w:lang w:val="en-GB"/>
        </w:rPr>
        <w:t>;</w:t>
      </w:r>
      <w:r w:rsidR="00957C5B" w:rsidRPr="000108C5">
        <w:rPr>
          <w:rStyle w:val="FootnoteReference"/>
          <w:rFonts w:ascii="Times New Roman" w:hAnsi="Times New Roman"/>
          <w:sz w:val="20"/>
          <w:szCs w:val="20"/>
          <w:lang w:val="en-GB"/>
        </w:rPr>
        <w:footnoteReference w:id="27"/>
      </w:r>
      <w:r w:rsidRPr="000108C5">
        <w:rPr>
          <w:rFonts w:ascii="Times New Roman" w:hAnsi="Times New Roman"/>
          <w:sz w:val="20"/>
          <w:szCs w:val="20"/>
          <w:lang w:val="en-GB"/>
        </w:rPr>
        <w:t xml:space="preserve"> </w:t>
      </w:r>
      <w:r w:rsidR="00D60915">
        <w:rPr>
          <w:rFonts w:ascii="Times New Roman" w:hAnsi="Times New Roman"/>
          <w:sz w:val="20"/>
          <w:szCs w:val="20"/>
          <w:lang w:val="en-GB"/>
        </w:rPr>
        <w:t xml:space="preserve">and </w:t>
      </w:r>
      <w:r w:rsidRPr="000108C5">
        <w:rPr>
          <w:rFonts w:ascii="Times New Roman" w:hAnsi="Times New Roman"/>
          <w:sz w:val="20"/>
          <w:szCs w:val="20"/>
          <w:lang w:val="en-GB"/>
        </w:rPr>
        <w:t>(</w:t>
      </w:r>
      <w:r w:rsidR="00D60915">
        <w:rPr>
          <w:rFonts w:ascii="Times New Roman" w:hAnsi="Times New Roman"/>
          <w:sz w:val="20"/>
          <w:szCs w:val="20"/>
          <w:lang w:val="en-GB"/>
        </w:rPr>
        <w:t>c</w:t>
      </w:r>
      <w:r w:rsidRPr="000108C5">
        <w:rPr>
          <w:rFonts w:ascii="Times New Roman" w:hAnsi="Times New Roman"/>
          <w:sz w:val="20"/>
          <w:szCs w:val="20"/>
          <w:lang w:val="en-GB"/>
        </w:rPr>
        <w:t xml:space="preserve">) the high degree of relevance and flexibility of </w:t>
      </w:r>
      <w:r w:rsidR="002144D4" w:rsidRPr="000108C5">
        <w:rPr>
          <w:rFonts w:ascii="Times New Roman" w:hAnsi="Times New Roman"/>
          <w:sz w:val="20"/>
          <w:szCs w:val="20"/>
          <w:lang w:val="en-GB"/>
        </w:rPr>
        <w:t xml:space="preserve">UNDP </w:t>
      </w:r>
      <w:r w:rsidR="000D27C9" w:rsidRPr="000108C5">
        <w:rPr>
          <w:rFonts w:ascii="Times New Roman" w:hAnsi="Times New Roman"/>
          <w:sz w:val="20"/>
          <w:szCs w:val="20"/>
          <w:lang w:val="en-GB"/>
        </w:rPr>
        <w:t>support</w:t>
      </w:r>
      <w:r w:rsidRPr="000108C5">
        <w:rPr>
          <w:rFonts w:ascii="Times New Roman" w:hAnsi="Times New Roman"/>
          <w:sz w:val="20"/>
          <w:szCs w:val="20"/>
          <w:lang w:val="en-GB"/>
        </w:rPr>
        <w:t xml:space="preserve"> to national standards and the practical needs of the populations and beneficiary institutions. In addition, at the subregional level, important cooperation frameworks constitute major opportunities to catalyse</w:t>
      </w:r>
      <w:r w:rsidR="00C7141D" w:rsidRPr="000108C5">
        <w:rPr>
          <w:rFonts w:ascii="Times New Roman" w:hAnsi="Times New Roman"/>
          <w:sz w:val="20"/>
          <w:szCs w:val="20"/>
          <w:lang w:val="en-GB"/>
        </w:rPr>
        <w:t xml:space="preserve"> </w:t>
      </w:r>
      <w:r w:rsidRPr="000108C5">
        <w:rPr>
          <w:rFonts w:ascii="Times New Roman" w:hAnsi="Times New Roman"/>
          <w:sz w:val="20"/>
          <w:szCs w:val="20"/>
          <w:lang w:val="en-GB"/>
        </w:rPr>
        <w:t xml:space="preserve">and optimize the impact of UNDP </w:t>
      </w:r>
      <w:r w:rsidR="000D27C9" w:rsidRPr="000108C5">
        <w:rPr>
          <w:rFonts w:ascii="Times New Roman" w:hAnsi="Times New Roman"/>
          <w:sz w:val="20"/>
          <w:szCs w:val="20"/>
          <w:lang w:val="en-GB"/>
        </w:rPr>
        <w:t xml:space="preserve">work </w:t>
      </w:r>
      <w:r w:rsidR="00E12B6E" w:rsidRPr="000108C5">
        <w:rPr>
          <w:rFonts w:ascii="Times New Roman" w:hAnsi="Times New Roman"/>
          <w:sz w:val="20"/>
          <w:szCs w:val="20"/>
          <w:lang w:val="en-GB"/>
        </w:rPr>
        <w:t xml:space="preserve">including </w:t>
      </w:r>
      <w:r w:rsidR="00747BAC">
        <w:rPr>
          <w:rFonts w:ascii="Times New Roman" w:hAnsi="Times New Roman"/>
          <w:sz w:val="20"/>
          <w:szCs w:val="20"/>
          <w:lang w:val="en-GB"/>
        </w:rPr>
        <w:t>with</w:t>
      </w:r>
      <w:r w:rsidR="009326A4">
        <w:rPr>
          <w:rFonts w:ascii="Times New Roman" w:hAnsi="Times New Roman"/>
          <w:sz w:val="20"/>
          <w:szCs w:val="20"/>
          <w:lang w:val="en-GB"/>
        </w:rPr>
        <w:t xml:space="preserve"> </w:t>
      </w:r>
      <w:r w:rsidR="00DE7D56" w:rsidRPr="000108C5">
        <w:rPr>
          <w:rFonts w:ascii="Times New Roman" w:hAnsi="Times New Roman"/>
          <w:sz w:val="20"/>
          <w:szCs w:val="20"/>
          <w:lang w:val="en-GB"/>
        </w:rPr>
        <w:t xml:space="preserve">the </w:t>
      </w:r>
      <w:r w:rsidRPr="000108C5">
        <w:rPr>
          <w:rFonts w:ascii="Times New Roman" w:hAnsi="Times New Roman"/>
          <w:sz w:val="20"/>
          <w:szCs w:val="20"/>
          <w:lang w:val="en-GB"/>
        </w:rPr>
        <w:t xml:space="preserve">G5 Sahel, Lake Chad </w:t>
      </w:r>
      <w:r w:rsidR="002802D1" w:rsidRPr="000108C5">
        <w:rPr>
          <w:rFonts w:ascii="Times New Roman" w:hAnsi="Times New Roman"/>
          <w:sz w:val="20"/>
          <w:szCs w:val="20"/>
          <w:lang w:val="en-GB"/>
        </w:rPr>
        <w:t>Basin Commission</w:t>
      </w:r>
      <w:r w:rsidRPr="000108C5">
        <w:rPr>
          <w:rFonts w:ascii="Times New Roman" w:hAnsi="Times New Roman"/>
          <w:sz w:val="20"/>
          <w:szCs w:val="20"/>
          <w:lang w:val="en-GB"/>
        </w:rPr>
        <w:t xml:space="preserve"> </w:t>
      </w:r>
      <w:r w:rsidR="002802D1" w:rsidRPr="000108C5">
        <w:rPr>
          <w:rFonts w:ascii="Times New Roman" w:hAnsi="Times New Roman"/>
          <w:sz w:val="20"/>
          <w:szCs w:val="20"/>
          <w:lang w:val="en-GB"/>
        </w:rPr>
        <w:t>and</w:t>
      </w:r>
      <w:r w:rsidR="00E12B6E" w:rsidRPr="000108C5">
        <w:rPr>
          <w:rFonts w:ascii="Times New Roman" w:hAnsi="Times New Roman"/>
          <w:sz w:val="20"/>
          <w:szCs w:val="20"/>
          <w:lang w:val="en-GB"/>
        </w:rPr>
        <w:t xml:space="preserve"> Climate</w:t>
      </w:r>
      <w:r w:rsidRPr="000108C5">
        <w:rPr>
          <w:rFonts w:ascii="Times New Roman" w:hAnsi="Times New Roman"/>
          <w:sz w:val="20"/>
          <w:szCs w:val="20"/>
          <w:lang w:val="en-GB"/>
        </w:rPr>
        <w:t xml:space="preserve"> Commission for the Sahel Region.</w:t>
      </w:r>
    </w:p>
    <w:p w14:paraId="6584B83A" w14:textId="577DCF9A" w:rsidR="00065C1A" w:rsidRPr="000108C5" w:rsidRDefault="00020737" w:rsidP="00740F7D">
      <w:pPr>
        <w:pStyle w:val="ListParagraph"/>
        <w:numPr>
          <w:ilvl w:val="1"/>
          <w:numId w:val="23"/>
        </w:numPr>
        <w:tabs>
          <w:tab w:val="left" w:pos="360"/>
          <w:tab w:val="left" w:pos="810"/>
        </w:tabs>
        <w:spacing w:after="240" w:line="240" w:lineRule="auto"/>
        <w:ind w:left="450" w:right="360" w:firstLine="0"/>
        <w:jc w:val="both"/>
        <w:rPr>
          <w:rFonts w:ascii="Times New Roman" w:hAnsi="Times New Roman"/>
          <w:sz w:val="20"/>
          <w:szCs w:val="20"/>
          <w:lang w:val="en-GB"/>
        </w:rPr>
      </w:pPr>
      <w:r w:rsidRPr="000108C5">
        <w:rPr>
          <w:rFonts w:ascii="Times New Roman" w:hAnsi="Times New Roman"/>
          <w:sz w:val="20"/>
          <w:szCs w:val="20"/>
          <w:lang w:val="en-GB"/>
        </w:rPr>
        <w:t>In view of lessons learn</w:t>
      </w:r>
      <w:r w:rsidR="00D60915">
        <w:rPr>
          <w:rFonts w:ascii="Times New Roman" w:hAnsi="Times New Roman"/>
          <w:sz w:val="20"/>
          <w:szCs w:val="20"/>
          <w:lang w:val="en-GB"/>
        </w:rPr>
        <w:t>ed</w:t>
      </w:r>
      <w:r w:rsidRPr="000108C5">
        <w:rPr>
          <w:rFonts w:ascii="Times New Roman" w:hAnsi="Times New Roman"/>
          <w:sz w:val="20"/>
          <w:szCs w:val="20"/>
          <w:lang w:val="en-GB"/>
        </w:rPr>
        <w:t xml:space="preserve"> and resource constraints, </w:t>
      </w:r>
      <w:r w:rsidR="00113D63" w:rsidRPr="000108C5">
        <w:rPr>
          <w:rFonts w:ascii="Times New Roman" w:hAnsi="Times New Roman"/>
          <w:sz w:val="20"/>
          <w:szCs w:val="20"/>
          <w:lang w:val="en-GB"/>
        </w:rPr>
        <w:t xml:space="preserve">UNDP </w:t>
      </w:r>
      <w:r w:rsidRPr="000108C5">
        <w:rPr>
          <w:rFonts w:ascii="Times New Roman" w:hAnsi="Times New Roman"/>
          <w:sz w:val="20"/>
          <w:szCs w:val="20"/>
          <w:lang w:val="en-GB"/>
        </w:rPr>
        <w:t>will strengthen its</w:t>
      </w:r>
      <w:r w:rsidR="00B04D70" w:rsidRPr="000108C5">
        <w:rPr>
          <w:rFonts w:ascii="Times New Roman" w:hAnsi="Times New Roman"/>
          <w:sz w:val="20"/>
          <w:szCs w:val="20"/>
          <w:lang w:val="en-GB"/>
        </w:rPr>
        <w:t xml:space="preserve"> partnerships, funding and stakeholder base and take advantage of </w:t>
      </w:r>
      <w:r w:rsidR="00D60915">
        <w:rPr>
          <w:rFonts w:ascii="Times New Roman" w:hAnsi="Times New Roman"/>
          <w:sz w:val="20"/>
          <w:szCs w:val="20"/>
          <w:lang w:val="en-GB"/>
        </w:rPr>
        <w:t xml:space="preserve">the signature solutions of the </w:t>
      </w:r>
      <w:r w:rsidR="00B04D70" w:rsidRPr="000108C5">
        <w:rPr>
          <w:rFonts w:ascii="Times New Roman" w:hAnsi="Times New Roman"/>
          <w:sz w:val="20"/>
          <w:szCs w:val="20"/>
          <w:lang w:val="en-GB"/>
        </w:rPr>
        <w:t>Strategic Plan</w:t>
      </w:r>
      <w:r w:rsidR="00D60915">
        <w:rPr>
          <w:rFonts w:ascii="Times New Roman" w:hAnsi="Times New Roman"/>
          <w:sz w:val="20"/>
          <w:szCs w:val="20"/>
          <w:lang w:val="en-GB"/>
        </w:rPr>
        <w:t>, 2018-2021</w:t>
      </w:r>
      <w:r w:rsidR="00B04D70" w:rsidRPr="000108C5">
        <w:rPr>
          <w:rFonts w:ascii="Times New Roman" w:hAnsi="Times New Roman"/>
          <w:sz w:val="20"/>
          <w:szCs w:val="20"/>
          <w:lang w:val="en-GB"/>
        </w:rPr>
        <w:t xml:space="preserve"> and global</w:t>
      </w:r>
      <w:r w:rsidR="00D60915">
        <w:rPr>
          <w:rFonts w:ascii="Times New Roman" w:hAnsi="Times New Roman"/>
          <w:sz w:val="20"/>
          <w:szCs w:val="20"/>
          <w:lang w:val="en-GB"/>
        </w:rPr>
        <w:t xml:space="preserve"> and </w:t>
      </w:r>
      <w:r w:rsidR="00B04D70" w:rsidRPr="000108C5">
        <w:rPr>
          <w:rFonts w:ascii="Times New Roman" w:hAnsi="Times New Roman"/>
          <w:sz w:val="20"/>
          <w:szCs w:val="20"/>
          <w:lang w:val="en-GB"/>
        </w:rPr>
        <w:t xml:space="preserve">local platforms </w:t>
      </w:r>
      <w:r w:rsidR="00D60915">
        <w:rPr>
          <w:rFonts w:ascii="Times New Roman" w:hAnsi="Times New Roman"/>
          <w:sz w:val="20"/>
          <w:szCs w:val="20"/>
          <w:lang w:val="en-GB"/>
        </w:rPr>
        <w:t xml:space="preserve">of </w:t>
      </w:r>
      <w:r w:rsidR="00B04D70" w:rsidRPr="000108C5">
        <w:rPr>
          <w:rFonts w:ascii="Times New Roman" w:hAnsi="Times New Roman"/>
          <w:sz w:val="20"/>
          <w:szCs w:val="20"/>
          <w:lang w:val="en-GB"/>
        </w:rPr>
        <w:t xml:space="preserve">support to the </w:t>
      </w:r>
      <w:r w:rsidR="00D60915">
        <w:rPr>
          <w:rFonts w:ascii="Times New Roman" w:hAnsi="Times New Roman"/>
          <w:sz w:val="20"/>
          <w:szCs w:val="20"/>
          <w:lang w:val="en-GB"/>
        </w:rPr>
        <w:t>Sustainable Development Goals</w:t>
      </w:r>
      <w:r w:rsidR="000A065C" w:rsidRPr="000108C5">
        <w:rPr>
          <w:rFonts w:ascii="Times New Roman" w:hAnsi="Times New Roman"/>
          <w:sz w:val="20"/>
          <w:szCs w:val="20"/>
          <w:lang w:val="en-GB"/>
        </w:rPr>
        <w:t>,</w:t>
      </w:r>
      <w:r w:rsidR="00C7141D" w:rsidRPr="000108C5">
        <w:rPr>
          <w:rFonts w:ascii="Times New Roman" w:hAnsi="Times New Roman"/>
          <w:sz w:val="20"/>
          <w:szCs w:val="20"/>
          <w:lang w:val="en-GB"/>
        </w:rPr>
        <w:t xml:space="preserve"> capitaliz</w:t>
      </w:r>
      <w:r w:rsidR="00B04D70" w:rsidRPr="000108C5">
        <w:rPr>
          <w:rFonts w:ascii="Times New Roman" w:hAnsi="Times New Roman"/>
          <w:sz w:val="20"/>
          <w:szCs w:val="20"/>
          <w:lang w:val="en-GB"/>
        </w:rPr>
        <w:t>ing</w:t>
      </w:r>
      <w:r w:rsidR="00C7141D" w:rsidRPr="000108C5">
        <w:rPr>
          <w:rFonts w:ascii="Times New Roman" w:hAnsi="Times New Roman"/>
          <w:sz w:val="20"/>
          <w:szCs w:val="20"/>
          <w:lang w:val="en-GB"/>
        </w:rPr>
        <w:t xml:space="preserve"> on </w:t>
      </w:r>
      <w:r w:rsidR="005A3EA5" w:rsidRPr="000108C5">
        <w:rPr>
          <w:rFonts w:ascii="Times New Roman" w:hAnsi="Times New Roman"/>
          <w:sz w:val="20"/>
          <w:szCs w:val="20"/>
          <w:lang w:val="en-GB"/>
        </w:rPr>
        <w:t xml:space="preserve">the </w:t>
      </w:r>
      <w:r w:rsidR="00113D63" w:rsidRPr="000108C5">
        <w:rPr>
          <w:rFonts w:ascii="Times New Roman" w:hAnsi="Times New Roman"/>
          <w:sz w:val="20"/>
          <w:szCs w:val="20"/>
          <w:lang w:val="en-GB"/>
        </w:rPr>
        <w:t xml:space="preserve">following comparative advantages: </w:t>
      </w:r>
      <w:r w:rsidR="00010038" w:rsidRPr="000108C5">
        <w:rPr>
          <w:rFonts w:ascii="Times New Roman" w:hAnsi="Times New Roman"/>
          <w:sz w:val="20"/>
          <w:szCs w:val="20"/>
          <w:lang w:val="en-GB"/>
        </w:rPr>
        <w:t>(</w:t>
      </w:r>
      <w:r w:rsidR="00D60915">
        <w:rPr>
          <w:rFonts w:ascii="Times New Roman" w:hAnsi="Times New Roman"/>
          <w:sz w:val="20"/>
          <w:szCs w:val="20"/>
          <w:lang w:val="en-GB"/>
        </w:rPr>
        <w:t>a</w:t>
      </w:r>
      <w:r w:rsidR="00010038" w:rsidRPr="000108C5">
        <w:rPr>
          <w:rFonts w:ascii="Times New Roman" w:hAnsi="Times New Roman"/>
          <w:sz w:val="20"/>
          <w:szCs w:val="20"/>
          <w:lang w:val="en-GB"/>
        </w:rPr>
        <w:t xml:space="preserve">) </w:t>
      </w:r>
      <w:r w:rsidR="00113D63" w:rsidRPr="000108C5">
        <w:rPr>
          <w:rFonts w:ascii="Times New Roman" w:hAnsi="Times New Roman"/>
          <w:sz w:val="20"/>
          <w:szCs w:val="20"/>
          <w:lang w:val="en-GB"/>
        </w:rPr>
        <w:t>a strong and effective partnership with the Government</w:t>
      </w:r>
      <w:r w:rsidR="002A488A">
        <w:rPr>
          <w:rFonts w:ascii="Times New Roman" w:hAnsi="Times New Roman"/>
          <w:sz w:val="20"/>
          <w:szCs w:val="20"/>
          <w:lang w:val="en-GB"/>
        </w:rPr>
        <w:t>,</w:t>
      </w:r>
      <w:r w:rsidR="00113D63" w:rsidRPr="000108C5">
        <w:rPr>
          <w:rFonts w:ascii="Times New Roman" w:hAnsi="Times New Roman"/>
          <w:sz w:val="20"/>
          <w:szCs w:val="20"/>
          <w:lang w:val="en-GB"/>
        </w:rPr>
        <w:t xml:space="preserve"> </w:t>
      </w:r>
      <w:r w:rsidR="00341566" w:rsidRPr="000108C5">
        <w:rPr>
          <w:rFonts w:ascii="Times New Roman" w:hAnsi="Times New Roman"/>
          <w:sz w:val="20"/>
          <w:szCs w:val="20"/>
          <w:lang w:val="en-GB"/>
        </w:rPr>
        <w:t>other</w:t>
      </w:r>
      <w:r w:rsidR="00113D63" w:rsidRPr="000108C5">
        <w:rPr>
          <w:rFonts w:ascii="Times New Roman" w:hAnsi="Times New Roman"/>
          <w:sz w:val="20"/>
          <w:szCs w:val="20"/>
          <w:lang w:val="en-GB"/>
        </w:rPr>
        <w:t xml:space="preserve"> national partners</w:t>
      </w:r>
      <w:r w:rsidR="000F4A10" w:rsidRPr="000108C5">
        <w:rPr>
          <w:rFonts w:ascii="Times New Roman" w:hAnsi="Times New Roman"/>
          <w:sz w:val="20"/>
          <w:szCs w:val="20"/>
          <w:lang w:val="en-GB"/>
        </w:rPr>
        <w:t xml:space="preserve"> including </w:t>
      </w:r>
      <w:r w:rsidR="00D60915">
        <w:rPr>
          <w:rFonts w:ascii="Times New Roman" w:hAnsi="Times New Roman"/>
          <w:sz w:val="20"/>
          <w:szCs w:val="20"/>
          <w:lang w:val="en-GB"/>
        </w:rPr>
        <w:t>c</w:t>
      </w:r>
      <w:r w:rsidR="00D60915" w:rsidRPr="000108C5">
        <w:rPr>
          <w:rFonts w:ascii="Times New Roman" w:hAnsi="Times New Roman"/>
          <w:sz w:val="20"/>
          <w:szCs w:val="20"/>
          <w:lang w:val="en-GB"/>
        </w:rPr>
        <w:t xml:space="preserve">ivil </w:t>
      </w:r>
      <w:r w:rsidR="00D60915">
        <w:rPr>
          <w:rFonts w:ascii="Times New Roman" w:hAnsi="Times New Roman"/>
          <w:sz w:val="20"/>
          <w:szCs w:val="20"/>
          <w:lang w:val="en-GB"/>
        </w:rPr>
        <w:t>s</w:t>
      </w:r>
      <w:r w:rsidR="00D60915" w:rsidRPr="000108C5">
        <w:rPr>
          <w:rFonts w:ascii="Times New Roman" w:hAnsi="Times New Roman"/>
          <w:sz w:val="20"/>
          <w:szCs w:val="20"/>
          <w:lang w:val="en-GB"/>
        </w:rPr>
        <w:t xml:space="preserve">ociety </w:t>
      </w:r>
      <w:r w:rsidR="00AF137B">
        <w:rPr>
          <w:rFonts w:ascii="Times New Roman" w:hAnsi="Times New Roman"/>
          <w:sz w:val="20"/>
          <w:szCs w:val="20"/>
          <w:lang w:val="en-GB"/>
        </w:rPr>
        <w:t xml:space="preserve">organizations </w:t>
      </w:r>
      <w:r w:rsidR="000A4237" w:rsidRPr="000108C5">
        <w:rPr>
          <w:rFonts w:ascii="Times New Roman" w:hAnsi="Times New Roman"/>
          <w:sz w:val="20"/>
          <w:szCs w:val="20"/>
          <w:lang w:val="en-GB"/>
        </w:rPr>
        <w:t>(CSO</w:t>
      </w:r>
      <w:r w:rsidR="00AF137B">
        <w:rPr>
          <w:rFonts w:ascii="Times New Roman" w:hAnsi="Times New Roman"/>
          <w:sz w:val="20"/>
          <w:szCs w:val="20"/>
          <w:lang w:val="en-GB"/>
        </w:rPr>
        <w:t>s</w:t>
      </w:r>
      <w:r w:rsidR="000A4237" w:rsidRPr="000108C5">
        <w:rPr>
          <w:rFonts w:ascii="Times New Roman" w:hAnsi="Times New Roman"/>
          <w:sz w:val="20"/>
          <w:szCs w:val="20"/>
          <w:lang w:val="en-GB"/>
        </w:rPr>
        <w:t>)</w:t>
      </w:r>
      <w:r w:rsidR="00113D63" w:rsidRPr="000108C5">
        <w:rPr>
          <w:rFonts w:ascii="Times New Roman" w:hAnsi="Times New Roman"/>
          <w:sz w:val="20"/>
          <w:szCs w:val="20"/>
          <w:lang w:val="en-GB"/>
        </w:rPr>
        <w:t xml:space="preserve"> and </w:t>
      </w:r>
      <w:r w:rsidR="000F4A10" w:rsidRPr="000108C5">
        <w:rPr>
          <w:rFonts w:ascii="Times New Roman" w:hAnsi="Times New Roman"/>
          <w:sz w:val="20"/>
          <w:szCs w:val="20"/>
          <w:lang w:val="en-GB"/>
        </w:rPr>
        <w:t>technical and financial partners</w:t>
      </w:r>
      <w:r w:rsidR="00113D63" w:rsidRPr="000108C5">
        <w:rPr>
          <w:rFonts w:ascii="Times New Roman" w:hAnsi="Times New Roman"/>
          <w:sz w:val="20"/>
          <w:szCs w:val="20"/>
          <w:lang w:val="en-GB"/>
        </w:rPr>
        <w:t xml:space="preserve">; </w:t>
      </w:r>
      <w:r w:rsidR="00010038" w:rsidRPr="000108C5">
        <w:rPr>
          <w:rFonts w:ascii="Times New Roman" w:hAnsi="Times New Roman"/>
          <w:sz w:val="20"/>
          <w:szCs w:val="20"/>
          <w:lang w:val="en-GB"/>
        </w:rPr>
        <w:t>(</w:t>
      </w:r>
      <w:r w:rsidR="00D60915">
        <w:rPr>
          <w:rFonts w:ascii="Times New Roman" w:hAnsi="Times New Roman"/>
          <w:sz w:val="20"/>
          <w:szCs w:val="20"/>
          <w:lang w:val="en-GB"/>
        </w:rPr>
        <w:t>b</w:t>
      </w:r>
      <w:r w:rsidR="00010038" w:rsidRPr="000108C5">
        <w:rPr>
          <w:rFonts w:ascii="Times New Roman" w:hAnsi="Times New Roman"/>
          <w:sz w:val="20"/>
          <w:szCs w:val="20"/>
          <w:lang w:val="en-GB"/>
        </w:rPr>
        <w:t xml:space="preserve">) </w:t>
      </w:r>
      <w:r w:rsidR="00113D63" w:rsidRPr="000108C5">
        <w:rPr>
          <w:rFonts w:ascii="Times New Roman" w:hAnsi="Times New Roman"/>
          <w:sz w:val="20"/>
          <w:szCs w:val="20"/>
          <w:lang w:val="en-GB"/>
        </w:rPr>
        <w:t>leadership in environmental and climate change</w:t>
      </w:r>
      <w:r w:rsidR="001C6DDF" w:rsidRPr="000108C5">
        <w:rPr>
          <w:rFonts w:ascii="Times New Roman" w:hAnsi="Times New Roman"/>
          <w:sz w:val="20"/>
          <w:szCs w:val="20"/>
          <w:lang w:val="en-GB"/>
        </w:rPr>
        <w:t>-</w:t>
      </w:r>
      <w:r w:rsidR="00C7141D" w:rsidRPr="000108C5">
        <w:rPr>
          <w:rFonts w:ascii="Times New Roman" w:hAnsi="Times New Roman"/>
          <w:sz w:val="20"/>
          <w:szCs w:val="20"/>
          <w:lang w:val="en-GB"/>
        </w:rPr>
        <w:t>related program</w:t>
      </w:r>
      <w:r w:rsidR="00B9316C" w:rsidRPr="000108C5">
        <w:rPr>
          <w:rFonts w:ascii="Times New Roman" w:hAnsi="Times New Roman"/>
          <w:sz w:val="20"/>
          <w:szCs w:val="20"/>
          <w:lang w:val="en-GB"/>
        </w:rPr>
        <w:t>me</w:t>
      </w:r>
      <w:r w:rsidR="00C7141D" w:rsidRPr="000108C5">
        <w:rPr>
          <w:rFonts w:ascii="Times New Roman" w:hAnsi="Times New Roman"/>
          <w:sz w:val="20"/>
          <w:szCs w:val="20"/>
          <w:lang w:val="en-GB"/>
        </w:rPr>
        <w:t>s</w:t>
      </w:r>
      <w:r w:rsidR="00113D63" w:rsidRPr="000108C5">
        <w:rPr>
          <w:rFonts w:ascii="Times New Roman" w:hAnsi="Times New Roman"/>
          <w:sz w:val="20"/>
          <w:szCs w:val="20"/>
          <w:lang w:val="en-GB"/>
        </w:rPr>
        <w:t xml:space="preserve">; </w:t>
      </w:r>
      <w:r w:rsidR="00010038" w:rsidRPr="000108C5">
        <w:rPr>
          <w:rFonts w:ascii="Times New Roman" w:hAnsi="Times New Roman"/>
          <w:sz w:val="20"/>
          <w:szCs w:val="20"/>
          <w:lang w:val="en-GB"/>
        </w:rPr>
        <w:t>(</w:t>
      </w:r>
      <w:r w:rsidR="002A5034">
        <w:rPr>
          <w:rFonts w:ascii="Times New Roman" w:hAnsi="Times New Roman"/>
          <w:sz w:val="20"/>
          <w:szCs w:val="20"/>
          <w:lang w:val="en-GB"/>
        </w:rPr>
        <w:t>c</w:t>
      </w:r>
      <w:r w:rsidR="00010038" w:rsidRPr="000108C5">
        <w:rPr>
          <w:rFonts w:ascii="Times New Roman" w:hAnsi="Times New Roman"/>
          <w:sz w:val="20"/>
          <w:szCs w:val="20"/>
          <w:lang w:val="en-GB"/>
        </w:rPr>
        <w:t xml:space="preserve">) </w:t>
      </w:r>
      <w:r w:rsidR="00113D63" w:rsidRPr="000108C5">
        <w:rPr>
          <w:rFonts w:ascii="Times New Roman" w:hAnsi="Times New Roman"/>
          <w:sz w:val="20"/>
          <w:szCs w:val="20"/>
          <w:lang w:val="en-GB"/>
        </w:rPr>
        <w:t>the flexibility to adapt programmes to the</w:t>
      </w:r>
      <w:r w:rsidR="00BD3990" w:rsidRPr="000108C5">
        <w:rPr>
          <w:rFonts w:ascii="Times New Roman" w:hAnsi="Times New Roman"/>
          <w:sz w:val="20"/>
          <w:szCs w:val="20"/>
          <w:lang w:val="en-GB"/>
        </w:rPr>
        <w:t xml:space="preserve"> country’s</w:t>
      </w:r>
      <w:r w:rsidR="00113D63" w:rsidRPr="000108C5">
        <w:rPr>
          <w:rFonts w:ascii="Times New Roman" w:hAnsi="Times New Roman"/>
          <w:sz w:val="20"/>
          <w:szCs w:val="20"/>
          <w:lang w:val="en-GB"/>
        </w:rPr>
        <w:t xml:space="preserve"> changing context in order to </w:t>
      </w:r>
      <w:r w:rsidR="000A065C" w:rsidRPr="000108C5">
        <w:rPr>
          <w:rFonts w:ascii="Times New Roman" w:hAnsi="Times New Roman"/>
          <w:sz w:val="20"/>
          <w:szCs w:val="20"/>
          <w:lang w:val="en-GB"/>
        </w:rPr>
        <w:t xml:space="preserve">better </w:t>
      </w:r>
      <w:r w:rsidR="00113D63" w:rsidRPr="000108C5">
        <w:rPr>
          <w:rFonts w:ascii="Times New Roman" w:hAnsi="Times New Roman"/>
          <w:sz w:val="20"/>
          <w:szCs w:val="20"/>
          <w:lang w:val="en-GB"/>
        </w:rPr>
        <w:t xml:space="preserve">integrate issues of resilience, growth and good governance </w:t>
      </w:r>
      <w:r w:rsidR="00BD3990" w:rsidRPr="000108C5">
        <w:rPr>
          <w:rFonts w:ascii="Times New Roman" w:hAnsi="Times New Roman"/>
          <w:sz w:val="20"/>
          <w:szCs w:val="20"/>
          <w:lang w:val="en-GB"/>
        </w:rPr>
        <w:t>in line with</w:t>
      </w:r>
      <w:r w:rsidR="00EE3413" w:rsidRPr="000108C5">
        <w:rPr>
          <w:rFonts w:ascii="Times New Roman" w:hAnsi="Times New Roman"/>
          <w:sz w:val="20"/>
          <w:szCs w:val="20"/>
          <w:lang w:val="en-GB"/>
        </w:rPr>
        <w:t xml:space="preserve"> </w:t>
      </w:r>
      <w:r w:rsidR="00113D63" w:rsidRPr="000108C5">
        <w:rPr>
          <w:rFonts w:ascii="Times New Roman" w:hAnsi="Times New Roman"/>
          <w:sz w:val="20"/>
          <w:szCs w:val="20"/>
          <w:lang w:val="en-GB"/>
        </w:rPr>
        <w:t xml:space="preserve">the humanitarian-development-peace nexus; </w:t>
      </w:r>
      <w:r w:rsidR="00C7141D" w:rsidRPr="000108C5">
        <w:rPr>
          <w:rFonts w:ascii="Times New Roman" w:hAnsi="Times New Roman"/>
          <w:sz w:val="20"/>
          <w:szCs w:val="20"/>
          <w:lang w:val="en-GB"/>
        </w:rPr>
        <w:t xml:space="preserve">and </w:t>
      </w:r>
      <w:r w:rsidR="00010038" w:rsidRPr="000108C5">
        <w:rPr>
          <w:rFonts w:ascii="Times New Roman" w:hAnsi="Times New Roman"/>
          <w:sz w:val="20"/>
          <w:szCs w:val="20"/>
          <w:lang w:val="en-GB"/>
        </w:rPr>
        <w:t>(</w:t>
      </w:r>
      <w:r w:rsidR="002A5034">
        <w:rPr>
          <w:rFonts w:ascii="Times New Roman" w:hAnsi="Times New Roman"/>
          <w:sz w:val="20"/>
          <w:szCs w:val="20"/>
          <w:lang w:val="en-GB"/>
        </w:rPr>
        <w:t>d</w:t>
      </w:r>
      <w:r w:rsidR="00010038" w:rsidRPr="000108C5">
        <w:rPr>
          <w:rFonts w:ascii="Times New Roman" w:hAnsi="Times New Roman"/>
          <w:sz w:val="20"/>
          <w:szCs w:val="20"/>
          <w:lang w:val="en-GB"/>
        </w:rPr>
        <w:t>)</w:t>
      </w:r>
      <w:r w:rsidR="00C7141D" w:rsidRPr="000108C5">
        <w:rPr>
          <w:rFonts w:ascii="Times New Roman" w:hAnsi="Times New Roman"/>
          <w:sz w:val="20"/>
          <w:szCs w:val="20"/>
          <w:lang w:val="en-GB"/>
        </w:rPr>
        <w:t xml:space="preserve"> </w:t>
      </w:r>
      <w:r w:rsidR="00113D63" w:rsidRPr="000108C5">
        <w:rPr>
          <w:rFonts w:ascii="Times New Roman" w:hAnsi="Times New Roman"/>
          <w:sz w:val="20"/>
          <w:szCs w:val="20"/>
          <w:lang w:val="en-GB"/>
        </w:rPr>
        <w:t xml:space="preserve">effective and adaptable </w:t>
      </w:r>
      <w:r w:rsidR="00EA6843" w:rsidRPr="000108C5">
        <w:rPr>
          <w:rFonts w:ascii="Times New Roman" w:hAnsi="Times New Roman"/>
          <w:sz w:val="20"/>
          <w:szCs w:val="20"/>
          <w:lang w:val="en-GB"/>
        </w:rPr>
        <w:t xml:space="preserve">operational capacities </w:t>
      </w:r>
      <w:r w:rsidR="00113D63" w:rsidRPr="000108C5">
        <w:rPr>
          <w:rFonts w:ascii="Times New Roman" w:hAnsi="Times New Roman"/>
          <w:sz w:val="20"/>
          <w:szCs w:val="20"/>
          <w:lang w:val="en-GB"/>
        </w:rPr>
        <w:t xml:space="preserve">to different programme and project implementation contexts. </w:t>
      </w:r>
      <w:r w:rsidR="00134ED1" w:rsidRPr="000108C5">
        <w:rPr>
          <w:rFonts w:ascii="Times New Roman" w:hAnsi="Times New Roman"/>
          <w:sz w:val="20"/>
          <w:szCs w:val="20"/>
          <w:lang w:val="en-GB"/>
        </w:rPr>
        <w:t xml:space="preserve">UNDP will capitalize on </w:t>
      </w:r>
      <w:r w:rsidR="00113D63" w:rsidRPr="000108C5">
        <w:rPr>
          <w:rFonts w:ascii="Times New Roman" w:hAnsi="Times New Roman"/>
          <w:sz w:val="20"/>
          <w:szCs w:val="20"/>
          <w:lang w:val="en-GB"/>
        </w:rPr>
        <w:t xml:space="preserve">the </w:t>
      </w:r>
      <w:r w:rsidR="00EA6843" w:rsidRPr="000108C5">
        <w:rPr>
          <w:rFonts w:ascii="Times New Roman" w:hAnsi="Times New Roman"/>
          <w:sz w:val="20"/>
          <w:szCs w:val="20"/>
          <w:lang w:val="en-GB"/>
        </w:rPr>
        <w:t>opportunities presented by</w:t>
      </w:r>
      <w:r w:rsidR="00113D63" w:rsidRPr="000108C5">
        <w:rPr>
          <w:rFonts w:ascii="Times New Roman" w:hAnsi="Times New Roman"/>
          <w:sz w:val="20"/>
          <w:szCs w:val="20"/>
          <w:lang w:val="en-GB"/>
        </w:rPr>
        <w:t xml:space="preserve"> the </w:t>
      </w:r>
      <w:r w:rsidR="00C7141D" w:rsidRPr="000108C5">
        <w:rPr>
          <w:rFonts w:ascii="Times New Roman" w:hAnsi="Times New Roman"/>
          <w:sz w:val="20"/>
          <w:szCs w:val="20"/>
          <w:lang w:val="en-GB"/>
        </w:rPr>
        <w:t xml:space="preserve">ongoing </w:t>
      </w:r>
      <w:r w:rsidR="002A5034" w:rsidRPr="000108C5">
        <w:rPr>
          <w:rFonts w:ascii="Times New Roman" w:hAnsi="Times New Roman"/>
          <w:sz w:val="20"/>
          <w:szCs w:val="20"/>
          <w:lang w:val="en-GB"/>
        </w:rPr>
        <w:t>reform</w:t>
      </w:r>
      <w:r w:rsidR="002A5034">
        <w:rPr>
          <w:rFonts w:ascii="Times New Roman" w:hAnsi="Times New Roman"/>
          <w:sz w:val="20"/>
          <w:szCs w:val="20"/>
          <w:lang w:val="en-GB"/>
        </w:rPr>
        <w:t xml:space="preserve"> of the United Nations development system</w:t>
      </w:r>
      <w:r w:rsidR="002A5034" w:rsidRPr="000108C5">
        <w:rPr>
          <w:rFonts w:ascii="Times New Roman" w:hAnsi="Times New Roman"/>
          <w:sz w:val="20"/>
          <w:szCs w:val="20"/>
          <w:lang w:val="en-GB"/>
        </w:rPr>
        <w:t xml:space="preserve"> </w:t>
      </w:r>
      <w:r w:rsidR="00EA6843" w:rsidRPr="000108C5">
        <w:rPr>
          <w:rFonts w:ascii="Times New Roman" w:hAnsi="Times New Roman"/>
          <w:sz w:val="20"/>
          <w:szCs w:val="20"/>
          <w:lang w:val="en-GB"/>
        </w:rPr>
        <w:t>to</w:t>
      </w:r>
      <w:r w:rsidR="00113D63" w:rsidRPr="000108C5">
        <w:rPr>
          <w:rFonts w:ascii="Times New Roman" w:hAnsi="Times New Roman"/>
          <w:sz w:val="20"/>
          <w:szCs w:val="20"/>
          <w:lang w:val="en-GB"/>
        </w:rPr>
        <w:t xml:space="preserve"> </w:t>
      </w:r>
      <w:r w:rsidR="00BF2F76" w:rsidRPr="000108C5">
        <w:rPr>
          <w:rFonts w:ascii="Times New Roman" w:hAnsi="Times New Roman"/>
          <w:sz w:val="20"/>
          <w:szCs w:val="20"/>
          <w:lang w:val="en-GB"/>
        </w:rPr>
        <w:t>assume</w:t>
      </w:r>
      <w:r w:rsidR="00EA6843" w:rsidRPr="000108C5">
        <w:rPr>
          <w:rFonts w:ascii="Times New Roman" w:hAnsi="Times New Roman"/>
          <w:sz w:val="20"/>
          <w:szCs w:val="20"/>
          <w:lang w:val="en-GB"/>
        </w:rPr>
        <w:t xml:space="preserve"> </w:t>
      </w:r>
      <w:r w:rsidR="00134ED1" w:rsidRPr="000108C5">
        <w:rPr>
          <w:rFonts w:ascii="Times New Roman" w:hAnsi="Times New Roman"/>
          <w:sz w:val="20"/>
          <w:szCs w:val="20"/>
          <w:lang w:val="en-GB"/>
        </w:rPr>
        <w:t>greater</w:t>
      </w:r>
      <w:r w:rsidR="00C7141D" w:rsidRPr="000108C5">
        <w:rPr>
          <w:rFonts w:ascii="Times New Roman" w:hAnsi="Times New Roman"/>
          <w:sz w:val="20"/>
          <w:szCs w:val="20"/>
          <w:lang w:val="en-GB"/>
        </w:rPr>
        <w:t xml:space="preserve"> </w:t>
      </w:r>
      <w:r w:rsidR="00BF2F76" w:rsidRPr="000108C5">
        <w:rPr>
          <w:rFonts w:ascii="Times New Roman" w:hAnsi="Times New Roman"/>
          <w:sz w:val="20"/>
          <w:szCs w:val="20"/>
          <w:lang w:val="en-GB"/>
        </w:rPr>
        <w:t xml:space="preserve">programmatic and operational </w:t>
      </w:r>
      <w:r w:rsidR="00C7141D" w:rsidRPr="000108C5">
        <w:rPr>
          <w:rFonts w:ascii="Times New Roman" w:hAnsi="Times New Roman"/>
          <w:sz w:val="20"/>
          <w:szCs w:val="20"/>
          <w:lang w:val="en-GB"/>
        </w:rPr>
        <w:t>potential in the U</w:t>
      </w:r>
      <w:r w:rsidR="002A5034">
        <w:rPr>
          <w:rFonts w:ascii="Times New Roman" w:hAnsi="Times New Roman"/>
          <w:sz w:val="20"/>
          <w:szCs w:val="20"/>
          <w:lang w:val="en-GB"/>
        </w:rPr>
        <w:t xml:space="preserve">nited </w:t>
      </w:r>
      <w:r w:rsidR="00C7141D" w:rsidRPr="000108C5">
        <w:rPr>
          <w:rFonts w:ascii="Times New Roman" w:hAnsi="Times New Roman"/>
          <w:sz w:val="20"/>
          <w:szCs w:val="20"/>
          <w:lang w:val="en-GB"/>
        </w:rPr>
        <w:t>N</w:t>
      </w:r>
      <w:r w:rsidR="002A5034">
        <w:rPr>
          <w:rFonts w:ascii="Times New Roman" w:hAnsi="Times New Roman"/>
          <w:sz w:val="20"/>
          <w:szCs w:val="20"/>
          <w:lang w:val="en-GB"/>
        </w:rPr>
        <w:t>ations</w:t>
      </w:r>
      <w:r w:rsidR="00C7141D" w:rsidRPr="000108C5">
        <w:rPr>
          <w:rFonts w:ascii="Times New Roman" w:hAnsi="Times New Roman"/>
          <w:sz w:val="20"/>
          <w:szCs w:val="20"/>
          <w:lang w:val="en-GB"/>
        </w:rPr>
        <w:t xml:space="preserve"> Country Team</w:t>
      </w:r>
      <w:r w:rsidR="00134ED1" w:rsidRPr="000108C5">
        <w:rPr>
          <w:rFonts w:ascii="Times New Roman" w:hAnsi="Times New Roman"/>
          <w:sz w:val="20"/>
          <w:szCs w:val="20"/>
          <w:lang w:val="en-GB"/>
        </w:rPr>
        <w:t xml:space="preserve"> </w:t>
      </w:r>
      <w:r w:rsidR="00D225E3">
        <w:rPr>
          <w:rFonts w:ascii="Times New Roman" w:hAnsi="Times New Roman"/>
          <w:sz w:val="20"/>
          <w:szCs w:val="20"/>
          <w:lang w:val="en-GB"/>
        </w:rPr>
        <w:t xml:space="preserve">(UNCT) </w:t>
      </w:r>
      <w:r w:rsidR="002A488A">
        <w:rPr>
          <w:rFonts w:ascii="Times New Roman" w:hAnsi="Times New Roman"/>
          <w:sz w:val="20"/>
          <w:szCs w:val="20"/>
          <w:lang w:val="en-GB"/>
        </w:rPr>
        <w:t xml:space="preserve">through </w:t>
      </w:r>
      <w:r w:rsidR="00134ED1" w:rsidRPr="000108C5">
        <w:rPr>
          <w:rFonts w:ascii="Times New Roman" w:hAnsi="Times New Roman"/>
          <w:sz w:val="20"/>
          <w:szCs w:val="20"/>
          <w:lang w:val="en-GB"/>
        </w:rPr>
        <w:t xml:space="preserve">the integrator function. </w:t>
      </w:r>
    </w:p>
    <w:p w14:paraId="2F9C8022" w14:textId="77777777" w:rsidR="00065C1A" w:rsidRPr="00DE05F0" w:rsidRDefault="00065C1A" w:rsidP="00740F7D">
      <w:pPr>
        <w:pStyle w:val="Heading1"/>
        <w:numPr>
          <w:ilvl w:val="0"/>
          <w:numId w:val="23"/>
        </w:numPr>
        <w:tabs>
          <w:tab w:val="left" w:pos="810"/>
        </w:tabs>
        <w:spacing w:before="0" w:after="200" w:line="240" w:lineRule="auto"/>
        <w:ind w:left="450" w:right="360" w:hanging="450"/>
        <w:rPr>
          <w:rFonts w:ascii="Times New Roman" w:hAnsi="Times New Roman"/>
          <w:sz w:val="24"/>
          <w:szCs w:val="24"/>
        </w:rPr>
      </w:pPr>
      <w:bookmarkStart w:id="2" w:name="_Toc521648236"/>
      <w:r w:rsidRPr="00DE05F0">
        <w:rPr>
          <w:rFonts w:ascii="Times New Roman" w:hAnsi="Times New Roman"/>
          <w:sz w:val="24"/>
          <w:szCs w:val="24"/>
        </w:rPr>
        <w:t>Programme priorities and partnerships</w:t>
      </w:r>
      <w:bookmarkEnd w:id="2"/>
    </w:p>
    <w:p w14:paraId="21EC63E2" w14:textId="217D72E7" w:rsidR="00065C1A" w:rsidRPr="00D5672E" w:rsidRDefault="00065C1A" w:rsidP="0024532D">
      <w:pPr>
        <w:pStyle w:val="ListParagraph"/>
        <w:numPr>
          <w:ilvl w:val="0"/>
          <w:numId w:val="41"/>
        </w:numPr>
        <w:tabs>
          <w:tab w:val="left" w:pos="360"/>
          <w:tab w:val="left" w:pos="810"/>
        </w:tabs>
        <w:spacing w:after="120" w:line="240" w:lineRule="auto"/>
        <w:ind w:left="450" w:right="360" w:firstLine="0"/>
        <w:jc w:val="both"/>
        <w:rPr>
          <w:rFonts w:ascii="Times New Roman" w:hAnsi="Times New Roman"/>
          <w:sz w:val="20"/>
          <w:szCs w:val="20"/>
          <w:lang w:val="en-GB"/>
        </w:rPr>
      </w:pPr>
      <w:r w:rsidRPr="00D5672E">
        <w:rPr>
          <w:rFonts w:ascii="Times New Roman" w:hAnsi="Times New Roman"/>
          <w:sz w:val="20"/>
          <w:szCs w:val="20"/>
          <w:lang w:val="en-GB"/>
        </w:rPr>
        <w:t xml:space="preserve">This </w:t>
      </w:r>
      <w:r w:rsidR="00AF137B">
        <w:rPr>
          <w:rFonts w:ascii="Times New Roman" w:hAnsi="Times New Roman"/>
          <w:sz w:val="20"/>
          <w:szCs w:val="20"/>
          <w:lang w:val="en-GB"/>
        </w:rPr>
        <w:t>three-year p</w:t>
      </w:r>
      <w:r w:rsidR="00AF137B" w:rsidRPr="00D5672E">
        <w:rPr>
          <w:rFonts w:ascii="Times New Roman" w:hAnsi="Times New Roman"/>
          <w:sz w:val="20"/>
          <w:szCs w:val="20"/>
          <w:lang w:val="en-GB"/>
        </w:rPr>
        <w:t>rogramme</w:t>
      </w:r>
      <w:r w:rsidRPr="00D5672E">
        <w:rPr>
          <w:rFonts w:ascii="Times New Roman" w:hAnsi="Times New Roman"/>
          <w:sz w:val="20"/>
          <w:szCs w:val="20"/>
          <w:lang w:val="en-GB"/>
        </w:rPr>
        <w:t>, developed in consultation with the Government an</w:t>
      </w:r>
      <w:r w:rsidRPr="00D5672E">
        <w:rPr>
          <w:rFonts w:ascii="Times New Roman" w:hAnsi="Times New Roman"/>
          <w:color w:val="000000"/>
          <w:sz w:val="20"/>
          <w:szCs w:val="20"/>
          <w:lang w:val="en-GB"/>
        </w:rPr>
        <w:t xml:space="preserve">d </w:t>
      </w:r>
      <w:r w:rsidRPr="00D5672E">
        <w:rPr>
          <w:rFonts w:ascii="Times New Roman" w:hAnsi="Times New Roman"/>
          <w:sz w:val="20"/>
          <w:szCs w:val="20"/>
          <w:lang w:val="en-GB"/>
        </w:rPr>
        <w:t>nati</w:t>
      </w:r>
      <w:r w:rsidRPr="00D5672E">
        <w:rPr>
          <w:rFonts w:ascii="Times New Roman" w:hAnsi="Times New Roman"/>
          <w:color w:val="000000"/>
          <w:sz w:val="20"/>
          <w:szCs w:val="20"/>
          <w:lang w:val="en-GB"/>
        </w:rPr>
        <w:t>o</w:t>
      </w:r>
      <w:r w:rsidRPr="00D5672E">
        <w:rPr>
          <w:rFonts w:ascii="Times New Roman" w:hAnsi="Times New Roman"/>
          <w:sz w:val="20"/>
          <w:szCs w:val="20"/>
          <w:lang w:val="en-GB"/>
        </w:rPr>
        <w:t>nal partners including the U</w:t>
      </w:r>
      <w:r w:rsidR="00AF137B">
        <w:rPr>
          <w:rFonts w:ascii="Times New Roman" w:hAnsi="Times New Roman"/>
          <w:sz w:val="20"/>
          <w:szCs w:val="20"/>
          <w:lang w:val="en-GB"/>
        </w:rPr>
        <w:t xml:space="preserve">nited </w:t>
      </w:r>
      <w:r w:rsidRPr="00D5672E">
        <w:rPr>
          <w:rFonts w:ascii="Times New Roman" w:hAnsi="Times New Roman"/>
          <w:sz w:val="20"/>
          <w:szCs w:val="20"/>
          <w:lang w:val="en-GB"/>
        </w:rPr>
        <w:t>N</w:t>
      </w:r>
      <w:r w:rsidR="00AF137B">
        <w:rPr>
          <w:rFonts w:ascii="Times New Roman" w:hAnsi="Times New Roman"/>
          <w:sz w:val="20"/>
          <w:szCs w:val="20"/>
          <w:lang w:val="en-GB"/>
        </w:rPr>
        <w:t>ations</w:t>
      </w:r>
      <w:r w:rsidRPr="00D5672E">
        <w:rPr>
          <w:rFonts w:ascii="Times New Roman" w:hAnsi="Times New Roman"/>
          <w:sz w:val="20"/>
          <w:szCs w:val="20"/>
          <w:lang w:val="en-GB"/>
        </w:rPr>
        <w:t xml:space="preserve"> </w:t>
      </w:r>
      <w:r w:rsidR="00AF137B">
        <w:rPr>
          <w:rFonts w:ascii="Times New Roman" w:hAnsi="Times New Roman"/>
          <w:sz w:val="20"/>
          <w:szCs w:val="20"/>
          <w:lang w:val="en-GB"/>
        </w:rPr>
        <w:t>s</w:t>
      </w:r>
      <w:r w:rsidR="00AF137B" w:rsidRPr="00D5672E">
        <w:rPr>
          <w:rFonts w:ascii="Times New Roman" w:hAnsi="Times New Roman"/>
          <w:sz w:val="20"/>
          <w:szCs w:val="20"/>
          <w:lang w:val="en-GB"/>
        </w:rPr>
        <w:t>ystem</w:t>
      </w:r>
      <w:r w:rsidRPr="00D5672E">
        <w:rPr>
          <w:rFonts w:ascii="Times New Roman" w:hAnsi="Times New Roman"/>
          <w:sz w:val="20"/>
          <w:szCs w:val="20"/>
          <w:lang w:val="en-GB"/>
        </w:rPr>
        <w:t xml:space="preserve">, development partners and </w:t>
      </w:r>
      <w:r w:rsidR="008A067F" w:rsidRPr="00D5672E">
        <w:rPr>
          <w:rFonts w:ascii="Times New Roman" w:hAnsi="Times New Roman"/>
          <w:sz w:val="20"/>
          <w:szCs w:val="20"/>
          <w:lang w:val="en-GB"/>
        </w:rPr>
        <w:t>CSO</w:t>
      </w:r>
      <w:r w:rsidR="008C33BF">
        <w:rPr>
          <w:rFonts w:ascii="Times New Roman" w:hAnsi="Times New Roman"/>
          <w:sz w:val="20"/>
          <w:szCs w:val="20"/>
          <w:lang w:val="en-GB"/>
        </w:rPr>
        <w:t>s</w:t>
      </w:r>
      <w:r w:rsidRPr="00D5672E">
        <w:rPr>
          <w:rFonts w:ascii="Times New Roman" w:hAnsi="Times New Roman"/>
          <w:sz w:val="20"/>
          <w:szCs w:val="20"/>
          <w:lang w:val="en-GB"/>
        </w:rPr>
        <w:t>, represents</w:t>
      </w:r>
      <w:r w:rsidR="00AF137B">
        <w:rPr>
          <w:rFonts w:ascii="Times New Roman" w:hAnsi="Times New Roman"/>
          <w:sz w:val="20"/>
          <w:szCs w:val="20"/>
          <w:lang w:val="en-GB"/>
        </w:rPr>
        <w:t xml:space="preserve"> </w:t>
      </w:r>
      <w:r w:rsidR="00313705">
        <w:rPr>
          <w:rFonts w:ascii="Times New Roman" w:hAnsi="Times New Roman"/>
          <w:sz w:val="20"/>
          <w:szCs w:val="20"/>
          <w:lang w:val="en-GB"/>
        </w:rPr>
        <w:t xml:space="preserve">the </w:t>
      </w:r>
      <w:r w:rsidR="00313705" w:rsidRPr="00D5672E">
        <w:rPr>
          <w:rFonts w:ascii="Times New Roman" w:hAnsi="Times New Roman"/>
          <w:sz w:val="20"/>
          <w:szCs w:val="20"/>
          <w:lang w:val="en-GB"/>
        </w:rPr>
        <w:t>UNDP</w:t>
      </w:r>
      <w:r w:rsidRPr="00D5672E">
        <w:rPr>
          <w:rFonts w:ascii="Times New Roman" w:hAnsi="Times New Roman"/>
          <w:sz w:val="20"/>
          <w:szCs w:val="20"/>
          <w:lang w:val="en-GB"/>
        </w:rPr>
        <w:t xml:space="preserve"> contribution to the United Nations Development Assistance Framework (UNDAF</w:t>
      </w:r>
      <w:r w:rsidR="00AF137B">
        <w:rPr>
          <w:rFonts w:ascii="Times New Roman" w:hAnsi="Times New Roman"/>
          <w:sz w:val="20"/>
          <w:szCs w:val="20"/>
          <w:lang w:val="en-GB"/>
        </w:rPr>
        <w:t>)</w:t>
      </w:r>
      <w:r w:rsidRPr="00D5672E">
        <w:rPr>
          <w:rFonts w:ascii="Times New Roman" w:hAnsi="Times New Roman"/>
          <w:sz w:val="20"/>
          <w:szCs w:val="20"/>
          <w:lang w:val="en-GB"/>
        </w:rPr>
        <w:t xml:space="preserve"> 2019-2021</w:t>
      </w:r>
      <w:r w:rsidR="00AF137B">
        <w:rPr>
          <w:rFonts w:ascii="Times New Roman" w:hAnsi="Times New Roman"/>
          <w:sz w:val="20"/>
          <w:szCs w:val="20"/>
          <w:lang w:val="en-GB"/>
        </w:rPr>
        <w:t xml:space="preserve">, which </w:t>
      </w:r>
      <w:r w:rsidR="0048031B">
        <w:rPr>
          <w:rFonts w:ascii="Times New Roman" w:hAnsi="Times New Roman"/>
          <w:sz w:val="20"/>
          <w:szCs w:val="20"/>
          <w:lang w:val="en-GB"/>
        </w:rPr>
        <w:t xml:space="preserve">strictly </w:t>
      </w:r>
      <w:r w:rsidR="00AF137B">
        <w:rPr>
          <w:rFonts w:ascii="Times New Roman" w:hAnsi="Times New Roman"/>
          <w:sz w:val="20"/>
          <w:szCs w:val="20"/>
          <w:lang w:val="en-GB"/>
        </w:rPr>
        <w:t>aligns to the remainder of the ESDP 2017-2021</w:t>
      </w:r>
      <w:r w:rsidRPr="00D5672E">
        <w:rPr>
          <w:rFonts w:ascii="Times New Roman" w:hAnsi="Times New Roman"/>
          <w:sz w:val="20"/>
          <w:szCs w:val="20"/>
          <w:lang w:val="en-GB"/>
        </w:rPr>
        <w:t xml:space="preserve">. It </w:t>
      </w:r>
      <w:r w:rsidR="0047680A">
        <w:rPr>
          <w:rFonts w:ascii="Times New Roman" w:hAnsi="Times New Roman"/>
          <w:sz w:val="20"/>
          <w:szCs w:val="20"/>
          <w:lang w:val="en-GB"/>
        </w:rPr>
        <w:t xml:space="preserve">will </w:t>
      </w:r>
      <w:r w:rsidRPr="00D5672E">
        <w:rPr>
          <w:rFonts w:ascii="Times New Roman" w:hAnsi="Times New Roman"/>
          <w:sz w:val="20"/>
          <w:szCs w:val="20"/>
          <w:lang w:val="en-GB"/>
        </w:rPr>
        <w:t xml:space="preserve">contribute to the development of Niger </w:t>
      </w:r>
      <w:r w:rsidR="0047680A">
        <w:rPr>
          <w:rFonts w:ascii="Times New Roman" w:hAnsi="Times New Roman"/>
          <w:sz w:val="20"/>
          <w:szCs w:val="20"/>
          <w:lang w:val="en-GB"/>
        </w:rPr>
        <w:t>through</w:t>
      </w:r>
      <w:r w:rsidR="00DA4538" w:rsidRPr="00D5672E">
        <w:rPr>
          <w:rFonts w:ascii="Times New Roman" w:hAnsi="Times New Roman"/>
          <w:sz w:val="20"/>
          <w:szCs w:val="20"/>
          <w:lang w:val="en-GB"/>
        </w:rPr>
        <w:t xml:space="preserve"> two interrelated UNDAF strategic areas: (</w:t>
      </w:r>
      <w:r w:rsidR="00DA4538">
        <w:rPr>
          <w:rFonts w:ascii="Times New Roman" w:hAnsi="Times New Roman"/>
          <w:sz w:val="20"/>
          <w:szCs w:val="20"/>
          <w:lang w:val="en-GB"/>
        </w:rPr>
        <w:t>a</w:t>
      </w:r>
      <w:r w:rsidR="00DA4538" w:rsidRPr="00D5672E">
        <w:rPr>
          <w:rFonts w:ascii="Times New Roman" w:hAnsi="Times New Roman"/>
          <w:sz w:val="20"/>
          <w:szCs w:val="20"/>
          <w:lang w:val="en-GB"/>
        </w:rPr>
        <w:t>) resilience; and (</w:t>
      </w:r>
      <w:r w:rsidR="00DA4538">
        <w:rPr>
          <w:rFonts w:ascii="Times New Roman" w:hAnsi="Times New Roman"/>
          <w:sz w:val="20"/>
          <w:szCs w:val="20"/>
          <w:lang w:val="en-GB"/>
        </w:rPr>
        <w:t>b</w:t>
      </w:r>
      <w:r w:rsidR="00DA4538" w:rsidRPr="00D5672E">
        <w:rPr>
          <w:rFonts w:ascii="Times New Roman" w:hAnsi="Times New Roman"/>
          <w:sz w:val="20"/>
          <w:szCs w:val="20"/>
          <w:lang w:val="en-GB"/>
        </w:rPr>
        <w:t>) governance, peace and security</w:t>
      </w:r>
      <w:r w:rsidR="00DA4538">
        <w:rPr>
          <w:rFonts w:ascii="Times New Roman" w:hAnsi="Times New Roman"/>
          <w:sz w:val="20"/>
          <w:szCs w:val="20"/>
          <w:lang w:val="en-GB"/>
        </w:rPr>
        <w:t xml:space="preserve">. </w:t>
      </w:r>
      <w:r w:rsidR="00DA4538" w:rsidRPr="00D5672E">
        <w:rPr>
          <w:rFonts w:ascii="Times New Roman" w:hAnsi="Times New Roman"/>
          <w:sz w:val="20"/>
          <w:szCs w:val="20"/>
          <w:lang w:val="en-GB"/>
        </w:rPr>
        <w:t xml:space="preserve">It </w:t>
      </w:r>
      <w:r w:rsidR="00DA4538">
        <w:rPr>
          <w:rFonts w:ascii="Times New Roman" w:hAnsi="Times New Roman"/>
          <w:sz w:val="20"/>
          <w:szCs w:val="20"/>
          <w:lang w:val="en-GB"/>
        </w:rPr>
        <w:t>contribute</w:t>
      </w:r>
      <w:r w:rsidR="0048031B">
        <w:rPr>
          <w:rFonts w:ascii="Times New Roman" w:hAnsi="Times New Roman"/>
          <w:sz w:val="20"/>
          <w:szCs w:val="20"/>
          <w:lang w:val="en-GB"/>
        </w:rPr>
        <w:t>s to</w:t>
      </w:r>
      <w:r w:rsidRPr="00D5672E">
        <w:rPr>
          <w:rFonts w:ascii="Times New Roman" w:hAnsi="Times New Roman"/>
          <w:sz w:val="20"/>
          <w:szCs w:val="20"/>
          <w:lang w:val="en-GB"/>
        </w:rPr>
        <w:t xml:space="preserve"> the </w:t>
      </w:r>
      <w:r w:rsidR="00AF137B">
        <w:rPr>
          <w:rFonts w:ascii="Times New Roman" w:hAnsi="Times New Roman"/>
          <w:sz w:val="20"/>
          <w:szCs w:val="20"/>
          <w:lang w:val="en-GB"/>
        </w:rPr>
        <w:t xml:space="preserve">African Union Agenda </w:t>
      </w:r>
      <w:r w:rsidRPr="00D5672E">
        <w:rPr>
          <w:rFonts w:ascii="Times New Roman" w:hAnsi="Times New Roman"/>
          <w:sz w:val="20"/>
          <w:szCs w:val="20"/>
          <w:lang w:val="en-GB"/>
        </w:rPr>
        <w:t>2063</w:t>
      </w:r>
      <w:r w:rsidR="00B51AEB">
        <w:rPr>
          <w:rFonts w:ascii="Times New Roman" w:hAnsi="Times New Roman"/>
          <w:sz w:val="20"/>
          <w:szCs w:val="20"/>
          <w:lang w:val="en-GB"/>
        </w:rPr>
        <w:t xml:space="preserve"> and </w:t>
      </w:r>
      <w:r w:rsidR="00DA4538">
        <w:rPr>
          <w:rFonts w:ascii="Times New Roman" w:hAnsi="Times New Roman"/>
          <w:sz w:val="20"/>
          <w:szCs w:val="20"/>
          <w:lang w:val="en-GB"/>
        </w:rPr>
        <w:t xml:space="preserve">Sustainable Development Goals </w:t>
      </w:r>
      <w:r w:rsidR="00DA4538" w:rsidRPr="00D5672E">
        <w:rPr>
          <w:rFonts w:ascii="Times New Roman" w:hAnsi="Times New Roman"/>
          <w:sz w:val="20"/>
          <w:szCs w:val="20"/>
          <w:lang w:val="en-GB"/>
        </w:rPr>
        <w:t>1,</w:t>
      </w:r>
      <w:r w:rsidR="0047680A">
        <w:rPr>
          <w:rFonts w:ascii="Times New Roman" w:hAnsi="Times New Roman"/>
          <w:sz w:val="20"/>
          <w:szCs w:val="20"/>
          <w:lang w:val="en-GB"/>
        </w:rPr>
        <w:t xml:space="preserve"> </w:t>
      </w:r>
      <w:r w:rsidR="00DA4538" w:rsidRPr="00D5672E">
        <w:rPr>
          <w:rFonts w:ascii="Times New Roman" w:hAnsi="Times New Roman"/>
          <w:sz w:val="20"/>
          <w:szCs w:val="20"/>
          <w:lang w:val="en-GB"/>
        </w:rPr>
        <w:t>2,</w:t>
      </w:r>
      <w:r w:rsidR="0047680A">
        <w:rPr>
          <w:rFonts w:ascii="Times New Roman" w:hAnsi="Times New Roman"/>
          <w:sz w:val="20"/>
          <w:szCs w:val="20"/>
          <w:lang w:val="en-GB"/>
        </w:rPr>
        <w:t xml:space="preserve"> </w:t>
      </w:r>
      <w:r w:rsidR="00DA4538" w:rsidRPr="00D5672E">
        <w:rPr>
          <w:rFonts w:ascii="Times New Roman" w:hAnsi="Times New Roman"/>
          <w:sz w:val="20"/>
          <w:szCs w:val="20"/>
          <w:lang w:val="en-GB"/>
        </w:rPr>
        <w:t>5,</w:t>
      </w:r>
      <w:r w:rsidR="0047680A">
        <w:rPr>
          <w:rFonts w:ascii="Times New Roman" w:hAnsi="Times New Roman"/>
          <w:sz w:val="20"/>
          <w:szCs w:val="20"/>
          <w:lang w:val="en-GB"/>
        </w:rPr>
        <w:t xml:space="preserve"> </w:t>
      </w:r>
      <w:r w:rsidR="00DA4538" w:rsidRPr="00D5672E">
        <w:rPr>
          <w:rFonts w:ascii="Times New Roman" w:hAnsi="Times New Roman"/>
          <w:sz w:val="20"/>
          <w:szCs w:val="20"/>
          <w:lang w:val="en-GB"/>
        </w:rPr>
        <w:t>7,</w:t>
      </w:r>
      <w:r w:rsidR="0047680A">
        <w:rPr>
          <w:rFonts w:ascii="Times New Roman" w:hAnsi="Times New Roman"/>
          <w:sz w:val="20"/>
          <w:szCs w:val="20"/>
          <w:lang w:val="en-GB"/>
        </w:rPr>
        <w:t xml:space="preserve"> </w:t>
      </w:r>
      <w:r w:rsidR="00DA4538" w:rsidRPr="00D5672E">
        <w:rPr>
          <w:rFonts w:ascii="Times New Roman" w:hAnsi="Times New Roman"/>
          <w:sz w:val="20"/>
          <w:szCs w:val="20"/>
          <w:lang w:val="en-GB"/>
        </w:rPr>
        <w:t>8,</w:t>
      </w:r>
      <w:r w:rsidR="0047680A">
        <w:rPr>
          <w:rFonts w:ascii="Times New Roman" w:hAnsi="Times New Roman"/>
          <w:sz w:val="20"/>
          <w:szCs w:val="20"/>
          <w:lang w:val="en-GB"/>
        </w:rPr>
        <w:t xml:space="preserve"> </w:t>
      </w:r>
      <w:r w:rsidR="00DA4538" w:rsidRPr="00D5672E">
        <w:rPr>
          <w:rFonts w:ascii="Times New Roman" w:hAnsi="Times New Roman"/>
          <w:sz w:val="20"/>
          <w:szCs w:val="20"/>
          <w:lang w:val="en-GB"/>
        </w:rPr>
        <w:t>10,</w:t>
      </w:r>
      <w:r w:rsidR="0047680A">
        <w:rPr>
          <w:rFonts w:ascii="Times New Roman" w:hAnsi="Times New Roman"/>
          <w:sz w:val="20"/>
          <w:szCs w:val="20"/>
          <w:lang w:val="en-GB"/>
        </w:rPr>
        <w:t xml:space="preserve"> </w:t>
      </w:r>
      <w:r w:rsidR="00DA4538" w:rsidRPr="00D5672E">
        <w:rPr>
          <w:rFonts w:ascii="Times New Roman" w:hAnsi="Times New Roman"/>
          <w:sz w:val="20"/>
          <w:szCs w:val="20"/>
          <w:lang w:val="en-GB"/>
        </w:rPr>
        <w:t>13,</w:t>
      </w:r>
      <w:r w:rsidR="0047680A">
        <w:rPr>
          <w:rFonts w:ascii="Times New Roman" w:hAnsi="Times New Roman"/>
          <w:sz w:val="20"/>
          <w:szCs w:val="20"/>
          <w:lang w:val="en-GB"/>
        </w:rPr>
        <w:t xml:space="preserve"> </w:t>
      </w:r>
      <w:r w:rsidR="00DA4538" w:rsidRPr="00D5672E">
        <w:rPr>
          <w:rFonts w:ascii="Times New Roman" w:hAnsi="Times New Roman"/>
          <w:sz w:val="20"/>
          <w:szCs w:val="20"/>
          <w:lang w:val="en-GB"/>
        </w:rPr>
        <w:t>15,</w:t>
      </w:r>
      <w:r w:rsidR="0047680A">
        <w:rPr>
          <w:rFonts w:ascii="Times New Roman" w:hAnsi="Times New Roman"/>
          <w:sz w:val="20"/>
          <w:szCs w:val="20"/>
          <w:lang w:val="en-GB"/>
        </w:rPr>
        <w:t xml:space="preserve"> </w:t>
      </w:r>
      <w:r w:rsidR="00DA4538" w:rsidRPr="00D5672E">
        <w:rPr>
          <w:rFonts w:ascii="Times New Roman" w:hAnsi="Times New Roman"/>
          <w:sz w:val="20"/>
          <w:szCs w:val="20"/>
          <w:lang w:val="en-GB"/>
        </w:rPr>
        <w:t>16</w:t>
      </w:r>
      <w:r w:rsidR="0047680A">
        <w:rPr>
          <w:rFonts w:ascii="Times New Roman" w:hAnsi="Times New Roman"/>
          <w:sz w:val="20"/>
          <w:szCs w:val="20"/>
          <w:lang w:val="en-GB"/>
        </w:rPr>
        <w:t xml:space="preserve"> and</w:t>
      </w:r>
      <w:r w:rsidR="00DA4538" w:rsidRPr="00D5672E">
        <w:rPr>
          <w:rFonts w:ascii="Times New Roman" w:hAnsi="Times New Roman"/>
          <w:sz w:val="20"/>
          <w:szCs w:val="20"/>
          <w:lang w:val="en-GB"/>
        </w:rPr>
        <w:t xml:space="preserve">17 </w:t>
      </w:r>
      <w:r w:rsidRPr="00D5672E">
        <w:rPr>
          <w:rFonts w:ascii="Times New Roman" w:hAnsi="Times New Roman"/>
          <w:sz w:val="20"/>
          <w:szCs w:val="20"/>
          <w:lang w:val="en-GB"/>
        </w:rPr>
        <w:t xml:space="preserve">and </w:t>
      </w:r>
      <w:r w:rsidR="0048031B">
        <w:rPr>
          <w:rFonts w:ascii="Times New Roman" w:hAnsi="Times New Roman"/>
          <w:sz w:val="20"/>
          <w:szCs w:val="20"/>
          <w:lang w:val="en-GB"/>
        </w:rPr>
        <w:t>support</w:t>
      </w:r>
      <w:r w:rsidR="00801C19">
        <w:rPr>
          <w:rFonts w:ascii="Times New Roman" w:hAnsi="Times New Roman"/>
          <w:sz w:val="20"/>
          <w:szCs w:val="20"/>
          <w:lang w:val="en-GB"/>
        </w:rPr>
        <w:t>s</w:t>
      </w:r>
      <w:r w:rsidR="0048031B">
        <w:rPr>
          <w:rFonts w:ascii="Times New Roman" w:hAnsi="Times New Roman"/>
          <w:sz w:val="20"/>
          <w:szCs w:val="20"/>
          <w:lang w:val="en-GB"/>
        </w:rPr>
        <w:t xml:space="preserve"> </w:t>
      </w:r>
      <w:r w:rsidR="00AF137B">
        <w:rPr>
          <w:rFonts w:ascii="Times New Roman" w:hAnsi="Times New Roman"/>
          <w:sz w:val="20"/>
          <w:szCs w:val="20"/>
          <w:lang w:val="en-GB"/>
        </w:rPr>
        <w:t xml:space="preserve">the </w:t>
      </w:r>
      <w:r w:rsidR="0048031B">
        <w:rPr>
          <w:rFonts w:ascii="Times New Roman" w:hAnsi="Times New Roman"/>
          <w:sz w:val="20"/>
          <w:szCs w:val="20"/>
          <w:lang w:val="en-GB"/>
        </w:rPr>
        <w:t xml:space="preserve">implementation of </w:t>
      </w:r>
      <w:r w:rsidR="0047680A">
        <w:rPr>
          <w:rFonts w:ascii="Times New Roman" w:hAnsi="Times New Roman"/>
          <w:sz w:val="20"/>
          <w:szCs w:val="20"/>
          <w:lang w:val="en-GB"/>
        </w:rPr>
        <w:t xml:space="preserve">the </w:t>
      </w:r>
      <w:r w:rsidRPr="00D5672E">
        <w:rPr>
          <w:rFonts w:ascii="Times New Roman" w:hAnsi="Times New Roman"/>
          <w:sz w:val="20"/>
          <w:szCs w:val="20"/>
          <w:lang w:val="en-GB"/>
        </w:rPr>
        <w:t xml:space="preserve">UNDP </w:t>
      </w:r>
      <w:r w:rsidR="00AF137B">
        <w:rPr>
          <w:rFonts w:ascii="Times New Roman" w:hAnsi="Times New Roman"/>
          <w:sz w:val="20"/>
          <w:szCs w:val="20"/>
          <w:lang w:val="en-GB"/>
        </w:rPr>
        <w:t>Strategic Plan</w:t>
      </w:r>
      <w:r w:rsidR="00AF137B" w:rsidRPr="00D5672E">
        <w:rPr>
          <w:rFonts w:ascii="Times New Roman" w:hAnsi="Times New Roman"/>
          <w:sz w:val="20"/>
          <w:szCs w:val="20"/>
          <w:lang w:val="en-GB"/>
        </w:rPr>
        <w:t xml:space="preserve"> </w:t>
      </w:r>
      <w:r w:rsidRPr="00D5672E">
        <w:rPr>
          <w:rFonts w:ascii="Times New Roman" w:hAnsi="Times New Roman"/>
          <w:sz w:val="20"/>
          <w:szCs w:val="20"/>
          <w:lang w:val="en-GB"/>
        </w:rPr>
        <w:t>2018-2021. Interventions</w:t>
      </w:r>
      <w:r w:rsidRPr="00D5672E">
        <w:rPr>
          <w:rFonts w:ascii="Times New Roman" w:hAnsi="Times New Roman"/>
          <w:color w:val="000000"/>
          <w:sz w:val="20"/>
          <w:szCs w:val="20"/>
          <w:lang w:val="en-GB"/>
        </w:rPr>
        <w:t xml:space="preserve"> </w:t>
      </w:r>
      <w:r w:rsidR="00AF137B">
        <w:rPr>
          <w:rFonts w:ascii="Times New Roman" w:hAnsi="Times New Roman"/>
          <w:color w:val="000000"/>
          <w:sz w:val="20"/>
          <w:szCs w:val="20"/>
          <w:lang w:val="en-GB"/>
        </w:rPr>
        <w:t xml:space="preserve">will </w:t>
      </w:r>
      <w:r w:rsidRPr="00D5672E">
        <w:rPr>
          <w:rFonts w:ascii="Times New Roman" w:hAnsi="Times New Roman"/>
          <w:color w:val="000000"/>
          <w:sz w:val="20"/>
          <w:szCs w:val="20"/>
          <w:lang w:val="en-GB"/>
        </w:rPr>
        <w:t>target women, youth and other vulnerable people</w:t>
      </w:r>
      <w:r w:rsidR="00AF137B">
        <w:rPr>
          <w:rFonts w:ascii="Times New Roman" w:hAnsi="Times New Roman"/>
          <w:color w:val="000000"/>
          <w:sz w:val="20"/>
          <w:szCs w:val="20"/>
          <w:lang w:val="en-GB"/>
        </w:rPr>
        <w:t xml:space="preserve"> in</w:t>
      </w:r>
      <w:r w:rsidRPr="00D5672E">
        <w:rPr>
          <w:rFonts w:ascii="Times New Roman" w:hAnsi="Times New Roman"/>
          <w:color w:val="000000"/>
          <w:sz w:val="20"/>
          <w:szCs w:val="20"/>
          <w:lang w:val="en-GB"/>
        </w:rPr>
        <w:t xml:space="preserve"> geographic </w:t>
      </w:r>
      <w:r w:rsidR="00AF137B">
        <w:rPr>
          <w:rFonts w:ascii="Times New Roman" w:hAnsi="Times New Roman"/>
          <w:color w:val="000000"/>
          <w:sz w:val="20"/>
          <w:szCs w:val="20"/>
          <w:lang w:val="en-GB"/>
        </w:rPr>
        <w:t xml:space="preserve">regions specified in the </w:t>
      </w:r>
      <w:r w:rsidRPr="00D5672E">
        <w:rPr>
          <w:rFonts w:ascii="Times New Roman" w:hAnsi="Times New Roman"/>
          <w:color w:val="000000"/>
          <w:sz w:val="20"/>
          <w:szCs w:val="20"/>
          <w:lang w:val="en-GB"/>
        </w:rPr>
        <w:t>UNDAF.</w:t>
      </w:r>
    </w:p>
    <w:p w14:paraId="04C08C2E" w14:textId="0FB99285" w:rsidR="00065C1A" w:rsidRPr="00D5672E" w:rsidRDefault="00AF137B" w:rsidP="0024532D">
      <w:pPr>
        <w:pStyle w:val="ListParagraph"/>
        <w:numPr>
          <w:ilvl w:val="0"/>
          <w:numId w:val="41"/>
        </w:numPr>
        <w:tabs>
          <w:tab w:val="left" w:pos="360"/>
          <w:tab w:val="left" w:pos="810"/>
        </w:tabs>
        <w:spacing w:after="120" w:line="240" w:lineRule="auto"/>
        <w:ind w:left="450" w:right="360" w:firstLine="0"/>
        <w:jc w:val="both"/>
        <w:rPr>
          <w:rFonts w:ascii="Times New Roman" w:hAnsi="Times New Roman"/>
          <w:sz w:val="20"/>
          <w:szCs w:val="20"/>
          <w:lang w:val="en-GB"/>
        </w:rPr>
      </w:pPr>
      <w:r>
        <w:rPr>
          <w:rFonts w:ascii="Times New Roman" w:hAnsi="Times New Roman"/>
          <w:sz w:val="20"/>
          <w:szCs w:val="20"/>
          <w:lang w:val="en-GB"/>
        </w:rPr>
        <w:t>T</w:t>
      </w:r>
      <w:r w:rsidR="00065C1A" w:rsidRPr="00D5672E">
        <w:rPr>
          <w:rFonts w:ascii="Times New Roman" w:hAnsi="Times New Roman"/>
          <w:sz w:val="20"/>
          <w:szCs w:val="20"/>
          <w:lang w:val="en-GB"/>
        </w:rPr>
        <w:t xml:space="preserve">he </w:t>
      </w:r>
      <w:r>
        <w:rPr>
          <w:rFonts w:ascii="Times New Roman" w:hAnsi="Times New Roman"/>
          <w:sz w:val="20"/>
          <w:szCs w:val="20"/>
          <w:lang w:val="en-GB"/>
        </w:rPr>
        <w:t>t</w:t>
      </w:r>
      <w:r w:rsidRPr="00D5672E">
        <w:rPr>
          <w:rFonts w:ascii="Times New Roman" w:hAnsi="Times New Roman"/>
          <w:sz w:val="20"/>
          <w:szCs w:val="20"/>
          <w:lang w:val="en-GB"/>
        </w:rPr>
        <w:t xml:space="preserve">heory </w:t>
      </w:r>
      <w:r w:rsidR="00065C1A" w:rsidRPr="00D5672E">
        <w:rPr>
          <w:rFonts w:ascii="Times New Roman" w:hAnsi="Times New Roman"/>
          <w:sz w:val="20"/>
          <w:szCs w:val="20"/>
          <w:lang w:val="en-GB"/>
        </w:rPr>
        <w:t xml:space="preserve">of </w:t>
      </w:r>
      <w:r>
        <w:rPr>
          <w:rFonts w:ascii="Times New Roman" w:hAnsi="Times New Roman"/>
          <w:sz w:val="20"/>
          <w:szCs w:val="20"/>
          <w:lang w:val="en-GB"/>
        </w:rPr>
        <w:t>c</w:t>
      </w:r>
      <w:r w:rsidRPr="00D5672E">
        <w:rPr>
          <w:rFonts w:ascii="Times New Roman" w:hAnsi="Times New Roman"/>
          <w:sz w:val="20"/>
          <w:szCs w:val="20"/>
          <w:lang w:val="en-GB"/>
        </w:rPr>
        <w:t xml:space="preserve">hange </w:t>
      </w:r>
      <w:r>
        <w:rPr>
          <w:rFonts w:ascii="Times New Roman" w:hAnsi="Times New Roman"/>
          <w:sz w:val="20"/>
          <w:szCs w:val="20"/>
          <w:lang w:val="en-GB"/>
        </w:rPr>
        <w:t>is</w:t>
      </w:r>
      <w:r w:rsidR="00065C1A" w:rsidRPr="00D5672E">
        <w:rPr>
          <w:rFonts w:ascii="Times New Roman" w:hAnsi="Times New Roman"/>
          <w:sz w:val="20"/>
          <w:szCs w:val="20"/>
          <w:lang w:val="en-GB"/>
        </w:rPr>
        <w:t xml:space="preserve"> that the reduction of multidimensional poverty, gender inequalities</w:t>
      </w:r>
      <w:r w:rsidR="00345507" w:rsidRPr="00D5672E">
        <w:rPr>
          <w:rFonts w:ascii="Times New Roman" w:hAnsi="Times New Roman"/>
          <w:sz w:val="20"/>
          <w:szCs w:val="20"/>
          <w:lang w:val="en-GB"/>
        </w:rPr>
        <w:t xml:space="preserve"> and</w:t>
      </w:r>
      <w:r w:rsidR="00065C1A" w:rsidRPr="00D5672E">
        <w:rPr>
          <w:rFonts w:ascii="Times New Roman" w:hAnsi="Times New Roman"/>
          <w:sz w:val="20"/>
          <w:szCs w:val="20"/>
          <w:lang w:val="en-GB"/>
        </w:rPr>
        <w:t xml:space="preserve"> economic disparities, including the adverse effects of climate change, when combined with good democratic, judicial and security governance, will break cyclical poverty, build resilience and improve security. The developmental pathways are dependent on interlinkages between</w:t>
      </w:r>
      <w:r w:rsidR="00065C1A" w:rsidRPr="00D5672E">
        <w:rPr>
          <w:rFonts w:ascii="Times New Roman" w:hAnsi="Times New Roman"/>
          <w:sz w:val="20"/>
          <w:szCs w:val="20"/>
          <w:lang w:val="en-US"/>
        </w:rPr>
        <w:t xml:space="preserve"> </w:t>
      </w:r>
      <w:r w:rsidR="00C840FD" w:rsidRPr="00D5672E">
        <w:rPr>
          <w:rFonts w:ascii="Times New Roman" w:hAnsi="Times New Roman"/>
          <w:sz w:val="20"/>
          <w:szCs w:val="20"/>
          <w:lang w:val="en-US"/>
        </w:rPr>
        <w:t>accelerated transformation for sustainable development (pillar</w:t>
      </w:r>
      <w:r w:rsidR="008C33BF">
        <w:rPr>
          <w:rFonts w:ascii="Times New Roman" w:hAnsi="Times New Roman"/>
          <w:sz w:val="20"/>
          <w:szCs w:val="20"/>
          <w:lang w:val="en-US"/>
        </w:rPr>
        <w:t xml:space="preserve"> </w:t>
      </w:r>
      <w:r w:rsidR="00C840FD" w:rsidRPr="00D5672E">
        <w:rPr>
          <w:rFonts w:ascii="Times New Roman" w:hAnsi="Times New Roman"/>
          <w:sz w:val="20"/>
          <w:szCs w:val="20"/>
          <w:lang w:val="en-US"/>
        </w:rPr>
        <w:t>1</w:t>
      </w:r>
      <w:r w:rsidR="00803FF1">
        <w:rPr>
          <w:rFonts w:ascii="Times New Roman" w:hAnsi="Times New Roman"/>
          <w:sz w:val="20"/>
          <w:szCs w:val="20"/>
          <w:lang w:val="en-US"/>
        </w:rPr>
        <w:t xml:space="preserve"> of the country programme</w:t>
      </w:r>
      <w:r w:rsidR="00C840FD" w:rsidRPr="00D5672E">
        <w:rPr>
          <w:rFonts w:ascii="Times New Roman" w:hAnsi="Times New Roman"/>
          <w:sz w:val="20"/>
          <w:szCs w:val="20"/>
          <w:lang w:val="en-US"/>
        </w:rPr>
        <w:t xml:space="preserve">) and </w:t>
      </w:r>
      <w:r w:rsidR="00065C1A" w:rsidRPr="00D5672E">
        <w:rPr>
          <w:rFonts w:ascii="Times New Roman" w:hAnsi="Times New Roman"/>
          <w:sz w:val="20"/>
          <w:szCs w:val="20"/>
          <w:lang w:val="en-US"/>
        </w:rPr>
        <w:t>improved governan</w:t>
      </w:r>
      <w:r w:rsidR="00C840FD" w:rsidRPr="00D5672E">
        <w:rPr>
          <w:rFonts w:ascii="Times New Roman" w:hAnsi="Times New Roman"/>
          <w:sz w:val="20"/>
          <w:szCs w:val="20"/>
          <w:lang w:val="en-US"/>
        </w:rPr>
        <w:t>ce, peace and security (pillar</w:t>
      </w:r>
      <w:r w:rsidR="008C33BF">
        <w:rPr>
          <w:rFonts w:ascii="Times New Roman" w:hAnsi="Times New Roman"/>
          <w:sz w:val="20"/>
          <w:szCs w:val="20"/>
          <w:lang w:val="en-US"/>
        </w:rPr>
        <w:t xml:space="preserve"> </w:t>
      </w:r>
      <w:r w:rsidR="00C840FD" w:rsidRPr="00D5672E">
        <w:rPr>
          <w:rFonts w:ascii="Times New Roman" w:hAnsi="Times New Roman"/>
          <w:sz w:val="20"/>
          <w:szCs w:val="20"/>
          <w:lang w:val="en-US"/>
        </w:rPr>
        <w:t>2</w:t>
      </w:r>
      <w:r w:rsidR="00065C1A" w:rsidRPr="00D5672E">
        <w:rPr>
          <w:rFonts w:ascii="Times New Roman" w:hAnsi="Times New Roman"/>
          <w:sz w:val="20"/>
          <w:szCs w:val="20"/>
          <w:lang w:val="en-US"/>
        </w:rPr>
        <w:t>) for at-risk populations, especially in rural and border areas. In the interim, provision of clean energy</w:t>
      </w:r>
      <w:r w:rsidR="004E1B54" w:rsidRPr="00D5672E">
        <w:rPr>
          <w:rFonts w:ascii="Times New Roman" w:hAnsi="Times New Roman"/>
          <w:sz w:val="20"/>
          <w:szCs w:val="20"/>
          <w:lang w:val="en-US"/>
        </w:rPr>
        <w:t xml:space="preserve">, </w:t>
      </w:r>
      <w:r w:rsidR="00065C1A" w:rsidRPr="00D5672E">
        <w:rPr>
          <w:rFonts w:ascii="Times New Roman" w:hAnsi="Times New Roman"/>
          <w:sz w:val="20"/>
          <w:szCs w:val="20"/>
          <w:lang w:val="en-US"/>
        </w:rPr>
        <w:t>livelihoods and access to quality justice services will help alleviate poverty and contribute to preventing violent extremism. In the long term, reinforcing capacities of local authorities to deliver quality public services, increasing adaptive capacities of targeted communities facing natural hazards, disasters and insecurity, and strengthening national, cross-border security governance and social cohesion will improve community resilience. Dependency on subsistence farming will be mitigated by developing sustainable income</w:t>
      </w:r>
      <w:r w:rsidR="00ED4A86" w:rsidRPr="00D5672E">
        <w:rPr>
          <w:rFonts w:ascii="Times New Roman" w:hAnsi="Times New Roman"/>
          <w:sz w:val="20"/>
          <w:szCs w:val="20"/>
          <w:lang w:val="en-US"/>
        </w:rPr>
        <w:t>-</w:t>
      </w:r>
      <w:r w:rsidR="00065C1A" w:rsidRPr="00D5672E">
        <w:rPr>
          <w:rFonts w:ascii="Times New Roman" w:hAnsi="Times New Roman"/>
          <w:sz w:val="20"/>
          <w:szCs w:val="20"/>
          <w:lang w:val="en-US"/>
        </w:rPr>
        <w:t xml:space="preserve">generating value chains and decent jobs, especially for youth and women, </w:t>
      </w:r>
      <w:r w:rsidR="00C840FD" w:rsidRPr="00D5672E">
        <w:rPr>
          <w:rFonts w:ascii="Times New Roman" w:hAnsi="Times New Roman"/>
          <w:sz w:val="20"/>
          <w:szCs w:val="20"/>
          <w:lang w:val="en-US"/>
        </w:rPr>
        <w:t>within</w:t>
      </w:r>
      <w:r>
        <w:rPr>
          <w:rFonts w:ascii="Times New Roman" w:hAnsi="Times New Roman"/>
          <w:sz w:val="20"/>
          <w:szCs w:val="20"/>
          <w:lang w:val="en-US"/>
        </w:rPr>
        <w:t xml:space="preserve"> and </w:t>
      </w:r>
      <w:r w:rsidR="00065C1A" w:rsidRPr="00D5672E">
        <w:rPr>
          <w:rFonts w:ascii="Times New Roman" w:hAnsi="Times New Roman"/>
          <w:sz w:val="20"/>
          <w:szCs w:val="20"/>
          <w:lang w:val="en-US"/>
        </w:rPr>
        <w:t xml:space="preserve">outside the </w:t>
      </w:r>
      <w:r w:rsidR="00C840FD" w:rsidRPr="00D5672E">
        <w:rPr>
          <w:rFonts w:ascii="Times New Roman" w:hAnsi="Times New Roman"/>
          <w:sz w:val="20"/>
          <w:szCs w:val="20"/>
          <w:lang w:val="en-US"/>
        </w:rPr>
        <w:t>agro-pastoral</w:t>
      </w:r>
      <w:r w:rsidR="00065C1A" w:rsidRPr="00D5672E">
        <w:rPr>
          <w:rFonts w:ascii="Times New Roman" w:hAnsi="Times New Roman"/>
          <w:sz w:val="20"/>
          <w:szCs w:val="20"/>
          <w:lang w:val="en-US"/>
        </w:rPr>
        <w:t xml:space="preserve"> sector. Critical investments in sustainable natural resource management will further build resilience. Prioritizing social cohesion through electoral support and institutional capacity</w:t>
      </w:r>
      <w:r w:rsidR="00ED4A86" w:rsidRPr="00D5672E">
        <w:rPr>
          <w:rFonts w:ascii="Times New Roman" w:hAnsi="Times New Roman"/>
          <w:sz w:val="20"/>
          <w:szCs w:val="20"/>
          <w:lang w:val="en-US"/>
        </w:rPr>
        <w:t>-</w:t>
      </w:r>
      <w:r w:rsidR="00065C1A" w:rsidRPr="00D5672E">
        <w:rPr>
          <w:rFonts w:ascii="Times New Roman" w:hAnsi="Times New Roman"/>
          <w:sz w:val="20"/>
          <w:szCs w:val="20"/>
          <w:lang w:val="en-US"/>
        </w:rPr>
        <w:t>building will strengthen inclusive political and socioeconomic decision</w:t>
      </w:r>
      <w:r w:rsidR="00ED4A86" w:rsidRPr="00D5672E">
        <w:rPr>
          <w:rFonts w:ascii="Times New Roman" w:hAnsi="Times New Roman"/>
          <w:sz w:val="20"/>
          <w:szCs w:val="20"/>
          <w:lang w:val="en-US"/>
        </w:rPr>
        <w:t>-</w:t>
      </w:r>
      <w:r w:rsidR="00065C1A" w:rsidRPr="00D5672E">
        <w:rPr>
          <w:rFonts w:ascii="Times New Roman" w:hAnsi="Times New Roman"/>
          <w:sz w:val="20"/>
          <w:szCs w:val="20"/>
          <w:lang w:val="en-US"/>
        </w:rPr>
        <w:t xml:space="preserve">making. </w:t>
      </w:r>
      <w:r>
        <w:rPr>
          <w:rFonts w:ascii="Times New Roman" w:hAnsi="Times New Roman"/>
          <w:sz w:val="20"/>
          <w:szCs w:val="20"/>
          <w:lang w:val="en-US"/>
        </w:rPr>
        <w:t>I</w:t>
      </w:r>
      <w:r w:rsidR="00065C1A" w:rsidRPr="00D5672E">
        <w:rPr>
          <w:rFonts w:ascii="Times New Roman" w:hAnsi="Times New Roman"/>
          <w:sz w:val="20"/>
          <w:szCs w:val="20"/>
          <w:lang w:val="en-US"/>
        </w:rPr>
        <w:t>nterventions will be underpinned by adaptable integrated approaches</w:t>
      </w:r>
      <w:r w:rsidR="00803FF1">
        <w:rPr>
          <w:rFonts w:ascii="Times New Roman" w:hAnsi="Times New Roman"/>
          <w:sz w:val="20"/>
          <w:szCs w:val="20"/>
          <w:lang w:val="en-US"/>
        </w:rPr>
        <w:t xml:space="preserve"> and a</w:t>
      </w:r>
      <w:r w:rsidR="00065C1A" w:rsidRPr="00D5672E">
        <w:rPr>
          <w:rFonts w:ascii="Times New Roman" w:hAnsi="Times New Roman"/>
          <w:sz w:val="20"/>
          <w:szCs w:val="20"/>
          <w:lang w:val="en-US"/>
        </w:rPr>
        <w:t xml:space="preserve"> stronger field presence</w:t>
      </w:r>
      <w:r>
        <w:rPr>
          <w:rFonts w:ascii="Times New Roman" w:hAnsi="Times New Roman"/>
          <w:sz w:val="20"/>
          <w:szCs w:val="20"/>
          <w:lang w:val="en-US"/>
        </w:rPr>
        <w:t xml:space="preserve"> and </w:t>
      </w:r>
      <w:r w:rsidR="00065C1A" w:rsidRPr="00D5672E">
        <w:rPr>
          <w:rFonts w:ascii="Times New Roman" w:hAnsi="Times New Roman"/>
          <w:sz w:val="20"/>
          <w:szCs w:val="20"/>
          <w:lang w:val="en-US"/>
        </w:rPr>
        <w:t>geographic focus to reach the most vulnerable populations, in partnership with national and decentralized institutions, CSO</w:t>
      </w:r>
      <w:r w:rsidR="00803FF1">
        <w:rPr>
          <w:rFonts w:ascii="Times New Roman" w:hAnsi="Times New Roman"/>
          <w:sz w:val="20"/>
          <w:szCs w:val="20"/>
          <w:lang w:val="en-US"/>
        </w:rPr>
        <w:t>s</w:t>
      </w:r>
      <w:r w:rsidR="00065C1A" w:rsidRPr="00D5672E">
        <w:rPr>
          <w:rFonts w:ascii="Times New Roman" w:hAnsi="Times New Roman"/>
          <w:sz w:val="20"/>
          <w:szCs w:val="20"/>
          <w:lang w:val="en-US"/>
        </w:rPr>
        <w:t xml:space="preserve"> and community organizations including women’s group</w:t>
      </w:r>
      <w:r w:rsidR="00803FF1">
        <w:rPr>
          <w:rFonts w:ascii="Times New Roman" w:hAnsi="Times New Roman"/>
          <w:sz w:val="20"/>
          <w:szCs w:val="20"/>
          <w:lang w:val="en-US"/>
        </w:rPr>
        <w:t>s</w:t>
      </w:r>
      <w:r w:rsidR="00065C1A" w:rsidRPr="00D5672E">
        <w:rPr>
          <w:rFonts w:ascii="Times New Roman" w:hAnsi="Times New Roman"/>
          <w:sz w:val="20"/>
          <w:szCs w:val="20"/>
          <w:lang w:val="en-US"/>
        </w:rPr>
        <w:t xml:space="preserve"> and youth associations.</w:t>
      </w:r>
    </w:p>
    <w:p w14:paraId="69CE613A" w14:textId="77C165F2" w:rsidR="00065C1A" w:rsidRPr="000108C5" w:rsidRDefault="00065C1A" w:rsidP="0024532D">
      <w:pPr>
        <w:pStyle w:val="ListParagraph"/>
        <w:numPr>
          <w:ilvl w:val="0"/>
          <w:numId w:val="41"/>
        </w:numPr>
        <w:tabs>
          <w:tab w:val="left" w:pos="360"/>
          <w:tab w:val="left" w:pos="810"/>
        </w:tabs>
        <w:spacing w:after="120" w:line="240" w:lineRule="auto"/>
        <w:ind w:left="450" w:right="360" w:firstLine="0"/>
        <w:jc w:val="both"/>
        <w:rPr>
          <w:rFonts w:ascii="Times New Roman" w:hAnsi="Times New Roman"/>
          <w:sz w:val="20"/>
          <w:szCs w:val="20"/>
          <w:lang w:val="en-GB"/>
        </w:rPr>
      </w:pPr>
      <w:r w:rsidRPr="000108C5">
        <w:rPr>
          <w:rFonts w:ascii="Times New Roman" w:hAnsi="Times New Roman"/>
          <w:sz w:val="20"/>
          <w:szCs w:val="20"/>
          <w:lang w:val="en-GB"/>
        </w:rPr>
        <w:lastRenderedPageBreak/>
        <w:t>Given Niger's geostrategic position and leadership in sub</w:t>
      </w:r>
      <w:r w:rsidR="002802D1">
        <w:rPr>
          <w:rFonts w:ascii="Times New Roman" w:hAnsi="Times New Roman"/>
          <w:sz w:val="20"/>
          <w:szCs w:val="20"/>
          <w:lang w:val="en-GB"/>
        </w:rPr>
        <w:t>-</w:t>
      </w:r>
      <w:r w:rsidRPr="000108C5">
        <w:rPr>
          <w:rFonts w:ascii="Times New Roman" w:hAnsi="Times New Roman"/>
          <w:sz w:val="20"/>
          <w:szCs w:val="20"/>
          <w:lang w:val="en-GB"/>
        </w:rPr>
        <w:t xml:space="preserve">regional organizations, UNDP will capitalize on strategic regional links to facilitate cross-border </w:t>
      </w:r>
      <w:r w:rsidR="000108C5" w:rsidRPr="000108C5">
        <w:rPr>
          <w:rFonts w:ascii="Times New Roman" w:hAnsi="Times New Roman"/>
          <w:sz w:val="20"/>
          <w:szCs w:val="20"/>
          <w:lang w:val="en-GB"/>
        </w:rPr>
        <w:t>collaboration</w:t>
      </w:r>
      <w:r w:rsidR="008C2A30">
        <w:rPr>
          <w:rFonts w:ascii="Times New Roman" w:hAnsi="Times New Roman"/>
          <w:sz w:val="20"/>
          <w:szCs w:val="20"/>
          <w:lang w:val="en-GB"/>
        </w:rPr>
        <w:t>,</w:t>
      </w:r>
      <w:r w:rsidR="000108C5" w:rsidRPr="000108C5">
        <w:rPr>
          <w:rFonts w:ascii="Times New Roman" w:hAnsi="Times New Roman"/>
          <w:sz w:val="20"/>
          <w:szCs w:val="20"/>
          <w:lang w:val="en-GB"/>
        </w:rPr>
        <w:t xml:space="preserve"> </w:t>
      </w:r>
      <w:r w:rsidR="00E72FDC" w:rsidRPr="000108C5">
        <w:rPr>
          <w:rFonts w:ascii="Times New Roman" w:hAnsi="Times New Roman"/>
          <w:sz w:val="20"/>
          <w:szCs w:val="20"/>
          <w:lang w:val="en-GB"/>
        </w:rPr>
        <w:t>play an integrator role and create incentive</w:t>
      </w:r>
      <w:r w:rsidR="000D25BC">
        <w:rPr>
          <w:rFonts w:ascii="Times New Roman" w:hAnsi="Times New Roman"/>
          <w:sz w:val="20"/>
          <w:szCs w:val="20"/>
          <w:lang w:val="en-GB"/>
        </w:rPr>
        <w:t>s</w:t>
      </w:r>
      <w:r w:rsidR="00E72FDC" w:rsidRPr="000108C5">
        <w:rPr>
          <w:rFonts w:ascii="Times New Roman" w:hAnsi="Times New Roman"/>
          <w:sz w:val="20"/>
          <w:szCs w:val="20"/>
          <w:lang w:val="en-GB"/>
        </w:rPr>
        <w:t xml:space="preserve"> for preventing conflict in line with the U</w:t>
      </w:r>
      <w:r w:rsidR="00803FF1">
        <w:rPr>
          <w:rFonts w:ascii="Times New Roman" w:hAnsi="Times New Roman"/>
          <w:sz w:val="20"/>
          <w:szCs w:val="20"/>
          <w:lang w:val="en-GB"/>
        </w:rPr>
        <w:t xml:space="preserve">nited </w:t>
      </w:r>
      <w:r w:rsidR="00E72FDC" w:rsidRPr="000108C5">
        <w:rPr>
          <w:rFonts w:ascii="Times New Roman" w:hAnsi="Times New Roman"/>
          <w:sz w:val="20"/>
          <w:szCs w:val="20"/>
          <w:lang w:val="en-GB"/>
        </w:rPr>
        <w:t>N</w:t>
      </w:r>
      <w:r w:rsidR="00803FF1">
        <w:rPr>
          <w:rFonts w:ascii="Times New Roman" w:hAnsi="Times New Roman"/>
          <w:sz w:val="20"/>
          <w:szCs w:val="20"/>
          <w:lang w:val="en-GB"/>
        </w:rPr>
        <w:t>ations</w:t>
      </w:r>
      <w:r w:rsidR="00E72FDC" w:rsidRPr="000108C5">
        <w:rPr>
          <w:rFonts w:ascii="Times New Roman" w:hAnsi="Times New Roman"/>
          <w:sz w:val="20"/>
          <w:szCs w:val="20"/>
          <w:lang w:val="en-GB"/>
        </w:rPr>
        <w:t xml:space="preserve"> and W</w:t>
      </w:r>
      <w:r w:rsidR="00803FF1">
        <w:rPr>
          <w:rFonts w:ascii="Times New Roman" w:hAnsi="Times New Roman"/>
          <w:sz w:val="20"/>
          <w:szCs w:val="20"/>
          <w:lang w:val="en-GB"/>
        </w:rPr>
        <w:t xml:space="preserve">orld </w:t>
      </w:r>
      <w:r w:rsidR="00E72FDC" w:rsidRPr="000108C5">
        <w:rPr>
          <w:rFonts w:ascii="Times New Roman" w:hAnsi="Times New Roman"/>
          <w:sz w:val="20"/>
          <w:szCs w:val="20"/>
          <w:lang w:val="en-GB"/>
        </w:rPr>
        <w:t>B</w:t>
      </w:r>
      <w:r w:rsidR="00803FF1">
        <w:rPr>
          <w:rFonts w:ascii="Times New Roman" w:hAnsi="Times New Roman"/>
          <w:sz w:val="20"/>
          <w:szCs w:val="20"/>
          <w:lang w:val="en-GB"/>
        </w:rPr>
        <w:t>ank</w:t>
      </w:r>
      <w:r w:rsidR="00E72FDC" w:rsidRPr="000108C5">
        <w:rPr>
          <w:rFonts w:ascii="Times New Roman" w:hAnsi="Times New Roman"/>
          <w:sz w:val="20"/>
          <w:szCs w:val="20"/>
          <w:lang w:val="en-GB"/>
        </w:rPr>
        <w:t xml:space="preserve"> </w:t>
      </w:r>
      <w:r w:rsidR="00E72FDC" w:rsidRPr="00803FF1">
        <w:rPr>
          <w:rFonts w:ascii="Times New Roman" w:hAnsi="Times New Roman"/>
          <w:sz w:val="20"/>
          <w:szCs w:val="20"/>
          <w:lang w:val="en-GB"/>
        </w:rPr>
        <w:t>Pathway for Peace</w:t>
      </w:r>
      <w:r w:rsidR="008A067F" w:rsidRPr="000108C5">
        <w:rPr>
          <w:rFonts w:ascii="Times New Roman" w:hAnsi="Times New Roman"/>
          <w:sz w:val="20"/>
          <w:szCs w:val="20"/>
          <w:lang w:val="en-GB"/>
        </w:rPr>
        <w:t xml:space="preserve"> </w:t>
      </w:r>
      <w:r w:rsidR="00E72FDC" w:rsidRPr="000108C5">
        <w:rPr>
          <w:rFonts w:ascii="Times New Roman" w:hAnsi="Times New Roman"/>
          <w:sz w:val="20"/>
          <w:szCs w:val="20"/>
          <w:lang w:val="en-GB"/>
        </w:rPr>
        <w:t xml:space="preserve">initiative. </w:t>
      </w:r>
      <w:r w:rsidRPr="000108C5">
        <w:rPr>
          <w:rFonts w:ascii="Times New Roman" w:hAnsi="Times New Roman"/>
          <w:sz w:val="20"/>
          <w:szCs w:val="20"/>
          <w:lang w:val="en-GB"/>
        </w:rPr>
        <w:t xml:space="preserve">UNDP will partner with the </w:t>
      </w:r>
      <w:r w:rsidR="0047680A">
        <w:rPr>
          <w:rFonts w:ascii="Times New Roman" w:hAnsi="Times New Roman"/>
          <w:sz w:val="20"/>
          <w:szCs w:val="20"/>
          <w:lang w:val="en-GB"/>
        </w:rPr>
        <w:t>UNCT</w:t>
      </w:r>
      <w:r w:rsidRPr="000108C5">
        <w:rPr>
          <w:rFonts w:ascii="Times New Roman" w:hAnsi="Times New Roman"/>
          <w:sz w:val="20"/>
          <w:szCs w:val="20"/>
          <w:lang w:val="en-GB"/>
        </w:rPr>
        <w:t>, European Union, W</w:t>
      </w:r>
      <w:r w:rsidR="00803FF1">
        <w:rPr>
          <w:rFonts w:ascii="Times New Roman" w:hAnsi="Times New Roman"/>
          <w:sz w:val="20"/>
          <w:szCs w:val="20"/>
          <w:lang w:val="en-GB"/>
        </w:rPr>
        <w:t xml:space="preserve">orld </w:t>
      </w:r>
      <w:r w:rsidRPr="000108C5">
        <w:rPr>
          <w:rFonts w:ascii="Times New Roman" w:hAnsi="Times New Roman"/>
          <w:sz w:val="20"/>
          <w:szCs w:val="20"/>
          <w:lang w:val="en-GB"/>
        </w:rPr>
        <w:t>B</w:t>
      </w:r>
      <w:r w:rsidR="00803FF1">
        <w:rPr>
          <w:rFonts w:ascii="Times New Roman" w:hAnsi="Times New Roman"/>
          <w:sz w:val="20"/>
          <w:szCs w:val="20"/>
          <w:lang w:val="en-GB"/>
        </w:rPr>
        <w:t>ank</w:t>
      </w:r>
      <w:r w:rsidRPr="000108C5">
        <w:rPr>
          <w:rFonts w:ascii="Times New Roman" w:hAnsi="Times New Roman"/>
          <w:sz w:val="20"/>
          <w:szCs w:val="20"/>
          <w:lang w:val="en-GB"/>
        </w:rPr>
        <w:t>, African Development Bank, Islamic Development Bank and donor</w:t>
      </w:r>
      <w:r w:rsidR="0047680A">
        <w:rPr>
          <w:rFonts w:ascii="Times New Roman" w:hAnsi="Times New Roman"/>
          <w:sz w:val="20"/>
          <w:szCs w:val="20"/>
          <w:lang w:val="en-GB"/>
        </w:rPr>
        <w:t>s</w:t>
      </w:r>
      <w:r w:rsidRPr="000108C5">
        <w:rPr>
          <w:rFonts w:ascii="Times New Roman" w:hAnsi="Times New Roman"/>
          <w:sz w:val="20"/>
          <w:szCs w:val="20"/>
          <w:lang w:val="en-GB"/>
        </w:rPr>
        <w:t xml:space="preserve"> such as </w:t>
      </w:r>
      <w:r w:rsidR="00803FF1">
        <w:rPr>
          <w:rFonts w:ascii="Times New Roman" w:hAnsi="Times New Roman"/>
          <w:sz w:val="20"/>
          <w:szCs w:val="20"/>
          <w:lang w:val="en-GB"/>
        </w:rPr>
        <w:t xml:space="preserve">the Governments of </w:t>
      </w:r>
      <w:r w:rsidRPr="000108C5">
        <w:rPr>
          <w:rFonts w:ascii="Times New Roman" w:hAnsi="Times New Roman"/>
          <w:sz w:val="20"/>
          <w:szCs w:val="20"/>
          <w:lang w:val="en-GB"/>
        </w:rPr>
        <w:t>Denmark, Germany</w:t>
      </w:r>
      <w:r w:rsidR="00801C19">
        <w:rPr>
          <w:rFonts w:ascii="Times New Roman" w:hAnsi="Times New Roman"/>
          <w:sz w:val="20"/>
          <w:szCs w:val="20"/>
          <w:lang w:val="en-GB"/>
        </w:rPr>
        <w:t>, Japan</w:t>
      </w:r>
      <w:r w:rsidRPr="000108C5">
        <w:rPr>
          <w:rFonts w:ascii="Times New Roman" w:hAnsi="Times New Roman"/>
          <w:sz w:val="20"/>
          <w:szCs w:val="20"/>
          <w:lang w:val="en-GB"/>
        </w:rPr>
        <w:t xml:space="preserve"> and Luxembourg to mobilize resources and implement planned interventions. Partnership efforts will be extended to the private sector and the Government for cost</w:t>
      </w:r>
      <w:r w:rsidR="00614898">
        <w:rPr>
          <w:rFonts w:ascii="Times New Roman" w:hAnsi="Times New Roman"/>
          <w:sz w:val="20"/>
          <w:szCs w:val="20"/>
          <w:lang w:val="en-GB"/>
        </w:rPr>
        <w:t xml:space="preserve"> </w:t>
      </w:r>
      <w:r w:rsidRPr="000108C5">
        <w:rPr>
          <w:rFonts w:ascii="Times New Roman" w:hAnsi="Times New Roman"/>
          <w:sz w:val="20"/>
          <w:szCs w:val="20"/>
          <w:lang w:val="en-GB"/>
        </w:rPr>
        <w:t>sharing</w:t>
      </w:r>
      <w:r w:rsidR="00803FF1">
        <w:rPr>
          <w:rFonts w:ascii="Times New Roman" w:hAnsi="Times New Roman"/>
          <w:sz w:val="20"/>
          <w:szCs w:val="20"/>
          <w:lang w:val="en-GB"/>
        </w:rPr>
        <w:t>,</w:t>
      </w:r>
      <w:r w:rsidRPr="000108C5">
        <w:rPr>
          <w:rFonts w:ascii="Times New Roman" w:hAnsi="Times New Roman"/>
          <w:sz w:val="20"/>
          <w:szCs w:val="20"/>
          <w:lang w:val="en-GB"/>
        </w:rPr>
        <w:t xml:space="preserve"> and South-South and triangular cooperation </w:t>
      </w:r>
      <w:r w:rsidR="00803FF1">
        <w:rPr>
          <w:rFonts w:ascii="Times New Roman" w:hAnsi="Times New Roman"/>
          <w:sz w:val="20"/>
          <w:szCs w:val="20"/>
          <w:lang w:val="en-GB"/>
        </w:rPr>
        <w:t>will be explored</w:t>
      </w:r>
      <w:r w:rsidRPr="000108C5">
        <w:rPr>
          <w:rFonts w:ascii="Times New Roman" w:hAnsi="Times New Roman"/>
          <w:sz w:val="20"/>
          <w:szCs w:val="20"/>
          <w:lang w:val="en-GB"/>
        </w:rPr>
        <w:t xml:space="preserve"> with selected countries</w:t>
      </w:r>
      <w:r w:rsidR="0043684A">
        <w:rPr>
          <w:rFonts w:ascii="Times New Roman" w:hAnsi="Times New Roman"/>
          <w:sz w:val="20"/>
          <w:szCs w:val="20"/>
          <w:lang w:val="en-GB"/>
        </w:rPr>
        <w:t>,</w:t>
      </w:r>
      <w:r w:rsidRPr="000108C5">
        <w:rPr>
          <w:rFonts w:ascii="Times New Roman" w:hAnsi="Times New Roman"/>
          <w:sz w:val="20"/>
          <w:szCs w:val="20"/>
          <w:lang w:val="en-GB"/>
        </w:rPr>
        <w:t xml:space="preserve"> </w:t>
      </w:r>
      <w:r w:rsidR="0043684A" w:rsidRPr="00E75478">
        <w:rPr>
          <w:rFonts w:ascii="Times New Roman" w:hAnsi="Times New Roman"/>
          <w:sz w:val="20"/>
          <w:szCs w:val="20"/>
          <w:lang w:val="en-GB"/>
        </w:rPr>
        <w:t xml:space="preserve">including </w:t>
      </w:r>
      <w:r w:rsidR="00801C19">
        <w:rPr>
          <w:rFonts w:ascii="Times New Roman" w:hAnsi="Times New Roman"/>
          <w:sz w:val="20"/>
          <w:szCs w:val="20"/>
          <w:lang w:val="en-GB"/>
        </w:rPr>
        <w:t xml:space="preserve">China and </w:t>
      </w:r>
      <w:r w:rsidR="0043684A" w:rsidRPr="00E75478">
        <w:rPr>
          <w:rFonts w:ascii="Times New Roman" w:hAnsi="Times New Roman"/>
          <w:sz w:val="20"/>
          <w:szCs w:val="20"/>
          <w:lang w:val="en-GB"/>
        </w:rPr>
        <w:t>Turkey</w:t>
      </w:r>
      <w:r w:rsidRPr="000108C5">
        <w:rPr>
          <w:rFonts w:ascii="Times New Roman" w:hAnsi="Times New Roman"/>
          <w:sz w:val="20"/>
          <w:szCs w:val="20"/>
          <w:lang w:val="en-GB"/>
        </w:rPr>
        <w:t>.</w:t>
      </w:r>
    </w:p>
    <w:p w14:paraId="2D74E7D5" w14:textId="0BE62FE2" w:rsidR="00113D63" w:rsidRPr="000108C5" w:rsidRDefault="00113D63" w:rsidP="00062154">
      <w:pPr>
        <w:tabs>
          <w:tab w:val="left" w:pos="284"/>
          <w:tab w:val="left" w:pos="810"/>
        </w:tabs>
        <w:spacing w:after="120" w:line="240" w:lineRule="auto"/>
        <w:ind w:left="450" w:right="360"/>
        <w:jc w:val="both"/>
        <w:rPr>
          <w:rFonts w:ascii="Times New Roman" w:hAnsi="Times New Roman"/>
          <w:b/>
          <w:sz w:val="20"/>
          <w:szCs w:val="20"/>
          <w:lang w:val="en-GB"/>
        </w:rPr>
      </w:pPr>
      <w:r w:rsidRPr="000108C5">
        <w:rPr>
          <w:rFonts w:ascii="Times New Roman" w:hAnsi="Times New Roman"/>
          <w:b/>
          <w:sz w:val="20"/>
          <w:szCs w:val="20"/>
          <w:lang w:val="en-GB"/>
        </w:rPr>
        <w:t>Pillar 1</w:t>
      </w:r>
      <w:r w:rsidR="00803FF1">
        <w:rPr>
          <w:rFonts w:ascii="Times New Roman" w:hAnsi="Times New Roman"/>
          <w:b/>
          <w:sz w:val="20"/>
          <w:szCs w:val="20"/>
          <w:lang w:val="en-GB"/>
        </w:rPr>
        <w:t>.</w:t>
      </w:r>
      <w:r w:rsidR="00803FF1" w:rsidRPr="000108C5">
        <w:rPr>
          <w:rFonts w:ascii="Times New Roman" w:hAnsi="Times New Roman"/>
          <w:b/>
          <w:sz w:val="20"/>
          <w:szCs w:val="20"/>
          <w:lang w:val="en-GB"/>
        </w:rPr>
        <w:t xml:space="preserve"> </w:t>
      </w:r>
      <w:r w:rsidR="00821132" w:rsidRPr="000108C5">
        <w:rPr>
          <w:rFonts w:ascii="Times New Roman" w:hAnsi="Times New Roman"/>
          <w:b/>
          <w:sz w:val="20"/>
          <w:szCs w:val="20"/>
          <w:lang w:val="en-GB"/>
        </w:rPr>
        <w:t xml:space="preserve">Accelerated </w:t>
      </w:r>
      <w:r w:rsidR="00803FF1">
        <w:rPr>
          <w:rFonts w:ascii="Times New Roman" w:hAnsi="Times New Roman"/>
          <w:b/>
          <w:sz w:val="20"/>
          <w:szCs w:val="20"/>
          <w:lang w:val="en-GB"/>
        </w:rPr>
        <w:t>t</w:t>
      </w:r>
      <w:r w:rsidR="00803FF1" w:rsidRPr="000108C5">
        <w:rPr>
          <w:rFonts w:ascii="Times New Roman" w:hAnsi="Times New Roman"/>
          <w:b/>
          <w:sz w:val="20"/>
          <w:szCs w:val="20"/>
          <w:lang w:val="en-GB"/>
        </w:rPr>
        <w:t xml:space="preserve">ransformation </w:t>
      </w:r>
      <w:r w:rsidR="00821132" w:rsidRPr="000108C5">
        <w:rPr>
          <w:rFonts w:ascii="Times New Roman" w:hAnsi="Times New Roman"/>
          <w:b/>
          <w:sz w:val="20"/>
          <w:szCs w:val="20"/>
          <w:lang w:val="en-GB"/>
        </w:rPr>
        <w:t xml:space="preserve">for </w:t>
      </w:r>
      <w:r w:rsidR="00803FF1">
        <w:rPr>
          <w:rFonts w:ascii="Times New Roman" w:hAnsi="Times New Roman"/>
          <w:b/>
          <w:sz w:val="20"/>
          <w:szCs w:val="20"/>
          <w:lang w:val="en-GB"/>
        </w:rPr>
        <w:t>s</w:t>
      </w:r>
      <w:r w:rsidR="00803FF1" w:rsidRPr="000108C5">
        <w:rPr>
          <w:rFonts w:ascii="Times New Roman" w:hAnsi="Times New Roman"/>
          <w:b/>
          <w:sz w:val="20"/>
          <w:szCs w:val="20"/>
          <w:lang w:val="en-GB"/>
        </w:rPr>
        <w:t xml:space="preserve">ustainable </w:t>
      </w:r>
      <w:r w:rsidR="00803FF1">
        <w:rPr>
          <w:rFonts w:ascii="Times New Roman" w:hAnsi="Times New Roman"/>
          <w:b/>
          <w:sz w:val="20"/>
          <w:szCs w:val="20"/>
          <w:lang w:val="en-GB"/>
        </w:rPr>
        <w:t>d</w:t>
      </w:r>
      <w:r w:rsidR="00803FF1" w:rsidRPr="000108C5">
        <w:rPr>
          <w:rFonts w:ascii="Times New Roman" w:hAnsi="Times New Roman"/>
          <w:b/>
          <w:sz w:val="20"/>
          <w:szCs w:val="20"/>
          <w:lang w:val="en-GB"/>
        </w:rPr>
        <w:t>evelopment</w:t>
      </w:r>
    </w:p>
    <w:p w14:paraId="78EE9038" w14:textId="002A418E" w:rsidR="0051122F" w:rsidRPr="000108C5" w:rsidRDefault="0047680A" w:rsidP="00120893">
      <w:pPr>
        <w:pStyle w:val="ListParagraph"/>
        <w:numPr>
          <w:ilvl w:val="0"/>
          <w:numId w:val="41"/>
        </w:numPr>
        <w:tabs>
          <w:tab w:val="left" w:pos="810"/>
        </w:tabs>
        <w:spacing w:after="120"/>
        <w:ind w:left="450" w:right="360" w:firstLine="0"/>
        <w:jc w:val="both"/>
        <w:rPr>
          <w:rFonts w:ascii="Times New Roman" w:hAnsi="Times New Roman"/>
          <w:color w:val="000000"/>
          <w:sz w:val="20"/>
          <w:szCs w:val="20"/>
          <w:lang w:val="en-GB"/>
        </w:rPr>
      </w:pPr>
      <w:r>
        <w:rPr>
          <w:rFonts w:ascii="Times New Roman" w:hAnsi="Times New Roman"/>
          <w:sz w:val="20"/>
          <w:szCs w:val="20"/>
          <w:lang w:val="en-GB" w:eastAsia="fr-FR"/>
        </w:rPr>
        <w:t>E</w:t>
      </w:r>
      <w:r w:rsidRPr="000108C5">
        <w:rPr>
          <w:rFonts w:ascii="Times New Roman" w:hAnsi="Times New Roman"/>
          <w:sz w:val="20"/>
          <w:szCs w:val="20"/>
          <w:lang w:val="en-GB" w:eastAsia="fr-FR"/>
        </w:rPr>
        <w:t xml:space="preserve">nsuring </w:t>
      </w:r>
      <w:r w:rsidR="00E20792" w:rsidRPr="000108C5">
        <w:rPr>
          <w:rFonts w:ascii="Times New Roman" w:hAnsi="Times New Roman"/>
          <w:sz w:val="20"/>
          <w:szCs w:val="20"/>
          <w:lang w:val="en-GB" w:eastAsia="fr-FR"/>
        </w:rPr>
        <w:t xml:space="preserve">resilience and </w:t>
      </w:r>
      <w:r w:rsidR="0054791E" w:rsidRPr="000108C5">
        <w:rPr>
          <w:rFonts w:ascii="Times New Roman" w:hAnsi="Times New Roman"/>
          <w:sz w:val="20"/>
          <w:szCs w:val="20"/>
          <w:lang w:val="en-GB" w:eastAsia="fr-FR"/>
        </w:rPr>
        <w:t>food security</w:t>
      </w:r>
      <w:r w:rsidR="00FE2622" w:rsidRPr="000108C5">
        <w:rPr>
          <w:rFonts w:ascii="Times New Roman" w:hAnsi="Times New Roman"/>
          <w:sz w:val="20"/>
          <w:szCs w:val="20"/>
          <w:lang w:val="en-GB" w:eastAsia="fr-FR"/>
        </w:rPr>
        <w:t>,</w:t>
      </w:r>
      <w:r w:rsidR="00113D63" w:rsidRPr="000108C5">
        <w:rPr>
          <w:rFonts w:ascii="Times New Roman" w:hAnsi="Times New Roman"/>
          <w:sz w:val="20"/>
          <w:szCs w:val="20"/>
          <w:lang w:val="en-GB" w:eastAsia="fr-FR"/>
        </w:rPr>
        <w:t xml:space="preserve"> mainly target</w:t>
      </w:r>
      <w:r w:rsidR="00E20792" w:rsidRPr="000108C5">
        <w:rPr>
          <w:rFonts w:ascii="Times New Roman" w:hAnsi="Times New Roman"/>
          <w:sz w:val="20"/>
          <w:szCs w:val="20"/>
          <w:lang w:val="en-GB" w:eastAsia="fr-FR"/>
        </w:rPr>
        <w:t>ing</w:t>
      </w:r>
      <w:r w:rsidR="00113D63" w:rsidRPr="000108C5">
        <w:rPr>
          <w:rFonts w:ascii="Times New Roman" w:hAnsi="Times New Roman"/>
          <w:sz w:val="20"/>
          <w:szCs w:val="20"/>
          <w:lang w:val="en-GB" w:eastAsia="fr-FR"/>
        </w:rPr>
        <w:t xml:space="preserve"> vulnerable rural populations</w:t>
      </w:r>
      <w:r w:rsidR="00747BAC">
        <w:rPr>
          <w:rFonts w:ascii="Times New Roman" w:hAnsi="Times New Roman"/>
          <w:sz w:val="20"/>
          <w:szCs w:val="20"/>
          <w:lang w:val="en-GB" w:eastAsia="fr-FR"/>
        </w:rPr>
        <w:t>,</w:t>
      </w:r>
      <w:r w:rsidR="00113D63" w:rsidRPr="000108C5">
        <w:rPr>
          <w:rFonts w:ascii="Times New Roman" w:hAnsi="Times New Roman"/>
          <w:sz w:val="20"/>
          <w:szCs w:val="20"/>
          <w:lang w:val="en-GB" w:eastAsia="fr-FR"/>
        </w:rPr>
        <w:t xml:space="preserve"> households</w:t>
      </w:r>
      <w:r w:rsidR="00747BAC">
        <w:rPr>
          <w:rFonts w:ascii="Times New Roman" w:hAnsi="Times New Roman"/>
          <w:sz w:val="20"/>
          <w:szCs w:val="20"/>
          <w:lang w:val="en-GB" w:eastAsia="fr-FR"/>
        </w:rPr>
        <w:t xml:space="preserve">, </w:t>
      </w:r>
      <w:r w:rsidR="00113D63" w:rsidRPr="000108C5">
        <w:rPr>
          <w:rFonts w:ascii="Times New Roman" w:hAnsi="Times New Roman"/>
          <w:sz w:val="20"/>
          <w:szCs w:val="20"/>
          <w:lang w:val="en-GB" w:eastAsia="fr-FR"/>
        </w:rPr>
        <w:t xml:space="preserve"> women and youth</w:t>
      </w:r>
      <w:r w:rsidR="00747BAC">
        <w:rPr>
          <w:rFonts w:ascii="Times New Roman" w:hAnsi="Times New Roman"/>
          <w:sz w:val="20"/>
          <w:szCs w:val="20"/>
          <w:lang w:val="en-GB" w:eastAsia="fr-FR"/>
        </w:rPr>
        <w:t xml:space="preserve">, </w:t>
      </w:r>
      <w:r w:rsidR="00E20792" w:rsidRPr="000108C5">
        <w:rPr>
          <w:rFonts w:ascii="Times New Roman" w:hAnsi="Times New Roman"/>
          <w:sz w:val="20"/>
          <w:szCs w:val="20"/>
          <w:lang w:val="en-GB" w:eastAsia="fr-FR"/>
        </w:rPr>
        <w:t xml:space="preserve">will be achieved through </w:t>
      </w:r>
      <w:r w:rsidR="00CE5DFB" w:rsidRPr="000108C5">
        <w:rPr>
          <w:rFonts w:ascii="Times New Roman" w:hAnsi="Times New Roman"/>
          <w:sz w:val="20"/>
          <w:szCs w:val="20"/>
          <w:lang w:val="en-GB" w:eastAsia="fr-FR"/>
        </w:rPr>
        <w:t xml:space="preserve">the following </w:t>
      </w:r>
      <w:r w:rsidR="00E20792" w:rsidRPr="000108C5">
        <w:rPr>
          <w:rFonts w:ascii="Times New Roman" w:hAnsi="Times New Roman"/>
          <w:sz w:val="20"/>
          <w:szCs w:val="20"/>
          <w:lang w:val="en-GB" w:eastAsia="fr-FR"/>
        </w:rPr>
        <w:t>interrelated programme interventions</w:t>
      </w:r>
      <w:r w:rsidR="00113D63" w:rsidRPr="000108C5">
        <w:rPr>
          <w:rFonts w:ascii="Times New Roman" w:hAnsi="Times New Roman"/>
          <w:sz w:val="20"/>
          <w:szCs w:val="20"/>
          <w:lang w:val="en-GB" w:eastAsia="fr-FR"/>
        </w:rPr>
        <w:t>: (</w:t>
      </w:r>
      <w:r w:rsidR="001A7116">
        <w:rPr>
          <w:rFonts w:ascii="Times New Roman" w:hAnsi="Times New Roman"/>
          <w:sz w:val="20"/>
          <w:szCs w:val="20"/>
          <w:lang w:val="en-GB" w:eastAsia="fr-FR"/>
        </w:rPr>
        <w:t>a</w:t>
      </w:r>
      <w:r w:rsidR="00113D63" w:rsidRPr="000108C5">
        <w:rPr>
          <w:rFonts w:ascii="Times New Roman" w:hAnsi="Times New Roman"/>
          <w:sz w:val="20"/>
          <w:szCs w:val="20"/>
          <w:lang w:val="en-GB" w:eastAsia="fr-FR"/>
        </w:rPr>
        <w:t>)</w:t>
      </w:r>
      <w:r w:rsidR="00F15E97" w:rsidRPr="000108C5">
        <w:rPr>
          <w:rFonts w:ascii="Times New Roman" w:hAnsi="Times New Roman"/>
          <w:sz w:val="20"/>
          <w:szCs w:val="20"/>
          <w:lang w:val="en-GB" w:eastAsia="fr-FR"/>
        </w:rPr>
        <w:t xml:space="preserve"> </w:t>
      </w:r>
      <w:r w:rsidR="0049641A" w:rsidRPr="000108C5">
        <w:rPr>
          <w:rFonts w:ascii="Times New Roman" w:hAnsi="Times New Roman"/>
          <w:sz w:val="20"/>
          <w:szCs w:val="20"/>
          <w:lang w:val="en-GB" w:eastAsia="fr-FR"/>
        </w:rPr>
        <w:t>structural transformation through the development of economic opportunities, sustainable income</w:t>
      </w:r>
      <w:r w:rsidR="00ED4A86" w:rsidRPr="000108C5">
        <w:rPr>
          <w:rFonts w:ascii="Times New Roman" w:hAnsi="Times New Roman"/>
          <w:sz w:val="20"/>
          <w:szCs w:val="20"/>
          <w:lang w:val="en-GB" w:eastAsia="fr-FR"/>
        </w:rPr>
        <w:t>-</w:t>
      </w:r>
      <w:r w:rsidR="0049641A" w:rsidRPr="000108C5">
        <w:rPr>
          <w:rFonts w:ascii="Times New Roman" w:hAnsi="Times New Roman"/>
          <w:sz w:val="20"/>
          <w:szCs w:val="20"/>
          <w:lang w:val="en-GB" w:eastAsia="fr-FR"/>
        </w:rPr>
        <w:t>generating value chains</w:t>
      </w:r>
      <w:r w:rsidR="0054791E" w:rsidRPr="000108C5">
        <w:rPr>
          <w:rFonts w:ascii="Times New Roman" w:hAnsi="Times New Roman"/>
          <w:sz w:val="20"/>
          <w:szCs w:val="20"/>
          <w:lang w:val="en-GB" w:eastAsia="fr-FR"/>
        </w:rPr>
        <w:t xml:space="preserve"> and decent jobs</w:t>
      </w:r>
      <w:r w:rsidR="001A7116">
        <w:rPr>
          <w:rFonts w:ascii="Times New Roman" w:hAnsi="Times New Roman"/>
          <w:sz w:val="20"/>
          <w:szCs w:val="20"/>
          <w:lang w:val="en-GB" w:eastAsia="fr-FR"/>
        </w:rPr>
        <w:t>;</w:t>
      </w:r>
      <w:r w:rsidR="0054791E" w:rsidRPr="000108C5">
        <w:rPr>
          <w:rFonts w:ascii="Times New Roman" w:hAnsi="Times New Roman"/>
          <w:sz w:val="20"/>
          <w:szCs w:val="20"/>
          <w:lang w:val="en-GB" w:eastAsia="fr-FR"/>
        </w:rPr>
        <w:t xml:space="preserve"> </w:t>
      </w:r>
      <w:r w:rsidR="0049641A" w:rsidRPr="000108C5">
        <w:rPr>
          <w:rFonts w:ascii="Times New Roman" w:hAnsi="Times New Roman"/>
          <w:sz w:val="20"/>
          <w:szCs w:val="20"/>
          <w:lang w:val="en-GB" w:eastAsia="fr-FR"/>
        </w:rPr>
        <w:t>(</w:t>
      </w:r>
      <w:r w:rsidR="001A7116">
        <w:rPr>
          <w:rFonts w:ascii="Times New Roman" w:hAnsi="Times New Roman"/>
          <w:sz w:val="20"/>
          <w:szCs w:val="20"/>
          <w:lang w:val="en-GB" w:eastAsia="fr-FR"/>
        </w:rPr>
        <w:t>b</w:t>
      </w:r>
      <w:r w:rsidR="0049641A" w:rsidRPr="000108C5">
        <w:rPr>
          <w:rFonts w:ascii="Times New Roman" w:hAnsi="Times New Roman"/>
          <w:sz w:val="20"/>
          <w:szCs w:val="20"/>
          <w:lang w:val="en-GB" w:eastAsia="fr-FR"/>
        </w:rPr>
        <w:t>)</w:t>
      </w:r>
      <w:r w:rsidR="00113D63" w:rsidRPr="000108C5">
        <w:rPr>
          <w:rFonts w:ascii="Times New Roman" w:hAnsi="Times New Roman"/>
          <w:sz w:val="20"/>
          <w:szCs w:val="20"/>
          <w:lang w:val="en-GB" w:eastAsia="fr-FR"/>
        </w:rPr>
        <w:t xml:space="preserve"> access to renewable energy</w:t>
      </w:r>
      <w:r w:rsidR="0054791E" w:rsidRPr="000108C5">
        <w:rPr>
          <w:rFonts w:ascii="Times New Roman" w:hAnsi="Times New Roman"/>
          <w:sz w:val="20"/>
          <w:szCs w:val="20"/>
          <w:lang w:val="en-GB" w:eastAsia="fr-FR"/>
        </w:rPr>
        <w:t>,</w:t>
      </w:r>
      <w:r w:rsidR="00180B98" w:rsidRPr="000108C5">
        <w:rPr>
          <w:rFonts w:ascii="Times New Roman" w:hAnsi="Times New Roman"/>
          <w:sz w:val="20"/>
          <w:szCs w:val="20"/>
          <w:lang w:val="en-GB" w:eastAsia="fr-FR"/>
        </w:rPr>
        <w:t xml:space="preserve"> </w:t>
      </w:r>
      <w:r w:rsidR="00113D63" w:rsidRPr="000108C5">
        <w:rPr>
          <w:rFonts w:ascii="Times New Roman" w:hAnsi="Times New Roman"/>
          <w:sz w:val="20"/>
          <w:szCs w:val="20"/>
          <w:lang w:val="en-GB" w:eastAsia="fr-FR"/>
        </w:rPr>
        <w:t xml:space="preserve">alternative technologies </w:t>
      </w:r>
      <w:r w:rsidR="0049641A" w:rsidRPr="000108C5">
        <w:rPr>
          <w:rFonts w:ascii="Times New Roman" w:hAnsi="Times New Roman"/>
          <w:sz w:val="20"/>
          <w:szCs w:val="20"/>
          <w:lang w:val="en-GB" w:eastAsia="fr-FR"/>
        </w:rPr>
        <w:t xml:space="preserve">and </w:t>
      </w:r>
      <w:r w:rsidR="00113D63" w:rsidRPr="000108C5">
        <w:rPr>
          <w:rFonts w:ascii="Times New Roman" w:hAnsi="Times New Roman"/>
          <w:sz w:val="20"/>
          <w:szCs w:val="20"/>
          <w:lang w:val="en-GB" w:eastAsia="fr-FR"/>
        </w:rPr>
        <w:t>promotion of sustainable natural resource management adapted to climate change;</w:t>
      </w:r>
      <w:r w:rsidR="00270BB2" w:rsidRPr="000108C5">
        <w:rPr>
          <w:rFonts w:ascii="Times New Roman" w:hAnsi="Times New Roman"/>
          <w:sz w:val="20"/>
          <w:szCs w:val="20"/>
          <w:lang w:val="en-GB" w:eastAsia="fr-FR"/>
        </w:rPr>
        <w:t xml:space="preserve"> and</w:t>
      </w:r>
      <w:r w:rsidR="00113D63" w:rsidRPr="000108C5">
        <w:rPr>
          <w:rFonts w:ascii="Times New Roman" w:hAnsi="Times New Roman"/>
          <w:sz w:val="20"/>
          <w:szCs w:val="20"/>
          <w:lang w:val="en-GB" w:eastAsia="fr-FR"/>
        </w:rPr>
        <w:t xml:space="preserve"> (</w:t>
      </w:r>
      <w:r w:rsidR="001A7116">
        <w:rPr>
          <w:rFonts w:ascii="Times New Roman" w:hAnsi="Times New Roman"/>
          <w:sz w:val="20"/>
          <w:szCs w:val="20"/>
          <w:lang w:val="en-GB" w:eastAsia="fr-FR"/>
        </w:rPr>
        <w:t>c</w:t>
      </w:r>
      <w:r w:rsidR="00113D63" w:rsidRPr="000108C5">
        <w:rPr>
          <w:rFonts w:ascii="Times New Roman" w:hAnsi="Times New Roman"/>
          <w:sz w:val="20"/>
          <w:szCs w:val="20"/>
          <w:lang w:val="en-GB" w:eastAsia="fr-FR"/>
        </w:rPr>
        <w:t xml:space="preserve">) </w:t>
      </w:r>
      <w:r w:rsidR="005F4FA2" w:rsidRPr="000108C5">
        <w:rPr>
          <w:rFonts w:ascii="Times New Roman" w:hAnsi="Times New Roman"/>
          <w:sz w:val="20"/>
          <w:szCs w:val="20"/>
          <w:lang w:val="en-GB" w:eastAsia="fr-FR"/>
        </w:rPr>
        <w:t>increase</w:t>
      </w:r>
      <w:r w:rsidR="00067E53" w:rsidRPr="000108C5">
        <w:rPr>
          <w:rFonts w:ascii="Times New Roman" w:hAnsi="Times New Roman"/>
          <w:sz w:val="20"/>
          <w:szCs w:val="20"/>
          <w:lang w:val="en-GB" w:eastAsia="fr-FR"/>
        </w:rPr>
        <w:t>d</w:t>
      </w:r>
      <w:r w:rsidR="005F4FA2" w:rsidRPr="000108C5">
        <w:rPr>
          <w:rFonts w:ascii="Times New Roman" w:hAnsi="Times New Roman"/>
          <w:sz w:val="20"/>
          <w:szCs w:val="20"/>
          <w:lang w:val="en-GB" w:eastAsia="fr-FR"/>
        </w:rPr>
        <w:t xml:space="preserve"> adaptive capacities of targeted communities facing</w:t>
      </w:r>
      <w:r w:rsidR="00113D63" w:rsidRPr="000108C5">
        <w:rPr>
          <w:rFonts w:ascii="Times New Roman" w:hAnsi="Times New Roman"/>
          <w:sz w:val="20"/>
          <w:szCs w:val="20"/>
          <w:lang w:val="en-GB" w:eastAsia="fr-FR"/>
        </w:rPr>
        <w:t xml:space="preserve"> natural </w:t>
      </w:r>
      <w:r w:rsidR="005F4FA2" w:rsidRPr="000108C5">
        <w:rPr>
          <w:rFonts w:ascii="Times New Roman" w:hAnsi="Times New Roman"/>
          <w:sz w:val="20"/>
          <w:szCs w:val="20"/>
          <w:lang w:val="en-GB" w:eastAsia="fr-FR"/>
        </w:rPr>
        <w:t xml:space="preserve">hazards and </w:t>
      </w:r>
      <w:r w:rsidR="00113D63" w:rsidRPr="000108C5">
        <w:rPr>
          <w:rFonts w:ascii="Times New Roman" w:hAnsi="Times New Roman"/>
          <w:sz w:val="20"/>
          <w:szCs w:val="20"/>
          <w:lang w:val="en-GB" w:eastAsia="fr-FR"/>
        </w:rPr>
        <w:t>disasters</w:t>
      </w:r>
      <w:r w:rsidR="00065C1A" w:rsidRPr="000108C5">
        <w:rPr>
          <w:rFonts w:ascii="Times New Roman" w:hAnsi="Times New Roman"/>
          <w:sz w:val="20"/>
          <w:szCs w:val="20"/>
          <w:lang w:val="en-US"/>
        </w:rPr>
        <w:t xml:space="preserve"> to </w:t>
      </w:r>
      <w:r w:rsidR="00C11CDD" w:rsidRPr="000108C5">
        <w:rPr>
          <w:rFonts w:ascii="Times New Roman" w:hAnsi="Times New Roman"/>
          <w:sz w:val="20"/>
          <w:szCs w:val="20"/>
          <w:lang w:val="en-US"/>
        </w:rPr>
        <w:t>build resilience</w:t>
      </w:r>
      <w:r w:rsidR="00113D63" w:rsidRPr="000108C5">
        <w:rPr>
          <w:rFonts w:ascii="Times New Roman" w:hAnsi="Times New Roman"/>
          <w:sz w:val="20"/>
          <w:szCs w:val="20"/>
          <w:lang w:val="en-GB" w:eastAsia="fr-FR"/>
        </w:rPr>
        <w:t>.</w:t>
      </w:r>
      <w:r w:rsidR="00ED5913" w:rsidRPr="000108C5">
        <w:rPr>
          <w:rFonts w:ascii="Times New Roman" w:hAnsi="Times New Roman"/>
          <w:sz w:val="20"/>
          <w:szCs w:val="20"/>
          <w:lang w:val="en-GB" w:eastAsia="fr-FR"/>
        </w:rPr>
        <w:t xml:space="preserve"> </w:t>
      </w:r>
      <w:r w:rsidR="00270BB2" w:rsidRPr="000108C5">
        <w:rPr>
          <w:rFonts w:ascii="Times New Roman" w:hAnsi="Times New Roman"/>
          <w:sz w:val="20"/>
          <w:szCs w:val="20"/>
          <w:lang w:val="en-GB" w:eastAsia="fr-FR"/>
        </w:rPr>
        <w:t>A</w:t>
      </w:r>
      <w:r w:rsidR="00F83DA3" w:rsidRPr="000108C5">
        <w:rPr>
          <w:rFonts w:ascii="Times New Roman" w:hAnsi="Times New Roman"/>
          <w:sz w:val="20"/>
          <w:szCs w:val="20"/>
          <w:lang w:val="en-GB" w:eastAsia="fr-FR"/>
        </w:rPr>
        <w:t xml:space="preserve">pproaches will be integrated, </w:t>
      </w:r>
      <w:r w:rsidR="00270BB2" w:rsidRPr="000108C5">
        <w:rPr>
          <w:rFonts w:ascii="Times New Roman" w:hAnsi="Times New Roman"/>
          <w:sz w:val="20"/>
          <w:szCs w:val="20"/>
          <w:lang w:val="en-GB" w:eastAsia="fr-FR"/>
        </w:rPr>
        <w:t xml:space="preserve">focusing on </w:t>
      </w:r>
      <w:r w:rsidR="00307486" w:rsidRPr="000108C5">
        <w:rPr>
          <w:rFonts w:ascii="Times New Roman" w:hAnsi="Times New Roman"/>
          <w:sz w:val="20"/>
          <w:szCs w:val="20"/>
          <w:lang w:val="en-GB" w:eastAsia="fr-FR"/>
        </w:rPr>
        <w:t>reinforcing</w:t>
      </w:r>
      <w:r w:rsidR="00270BB2" w:rsidRPr="000108C5">
        <w:rPr>
          <w:rFonts w:ascii="Times New Roman" w:hAnsi="Times New Roman"/>
          <w:sz w:val="20"/>
          <w:szCs w:val="20"/>
          <w:lang w:val="en-GB" w:eastAsia="fr-FR"/>
        </w:rPr>
        <w:t xml:space="preserve"> technical and operational capacities of national and local partners for planning, implementation, </w:t>
      </w:r>
      <w:r w:rsidR="001A7116">
        <w:rPr>
          <w:rFonts w:ascii="Times New Roman" w:hAnsi="Times New Roman"/>
          <w:sz w:val="20"/>
          <w:szCs w:val="20"/>
          <w:lang w:val="en-GB" w:eastAsia="fr-FR"/>
        </w:rPr>
        <w:t>monitoring and evaluation</w:t>
      </w:r>
      <w:r w:rsidR="00270BB2" w:rsidRPr="000108C5">
        <w:rPr>
          <w:rFonts w:ascii="Times New Roman" w:hAnsi="Times New Roman"/>
          <w:sz w:val="20"/>
          <w:szCs w:val="20"/>
          <w:lang w:val="en-GB" w:eastAsia="fr-FR"/>
        </w:rPr>
        <w:t xml:space="preserve"> of planned interventions, while</w:t>
      </w:r>
      <w:r w:rsidR="00AC2C51" w:rsidRPr="000108C5">
        <w:rPr>
          <w:rFonts w:ascii="Times New Roman" w:hAnsi="Times New Roman"/>
          <w:sz w:val="20"/>
          <w:szCs w:val="20"/>
          <w:lang w:val="en-GB" w:eastAsia="fr-FR"/>
        </w:rPr>
        <w:t xml:space="preserve"> </w:t>
      </w:r>
      <w:r w:rsidR="00113D63" w:rsidRPr="000108C5">
        <w:rPr>
          <w:rFonts w:ascii="Times New Roman" w:hAnsi="Times New Roman"/>
          <w:sz w:val="20"/>
          <w:szCs w:val="20"/>
          <w:lang w:val="en-GB" w:eastAsia="fr-FR"/>
        </w:rPr>
        <w:t>strengthening the humanitarian-development nexus</w:t>
      </w:r>
      <w:r w:rsidR="00FB35C0">
        <w:rPr>
          <w:rFonts w:ascii="Times New Roman" w:hAnsi="Times New Roman"/>
          <w:sz w:val="20"/>
          <w:szCs w:val="20"/>
          <w:lang w:val="en-GB" w:eastAsia="fr-FR"/>
        </w:rPr>
        <w:t>, to alleviate poverty</w:t>
      </w:r>
      <w:r w:rsidR="00113D63" w:rsidRPr="000108C5">
        <w:rPr>
          <w:rFonts w:ascii="Times New Roman" w:hAnsi="Times New Roman"/>
          <w:sz w:val="20"/>
          <w:szCs w:val="20"/>
          <w:lang w:val="en-GB" w:eastAsia="fr-FR"/>
        </w:rPr>
        <w:t xml:space="preserve">. </w:t>
      </w:r>
      <w:r w:rsidR="001A7116">
        <w:rPr>
          <w:rFonts w:ascii="Times New Roman" w:hAnsi="Times New Roman"/>
          <w:sz w:val="20"/>
          <w:szCs w:val="20"/>
          <w:lang w:val="en-GB"/>
        </w:rPr>
        <w:t>South-South cooperation</w:t>
      </w:r>
      <w:r w:rsidR="00AC2C51" w:rsidRPr="000108C5">
        <w:rPr>
          <w:rFonts w:ascii="Times New Roman" w:hAnsi="Times New Roman"/>
          <w:sz w:val="20"/>
          <w:szCs w:val="20"/>
          <w:lang w:val="en-GB"/>
        </w:rPr>
        <w:t xml:space="preserve"> will be pursued </w:t>
      </w:r>
      <w:r w:rsidR="007F17B2" w:rsidRPr="000108C5">
        <w:rPr>
          <w:rFonts w:ascii="Times New Roman" w:hAnsi="Times New Roman"/>
          <w:sz w:val="20"/>
          <w:szCs w:val="20"/>
          <w:lang w:val="en-GB"/>
        </w:rPr>
        <w:t xml:space="preserve">to </w:t>
      </w:r>
      <w:r w:rsidR="00AC2C51" w:rsidRPr="000108C5">
        <w:rPr>
          <w:rFonts w:ascii="Times New Roman" w:hAnsi="Times New Roman"/>
          <w:sz w:val="20"/>
          <w:szCs w:val="20"/>
          <w:lang w:val="en-GB"/>
        </w:rPr>
        <w:t>capitaliz</w:t>
      </w:r>
      <w:r w:rsidR="00C840FD" w:rsidRPr="000108C5">
        <w:rPr>
          <w:rFonts w:ascii="Times New Roman" w:hAnsi="Times New Roman"/>
          <w:sz w:val="20"/>
          <w:szCs w:val="20"/>
          <w:lang w:val="en-GB"/>
        </w:rPr>
        <w:t>e</w:t>
      </w:r>
      <w:r w:rsidR="00AC2C51" w:rsidRPr="000108C5">
        <w:rPr>
          <w:rFonts w:ascii="Times New Roman" w:hAnsi="Times New Roman"/>
          <w:sz w:val="20"/>
          <w:szCs w:val="20"/>
          <w:lang w:val="en-GB"/>
        </w:rPr>
        <w:t xml:space="preserve"> on </w:t>
      </w:r>
      <w:r w:rsidR="00C11CDD" w:rsidRPr="000108C5">
        <w:rPr>
          <w:rFonts w:ascii="Times New Roman" w:hAnsi="Times New Roman"/>
          <w:sz w:val="20"/>
          <w:szCs w:val="20"/>
          <w:lang w:val="en-GB"/>
        </w:rPr>
        <w:t>innovative approaches</w:t>
      </w:r>
      <w:r w:rsidR="007F17B2" w:rsidRPr="000108C5">
        <w:rPr>
          <w:rFonts w:ascii="Times New Roman" w:hAnsi="Times New Roman"/>
          <w:sz w:val="20"/>
          <w:szCs w:val="20"/>
          <w:lang w:val="en-GB"/>
        </w:rPr>
        <w:t>,</w:t>
      </w:r>
      <w:r w:rsidR="00AC2C51" w:rsidRPr="000108C5">
        <w:rPr>
          <w:rFonts w:ascii="Times New Roman" w:hAnsi="Times New Roman"/>
          <w:sz w:val="20"/>
          <w:szCs w:val="20"/>
          <w:lang w:val="en-GB"/>
        </w:rPr>
        <w:t xml:space="preserve"> knowledge and </w:t>
      </w:r>
      <w:r w:rsidR="007F17B2" w:rsidRPr="000108C5">
        <w:rPr>
          <w:rFonts w:ascii="Times New Roman" w:hAnsi="Times New Roman"/>
          <w:sz w:val="20"/>
          <w:szCs w:val="20"/>
          <w:lang w:val="en-GB"/>
        </w:rPr>
        <w:t>technology transfer</w:t>
      </w:r>
      <w:r w:rsidR="00AC2C51" w:rsidRPr="000108C5">
        <w:rPr>
          <w:rFonts w:ascii="Times New Roman" w:hAnsi="Times New Roman"/>
          <w:sz w:val="20"/>
          <w:szCs w:val="20"/>
          <w:lang w:val="en-GB"/>
        </w:rPr>
        <w:t>.</w:t>
      </w:r>
      <w:r w:rsidR="0051122F" w:rsidRPr="000108C5">
        <w:rPr>
          <w:rFonts w:ascii="Times New Roman" w:hAnsi="Times New Roman"/>
          <w:sz w:val="20"/>
          <w:szCs w:val="20"/>
          <w:lang w:val="en-GB"/>
        </w:rPr>
        <w:t xml:space="preserve"> These </w:t>
      </w:r>
      <w:r w:rsidR="007F17B2" w:rsidRPr="000108C5">
        <w:rPr>
          <w:rFonts w:ascii="Times New Roman" w:hAnsi="Times New Roman"/>
          <w:sz w:val="20"/>
          <w:szCs w:val="20"/>
          <w:lang w:val="en-GB"/>
        </w:rPr>
        <w:t>interventions are aligned to the</w:t>
      </w:r>
      <w:r w:rsidR="0051122F" w:rsidRPr="000108C5">
        <w:rPr>
          <w:rFonts w:ascii="Times New Roman" w:hAnsi="Times New Roman"/>
          <w:sz w:val="20"/>
          <w:szCs w:val="20"/>
          <w:lang w:val="en-GB"/>
        </w:rPr>
        <w:t xml:space="preserve"> </w:t>
      </w:r>
      <w:r w:rsidR="007F17B2" w:rsidRPr="000108C5">
        <w:rPr>
          <w:rFonts w:ascii="Times New Roman" w:hAnsi="Times New Roman"/>
          <w:sz w:val="20"/>
          <w:szCs w:val="20"/>
          <w:lang w:val="en-GB"/>
        </w:rPr>
        <w:t>S</w:t>
      </w:r>
      <w:r w:rsidR="001A7116">
        <w:rPr>
          <w:rFonts w:ascii="Times New Roman" w:hAnsi="Times New Roman"/>
          <w:sz w:val="20"/>
          <w:szCs w:val="20"/>
          <w:lang w:val="en-GB"/>
        </w:rPr>
        <w:t xml:space="preserve">trategic </w:t>
      </w:r>
      <w:r w:rsidR="007F17B2" w:rsidRPr="000108C5">
        <w:rPr>
          <w:rFonts w:ascii="Times New Roman" w:hAnsi="Times New Roman"/>
          <w:sz w:val="20"/>
          <w:szCs w:val="20"/>
          <w:lang w:val="en-GB"/>
        </w:rPr>
        <w:t>P</w:t>
      </w:r>
      <w:r w:rsidR="001A7116">
        <w:rPr>
          <w:rFonts w:ascii="Times New Roman" w:hAnsi="Times New Roman"/>
          <w:sz w:val="20"/>
          <w:szCs w:val="20"/>
          <w:lang w:val="en-GB"/>
        </w:rPr>
        <w:t>lan’s</w:t>
      </w:r>
      <w:r w:rsidR="0051122F" w:rsidRPr="000108C5">
        <w:rPr>
          <w:rFonts w:ascii="Times New Roman" w:hAnsi="Times New Roman"/>
          <w:sz w:val="20"/>
          <w:szCs w:val="20"/>
          <w:lang w:val="en-GB"/>
        </w:rPr>
        <w:t xml:space="preserve"> </w:t>
      </w:r>
      <w:r w:rsidR="008307ED" w:rsidRPr="000108C5">
        <w:rPr>
          <w:rFonts w:ascii="Times New Roman" w:hAnsi="Times New Roman"/>
          <w:sz w:val="20"/>
          <w:szCs w:val="20"/>
          <w:lang w:val="en-GB"/>
        </w:rPr>
        <w:t xml:space="preserve">six </w:t>
      </w:r>
      <w:r w:rsidR="0051122F" w:rsidRPr="000108C5">
        <w:rPr>
          <w:rFonts w:ascii="Times New Roman" w:hAnsi="Times New Roman"/>
          <w:sz w:val="20"/>
          <w:szCs w:val="20"/>
          <w:lang w:val="en-GB"/>
        </w:rPr>
        <w:t xml:space="preserve">signature solutions and will contribute to </w:t>
      </w:r>
      <w:r w:rsidR="001A7116">
        <w:rPr>
          <w:rFonts w:ascii="Times New Roman" w:hAnsi="Times New Roman"/>
          <w:sz w:val="20"/>
          <w:szCs w:val="20"/>
          <w:lang w:val="en-GB"/>
        </w:rPr>
        <w:t>Sustainable Development Goals</w:t>
      </w:r>
      <w:r w:rsidR="001A7116" w:rsidRPr="000108C5">
        <w:rPr>
          <w:rFonts w:ascii="Times New Roman" w:hAnsi="Times New Roman"/>
          <w:sz w:val="20"/>
          <w:szCs w:val="20"/>
          <w:lang w:val="en-GB"/>
        </w:rPr>
        <w:t xml:space="preserve"> </w:t>
      </w:r>
      <w:r w:rsidR="006039B1" w:rsidRPr="000108C5">
        <w:rPr>
          <w:rFonts w:ascii="Times New Roman" w:hAnsi="Times New Roman"/>
          <w:sz w:val="20"/>
          <w:szCs w:val="20"/>
          <w:lang w:val="en-GB"/>
        </w:rPr>
        <w:t>1,</w:t>
      </w:r>
      <w:r w:rsidR="00464A88">
        <w:rPr>
          <w:rFonts w:ascii="Times New Roman" w:hAnsi="Times New Roman"/>
          <w:sz w:val="20"/>
          <w:szCs w:val="20"/>
          <w:lang w:val="en-GB"/>
        </w:rPr>
        <w:t xml:space="preserve"> </w:t>
      </w:r>
      <w:r w:rsidR="006039B1" w:rsidRPr="000108C5">
        <w:rPr>
          <w:rFonts w:ascii="Times New Roman" w:hAnsi="Times New Roman"/>
          <w:sz w:val="20"/>
          <w:szCs w:val="20"/>
          <w:lang w:val="en-GB"/>
        </w:rPr>
        <w:t>2,</w:t>
      </w:r>
      <w:r w:rsidR="00464A88">
        <w:rPr>
          <w:rFonts w:ascii="Times New Roman" w:hAnsi="Times New Roman"/>
          <w:sz w:val="20"/>
          <w:szCs w:val="20"/>
          <w:lang w:val="en-GB"/>
        </w:rPr>
        <w:t xml:space="preserve"> </w:t>
      </w:r>
      <w:r w:rsidR="006039B1" w:rsidRPr="000108C5">
        <w:rPr>
          <w:rFonts w:ascii="Times New Roman" w:hAnsi="Times New Roman"/>
          <w:sz w:val="20"/>
          <w:szCs w:val="20"/>
          <w:lang w:val="en-GB"/>
        </w:rPr>
        <w:t>6,</w:t>
      </w:r>
      <w:r w:rsidR="00464A88">
        <w:rPr>
          <w:rFonts w:ascii="Times New Roman" w:hAnsi="Times New Roman"/>
          <w:sz w:val="20"/>
          <w:szCs w:val="20"/>
          <w:lang w:val="en-GB"/>
        </w:rPr>
        <w:t xml:space="preserve"> </w:t>
      </w:r>
      <w:r w:rsidR="006039B1" w:rsidRPr="000108C5">
        <w:rPr>
          <w:rFonts w:ascii="Times New Roman" w:hAnsi="Times New Roman"/>
          <w:sz w:val="20"/>
          <w:szCs w:val="20"/>
          <w:lang w:val="en-GB"/>
        </w:rPr>
        <w:t>7,</w:t>
      </w:r>
      <w:r w:rsidR="00464A88">
        <w:rPr>
          <w:rFonts w:ascii="Times New Roman" w:hAnsi="Times New Roman"/>
          <w:sz w:val="20"/>
          <w:szCs w:val="20"/>
          <w:lang w:val="en-GB"/>
        </w:rPr>
        <w:t xml:space="preserve"> </w:t>
      </w:r>
      <w:r w:rsidR="006039B1" w:rsidRPr="000108C5">
        <w:rPr>
          <w:rFonts w:ascii="Times New Roman" w:hAnsi="Times New Roman"/>
          <w:sz w:val="20"/>
          <w:szCs w:val="20"/>
          <w:lang w:val="en-GB"/>
        </w:rPr>
        <w:t>9</w:t>
      </w:r>
      <w:r w:rsidR="002C48E3" w:rsidRPr="000108C5">
        <w:rPr>
          <w:rFonts w:ascii="Times New Roman" w:hAnsi="Times New Roman"/>
          <w:sz w:val="20"/>
          <w:szCs w:val="20"/>
          <w:lang w:val="en-GB"/>
        </w:rPr>
        <w:t>,</w:t>
      </w:r>
      <w:r w:rsidR="00464A88">
        <w:rPr>
          <w:rFonts w:ascii="Times New Roman" w:hAnsi="Times New Roman"/>
          <w:sz w:val="20"/>
          <w:szCs w:val="20"/>
          <w:lang w:val="en-GB"/>
        </w:rPr>
        <w:t xml:space="preserve"> </w:t>
      </w:r>
      <w:r w:rsidR="006039B1" w:rsidRPr="000108C5">
        <w:rPr>
          <w:rFonts w:ascii="Times New Roman" w:hAnsi="Times New Roman"/>
          <w:sz w:val="20"/>
          <w:szCs w:val="20"/>
          <w:lang w:val="en-GB"/>
        </w:rPr>
        <w:t>11</w:t>
      </w:r>
      <w:r w:rsidR="002C48E3" w:rsidRPr="000108C5">
        <w:rPr>
          <w:rFonts w:ascii="Times New Roman" w:hAnsi="Times New Roman"/>
          <w:sz w:val="20"/>
          <w:szCs w:val="20"/>
          <w:lang w:val="en-GB"/>
        </w:rPr>
        <w:t>,</w:t>
      </w:r>
      <w:r w:rsidR="00464A88">
        <w:rPr>
          <w:rFonts w:ascii="Times New Roman" w:hAnsi="Times New Roman"/>
          <w:sz w:val="20"/>
          <w:szCs w:val="20"/>
          <w:lang w:val="en-GB"/>
        </w:rPr>
        <w:t xml:space="preserve"> </w:t>
      </w:r>
      <w:r w:rsidR="002C48E3" w:rsidRPr="000108C5">
        <w:rPr>
          <w:rFonts w:ascii="Times New Roman" w:hAnsi="Times New Roman"/>
          <w:sz w:val="20"/>
          <w:szCs w:val="20"/>
          <w:lang w:val="en-GB"/>
        </w:rPr>
        <w:t>12,</w:t>
      </w:r>
      <w:r w:rsidR="00464A88">
        <w:rPr>
          <w:rFonts w:ascii="Times New Roman" w:hAnsi="Times New Roman"/>
          <w:sz w:val="20"/>
          <w:szCs w:val="20"/>
          <w:lang w:val="en-GB"/>
        </w:rPr>
        <w:t xml:space="preserve"> </w:t>
      </w:r>
      <w:r w:rsidR="002C48E3" w:rsidRPr="000108C5">
        <w:rPr>
          <w:rFonts w:ascii="Times New Roman" w:hAnsi="Times New Roman"/>
          <w:sz w:val="20"/>
          <w:szCs w:val="20"/>
          <w:lang w:val="en-GB"/>
        </w:rPr>
        <w:t>13</w:t>
      </w:r>
      <w:r w:rsidR="001A7116">
        <w:rPr>
          <w:rFonts w:ascii="Times New Roman" w:hAnsi="Times New Roman"/>
          <w:sz w:val="20"/>
          <w:szCs w:val="20"/>
          <w:lang w:val="en-GB"/>
        </w:rPr>
        <w:t xml:space="preserve"> and </w:t>
      </w:r>
      <w:r w:rsidR="002C48E3" w:rsidRPr="000108C5">
        <w:rPr>
          <w:rFonts w:ascii="Times New Roman" w:hAnsi="Times New Roman"/>
          <w:sz w:val="20"/>
          <w:szCs w:val="20"/>
          <w:lang w:val="en-GB"/>
        </w:rPr>
        <w:t>14.</w:t>
      </w:r>
    </w:p>
    <w:p w14:paraId="731FBD3C" w14:textId="5170FA5C" w:rsidR="00E16E71" w:rsidRPr="000108C5" w:rsidRDefault="001A7116" w:rsidP="0024532D">
      <w:pPr>
        <w:pStyle w:val="ListParagraph"/>
        <w:numPr>
          <w:ilvl w:val="0"/>
          <w:numId w:val="41"/>
        </w:numPr>
        <w:tabs>
          <w:tab w:val="left" w:pos="810"/>
          <w:tab w:val="left" w:pos="5130"/>
        </w:tabs>
        <w:spacing w:after="120" w:line="240" w:lineRule="auto"/>
        <w:ind w:left="450" w:right="360" w:firstLine="0"/>
        <w:jc w:val="both"/>
        <w:rPr>
          <w:rFonts w:ascii="Times New Roman" w:hAnsi="Times New Roman"/>
          <w:sz w:val="20"/>
          <w:szCs w:val="20"/>
          <w:lang w:val="en-GB" w:eastAsia="fr-FR"/>
        </w:rPr>
      </w:pPr>
      <w:r>
        <w:rPr>
          <w:rFonts w:ascii="Times New Roman" w:hAnsi="Times New Roman"/>
          <w:sz w:val="20"/>
          <w:szCs w:val="20"/>
          <w:lang w:val="en-GB" w:eastAsia="fr-FR"/>
        </w:rPr>
        <w:t>I</w:t>
      </w:r>
      <w:r w:rsidR="00F73ABF" w:rsidRPr="000108C5">
        <w:rPr>
          <w:rFonts w:ascii="Times New Roman" w:hAnsi="Times New Roman"/>
          <w:sz w:val="20"/>
          <w:szCs w:val="20"/>
          <w:lang w:val="en-GB" w:eastAsia="fr-FR"/>
        </w:rPr>
        <w:t xml:space="preserve">nterventions will be </w:t>
      </w:r>
      <w:r>
        <w:rPr>
          <w:rFonts w:ascii="Times New Roman" w:hAnsi="Times New Roman"/>
          <w:sz w:val="20"/>
          <w:szCs w:val="20"/>
          <w:lang w:val="en-GB" w:eastAsia="fr-FR"/>
        </w:rPr>
        <w:t>implemented</w:t>
      </w:r>
      <w:r w:rsidRPr="000108C5">
        <w:rPr>
          <w:rFonts w:ascii="Times New Roman" w:hAnsi="Times New Roman"/>
          <w:sz w:val="20"/>
          <w:szCs w:val="20"/>
          <w:lang w:val="en-GB" w:eastAsia="fr-FR"/>
        </w:rPr>
        <w:t xml:space="preserve"> </w:t>
      </w:r>
      <w:r w:rsidR="00F73ABF" w:rsidRPr="000108C5">
        <w:rPr>
          <w:rFonts w:ascii="Times New Roman" w:hAnsi="Times New Roman"/>
          <w:sz w:val="20"/>
          <w:szCs w:val="20"/>
          <w:lang w:val="en-GB" w:eastAsia="fr-FR"/>
        </w:rPr>
        <w:t>through</w:t>
      </w:r>
      <w:r w:rsidR="00113D63" w:rsidRPr="000108C5">
        <w:rPr>
          <w:rFonts w:ascii="Times New Roman" w:hAnsi="Times New Roman"/>
          <w:sz w:val="20"/>
          <w:szCs w:val="20"/>
          <w:lang w:val="en-GB" w:eastAsia="fr-FR"/>
        </w:rPr>
        <w:t xml:space="preserve"> </w:t>
      </w:r>
      <w:r w:rsidR="00520E1E" w:rsidRPr="000108C5">
        <w:rPr>
          <w:rFonts w:ascii="Times New Roman" w:hAnsi="Times New Roman"/>
          <w:sz w:val="20"/>
          <w:szCs w:val="20"/>
          <w:lang w:val="en-GB" w:eastAsia="fr-FR"/>
        </w:rPr>
        <w:t xml:space="preserve">joint </w:t>
      </w:r>
      <w:r w:rsidR="0047680A">
        <w:rPr>
          <w:rFonts w:ascii="Times New Roman" w:hAnsi="Times New Roman"/>
          <w:sz w:val="20"/>
          <w:szCs w:val="20"/>
          <w:lang w:val="en-GB" w:eastAsia="fr-FR"/>
        </w:rPr>
        <w:t xml:space="preserve">United Nations </w:t>
      </w:r>
      <w:r w:rsidR="00520E1E" w:rsidRPr="000108C5">
        <w:rPr>
          <w:rFonts w:ascii="Times New Roman" w:hAnsi="Times New Roman"/>
          <w:sz w:val="20"/>
          <w:szCs w:val="20"/>
          <w:lang w:val="en-GB" w:eastAsia="fr-FR"/>
        </w:rPr>
        <w:t>programme</w:t>
      </w:r>
      <w:r w:rsidR="00F73ABF" w:rsidRPr="000108C5">
        <w:rPr>
          <w:rFonts w:ascii="Times New Roman" w:hAnsi="Times New Roman"/>
          <w:sz w:val="20"/>
          <w:szCs w:val="20"/>
          <w:lang w:val="en-GB" w:eastAsia="fr-FR"/>
        </w:rPr>
        <w:t>s</w:t>
      </w:r>
      <w:r w:rsidR="00520E1E" w:rsidRPr="000108C5">
        <w:rPr>
          <w:rFonts w:ascii="Times New Roman" w:hAnsi="Times New Roman"/>
          <w:sz w:val="20"/>
          <w:szCs w:val="20"/>
          <w:lang w:val="en-GB" w:eastAsia="fr-FR"/>
        </w:rPr>
        <w:t xml:space="preserve"> and </w:t>
      </w:r>
      <w:r w:rsidR="004C4B85">
        <w:rPr>
          <w:rFonts w:ascii="Times New Roman" w:hAnsi="Times New Roman"/>
          <w:sz w:val="20"/>
          <w:szCs w:val="20"/>
          <w:lang w:val="en-GB" w:eastAsia="fr-FR"/>
        </w:rPr>
        <w:t>strategic</w:t>
      </w:r>
      <w:r w:rsidR="00520E1E" w:rsidRPr="000108C5">
        <w:rPr>
          <w:rFonts w:ascii="Times New Roman" w:hAnsi="Times New Roman"/>
          <w:sz w:val="20"/>
          <w:szCs w:val="20"/>
          <w:lang w:val="en-GB" w:eastAsia="fr-FR"/>
        </w:rPr>
        <w:t xml:space="preserve"> partnership with </w:t>
      </w:r>
      <w:r>
        <w:rPr>
          <w:rFonts w:ascii="Times New Roman" w:hAnsi="Times New Roman"/>
          <w:sz w:val="20"/>
          <w:szCs w:val="20"/>
          <w:lang w:val="en-GB" w:eastAsia="fr-FR"/>
        </w:rPr>
        <w:t>international financial institutions</w:t>
      </w:r>
      <w:r w:rsidR="00E16E71" w:rsidRPr="000108C5">
        <w:rPr>
          <w:rFonts w:ascii="Times New Roman" w:hAnsi="Times New Roman"/>
          <w:sz w:val="20"/>
          <w:szCs w:val="20"/>
          <w:lang w:val="en-GB" w:eastAsia="fr-FR"/>
        </w:rPr>
        <w:t xml:space="preserve">, </w:t>
      </w:r>
      <w:r w:rsidR="004C4B85">
        <w:rPr>
          <w:rFonts w:ascii="Times New Roman" w:hAnsi="Times New Roman"/>
          <w:sz w:val="20"/>
          <w:szCs w:val="20"/>
          <w:lang w:val="en-GB" w:eastAsia="fr-FR"/>
        </w:rPr>
        <w:t xml:space="preserve">relevant </w:t>
      </w:r>
      <w:r w:rsidR="00801C19">
        <w:rPr>
          <w:rFonts w:ascii="Times New Roman" w:hAnsi="Times New Roman"/>
          <w:sz w:val="20"/>
          <w:szCs w:val="20"/>
          <w:lang w:val="en-GB" w:eastAsia="fr-FR"/>
        </w:rPr>
        <w:t>m</w:t>
      </w:r>
      <w:r w:rsidR="004C4B85">
        <w:rPr>
          <w:rFonts w:ascii="Times New Roman" w:hAnsi="Times New Roman"/>
          <w:sz w:val="20"/>
          <w:szCs w:val="20"/>
          <w:lang w:val="en-GB" w:eastAsia="fr-FR"/>
        </w:rPr>
        <w:t xml:space="preserve">inistries and </w:t>
      </w:r>
      <w:r w:rsidR="005515B0">
        <w:rPr>
          <w:rFonts w:ascii="Times New Roman" w:hAnsi="Times New Roman"/>
          <w:sz w:val="20"/>
          <w:szCs w:val="20"/>
          <w:lang w:val="en-GB" w:eastAsia="fr-FR"/>
        </w:rPr>
        <w:t>local</w:t>
      </w:r>
      <w:r w:rsidR="005515B0" w:rsidRPr="000108C5">
        <w:rPr>
          <w:rFonts w:ascii="Times New Roman" w:hAnsi="Times New Roman"/>
          <w:sz w:val="20"/>
          <w:szCs w:val="20"/>
          <w:lang w:val="en-GB" w:eastAsia="fr-FR"/>
        </w:rPr>
        <w:t xml:space="preserve"> </w:t>
      </w:r>
      <w:r w:rsidR="00815ED6" w:rsidRPr="000108C5">
        <w:rPr>
          <w:rFonts w:ascii="Times New Roman" w:hAnsi="Times New Roman"/>
          <w:sz w:val="20"/>
          <w:szCs w:val="20"/>
          <w:lang w:val="en-GB" w:eastAsia="fr-FR"/>
        </w:rPr>
        <w:t xml:space="preserve">partners, </w:t>
      </w:r>
      <w:r w:rsidR="009A3FB8">
        <w:rPr>
          <w:rFonts w:ascii="Times New Roman" w:hAnsi="Times New Roman"/>
          <w:sz w:val="20"/>
          <w:szCs w:val="20"/>
          <w:lang w:val="en-GB" w:eastAsia="fr-FR"/>
        </w:rPr>
        <w:t xml:space="preserve">e.g., </w:t>
      </w:r>
      <w:r w:rsidR="004C4B85">
        <w:rPr>
          <w:rFonts w:ascii="Times New Roman" w:hAnsi="Times New Roman"/>
          <w:sz w:val="20"/>
          <w:szCs w:val="20"/>
          <w:lang w:val="en-GB" w:eastAsia="fr-FR"/>
        </w:rPr>
        <w:t xml:space="preserve">the </w:t>
      </w:r>
      <w:r w:rsidR="00E16E71" w:rsidRPr="000108C5">
        <w:rPr>
          <w:rFonts w:ascii="Times New Roman" w:hAnsi="Times New Roman"/>
          <w:sz w:val="20"/>
          <w:szCs w:val="20"/>
          <w:lang w:val="en-GB" w:eastAsia="fr-FR"/>
        </w:rPr>
        <w:t>3N Initiative</w:t>
      </w:r>
      <w:r w:rsidR="00801C19">
        <w:rPr>
          <w:rFonts w:ascii="Times New Roman" w:hAnsi="Times New Roman"/>
          <w:sz w:val="20"/>
          <w:szCs w:val="20"/>
          <w:lang w:val="en-GB" w:eastAsia="fr-FR"/>
        </w:rPr>
        <w:t xml:space="preserve"> for nutrition</w:t>
      </w:r>
      <w:r w:rsidR="00E16E71" w:rsidRPr="000108C5">
        <w:rPr>
          <w:rFonts w:ascii="Times New Roman" w:hAnsi="Times New Roman"/>
          <w:sz w:val="20"/>
          <w:szCs w:val="20"/>
          <w:lang w:val="en-GB" w:eastAsia="fr-FR"/>
        </w:rPr>
        <w:t xml:space="preserve">, </w:t>
      </w:r>
      <w:r w:rsidR="00B25B5C" w:rsidRPr="000108C5">
        <w:rPr>
          <w:rFonts w:ascii="Times New Roman" w:hAnsi="Times New Roman"/>
          <w:sz w:val="20"/>
          <w:szCs w:val="20"/>
          <w:lang w:val="en-GB"/>
        </w:rPr>
        <w:t>National Environmental Council for Sustainable Development</w:t>
      </w:r>
      <w:r w:rsidR="008307ED" w:rsidRPr="000108C5">
        <w:rPr>
          <w:rFonts w:ascii="Times New Roman" w:hAnsi="Times New Roman"/>
          <w:sz w:val="20"/>
          <w:szCs w:val="20"/>
          <w:lang w:val="en-GB"/>
        </w:rPr>
        <w:t xml:space="preserve"> </w:t>
      </w:r>
      <w:r w:rsidR="009A3FB8">
        <w:rPr>
          <w:rFonts w:ascii="Times New Roman" w:hAnsi="Times New Roman"/>
          <w:sz w:val="20"/>
          <w:szCs w:val="20"/>
          <w:lang w:val="en-GB"/>
        </w:rPr>
        <w:t>(</w:t>
      </w:r>
      <w:r w:rsidR="005C67C1" w:rsidRPr="005C67C1">
        <w:rPr>
          <w:rFonts w:ascii="Times New Roman" w:hAnsi="Times New Roman"/>
          <w:sz w:val="20"/>
          <w:szCs w:val="20"/>
          <w:lang w:val="en-GB"/>
        </w:rPr>
        <w:t>Conseil National de l'Environnement pour un Développement Durable</w:t>
      </w:r>
      <w:r w:rsidR="005C67C1" w:rsidRPr="005C67C1" w:rsidDel="00801C19">
        <w:rPr>
          <w:rFonts w:ascii="Times New Roman" w:hAnsi="Times New Roman"/>
          <w:sz w:val="20"/>
          <w:szCs w:val="20"/>
          <w:lang w:val="en-GB"/>
        </w:rPr>
        <w:t xml:space="preserve"> </w:t>
      </w:r>
      <w:r w:rsidR="008307ED" w:rsidRPr="000108C5">
        <w:rPr>
          <w:rFonts w:ascii="Times New Roman" w:hAnsi="Times New Roman"/>
          <w:sz w:val="20"/>
          <w:szCs w:val="20"/>
          <w:lang w:val="en-GB"/>
        </w:rPr>
        <w:t>(CNEDD)</w:t>
      </w:r>
      <w:r w:rsidR="005C67C1">
        <w:rPr>
          <w:rFonts w:ascii="Times New Roman" w:hAnsi="Times New Roman"/>
          <w:sz w:val="20"/>
          <w:szCs w:val="20"/>
          <w:lang w:val="en-GB"/>
        </w:rPr>
        <w:t>)</w:t>
      </w:r>
      <w:r>
        <w:rPr>
          <w:rFonts w:ascii="Times New Roman" w:hAnsi="Times New Roman"/>
          <w:sz w:val="20"/>
          <w:szCs w:val="20"/>
          <w:lang w:val="en-GB"/>
        </w:rPr>
        <w:t xml:space="preserve"> and </w:t>
      </w:r>
      <w:r w:rsidR="00E16E71" w:rsidRPr="000108C5">
        <w:rPr>
          <w:rFonts w:ascii="Times New Roman" w:hAnsi="Times New Roman"/>
          <w:sz w:val="20"/>
          <w:szCs w:val="20"/>
          <w:lang w:val="en-GB" w:eastAsia="fr-FR"/>
        </w:rPr>
        <w:t>CSO</w:t>
      </w:r>
      <w:r w:rsidR="00FA7B4C">
        <w:rPr>
          <w:rFonts w:ascii="Times New Roman" w:hAnsi="Times New Roman"/>
          <w:sz w:val="20"/>
          <w:szCs w:val="20"/>
          <w:lang w:val="en-GB" w:eastAsia="fr-FR"/>
        </w:rPr>
        <w:t>s</w:t>
      </w:r>
      <w:r w:rsidR="004C4B85">
        <w:rPr>
          <w:rFonts w:ascii="Times New Roman" w:hAnsi="Times New Roman"/>
          <w:sz w:val="20"/>
          <w:szCs w:val="20"/>
          <w:lang w:val="en-GB" w:eastAsia="fr-FR"/>
        </w:rPr>
        <w:t xml:space="preserve">. </w:t>
      </w:r>
      <w:r w:rsidR="009A3FB8">
        <w:rPr>
          <w:rFonts w:ascii="Times New Roman" w:hAnsi="Times New Roman"/>
          <w:sz w:val="20"/>
          <w:szCs w:val="20"/>
          <w:lang w:val="en-GB" w:eastAsia="fr-FR"/>
        </w:rPr>
        <w:t xml:space="preserve">They will aim </w:t>
      </w:r>
      <w:r w:rsidR="00520E1E" w:rsidRPr="000108C5">
        <w:rPr>
          <w:rFonts w:ascii="Times New Roman" w:hAnsi="Times New Roman"/>
          <w:sz w:val="20"/>
          <w:szCs w:val="20"/>
          <w:lang w:val="en-GB" w:eastAsia="fr-FR"/>
        </w:rPr>
        <w:t>to operationalize the creation of income</w:t>
      </w:r>
      <w:r w:rsidR="00ED4A86" w:rsidRPr="000108C5">
        <w:rPr>
          <w:rFonts w:ascii="Times New Roman" w:hAnsi="Times New Roman"/>
          <w:sz w:val="20"/>
          <w:szCs w:val="20"/>
          <w:lang w:val="en-GB" w:eastAsia="fr-FR"/>
        </w:rPr>
        <w:t>-</w:t>
      </w:r>
      <w:r w:rsidR="00520E1E" w:rsidRPr="000108C5">
        <w:rPr>
          <w:rFonts w:ascii="Times New Roman" w:hAnsi="Times New Roman"/>
          <w:sz w:val="20"/>
          <w:szCs w:val="20"/>
          <w:lang w:val="en-GB" w:eastAsia="fr-FR"/>
        </w:rPr>
        <w:t>generating value chain</w:t>
      </w:r>
      <w:r w:rsidR="00F73ABF" w:rsidRPr="000108C5">
        <w:rPr>
          <w:rFonts w:ascii="Times New Roman" w:hAnsi="Times New Roman"/>
          <w:sz w:val="20"/>
          <w:szCs w:val="20"/>
          <w:lang w:val="en-GB" w:eastAsia="fr-FR"/>
        </w:rPr>
        <w:t>s</w:t>
      </w:r>
      <w:r w:rsidR="00520E1E" w:rsidRPr="000108C5">
        <w:rPr>
          <w:rFonts w:ascii="Times New Roman" w:hAnsi="Times New Roman"/>
          <w:sz w:val="20"/>
          <w:szCs w:val="20"/>
          <w:lang w:val="en-GB" w:eastAsia="fr-FR"/>
        </w:rPr>
        <w:t xml:space="preserve">, focusing on </w:t>
      </w:r>
      <w:r>
        <w:rPr>
          <w:rFonts w:ascii="Times New Roman" w:hAnsi="Times New Roman"/>
          <w:sz w:val="20"/>
          <w:szCs w:val="20"/>
          <w:lang w:val="en-GB" w:eastAsia="fr-FR"/>
        </w:rPr>
        <w:t xml:space="preserve">the </w:t>
      </w:r>
      <w:r w:rsidR="00520E1E" w:rsidRPr="000108C5">
        <w:rPr>
          <w:rFonts w:ascii="Times New Roman" w:hAnsi="Times New Roman"/>
          <w:sz w:val="20"/>
          <w:szCs w:val="20"/>
          <w:lang w:val="en-GB" w:eastAsia="fr-FR"/>
        </w:rPr>
        <w:t>UNDP comparative advantage in promoting production, development of economic opportunities</w:t>
      </w:r>
      <w:r w:rsidR="009A3FB8">
        <w:rPr>
          <w:rFonts w:ascii="Times New Roman" w:hAnsi="Times New Roman"/>
          <w:sz w:val="20"/>
          <w:szCs w:val="20"/>
          <w:lang w:val="en-GB" w:eastAsia="fr-FR"/>
        </w:rPr>
        <w:t>,</w:t>
      </w:r>
      <w:r w:rsidR="00815ED6" w:rsidRPr="000108C5">
        <w:rPr>
          <w:rFonts w:ascii="Times New Roman" w:hAnsi="Times New Roman"/>
          <w:sz w:val="20"/>
          <w:szCs w:val="20"/>
          <w:lang w:val="en-GB" w:eastAsia="fr-FR"/>
        </w:rPr>
        <w:t xml:space="preserve"> </w:t>
      </w:r>
      <w:r w:rsidR="00520E1E" w:rsidRPr="000108C5">
        <w:rPr>
          <w:rFonts w:ascii="Times New Roman" w:hAnsi="Times New Roman"/>
          <w:sz w:val="20"/>
          <w:szCs w:val="20"/>
          <w:lang w:val="en-GB" w:eastAsia="fr-FR"/>
        </w:rPr>
        <w:t>entrepreneurship</w:t>
      </w:r>
      <w:r w:rsidR="00AC2C51" w:rsidRPr="000108C5">
        <w:rPr>
          <w:rFonts w:ascii="Times New Roman" w:hAnsi="Times New Roman"/>
          <w:sz w:val="20"/>
          <w:szCs w:val="20"/>
          <w:lang w:val="en-GB" w:eastAsia="fr-FR"/>
        </w:rPr>
        <w:t xml:space="preserve"> and business skills</w:t>
      </w:r>
      <w:r w:rsidR="00815ED6" w:rsidRPr="000108C5">
        <w:rPr>
          <w:rFonts w:ascii="Times New Roman" w:hAnsi="Times New Roman"/>
          <w:sz w:val="20"/>
          <w:szCs w:val="20"/>
          <w:lang w:val="en-GB" w:eastAsia="fr-FR"/>
        </w:rPr>
        <w:t xml:space="preserve"> to reduce </w:t>
      </w:r>
      <w:r w:rsidR="006102FF" w:rsidRPr="000108C5">
        <w:rPr>
          <w:rFonts w:ascii="Times New Roman" w:hAnsi="Times New Roman"/>
          <w:sz w:val="20"/>
          <w:szCs w:val="20"/>
          <w:lang w:val="en-GB" w:eastAsia="fr-FR"/>
        </w:rPr>
        <w:t>local, gender and age-based economic disparities</w:t>
      </w:r>
      <w:r w:rsidR="00520E1E" w:rsidRPr="000108C5">
        <w:rPr>
          <w:rFonts w:ascii="Times New Roman" w:hAnsi="Times New Roman"/>
          <w:sz w:val="20"/>
          <w:szCs w:val="20"/>
          <w:lang w:val="en-GB" w:eastAsia="fr-FR"/>
        </w:rPr>
        <w:t xml:space="preserve">. </w:t>
      </w:r>
      <w:r w:rsidR="004C4B85">
        <w:rPr>
          <w:rFonts w:ascii="Times New Roman" w:hAnsi="Times New Roman"/>
          <w:sz w:val="20"/>
          <w:szCs w:val="20"/>
          <w:lang w:val="en-GB"/>
        </w:rPr>
        <w:t>D</w:t>
      </w:r>
      <w:r w:rsidR="00F1502F" w:rsidRPr="000108C5">
        <w:rPr>
          <w:rFonts w:ascii="Times New Roman" w:hAnsi="Times New Roman"/>
          <w:sz w:val="20"/>
          <w:szCs w:val="20"/>
          <w:lang w:val="en-GB"/>
        </w:rPr>
        <w:t xml:space="preserve">onor partners will be </w:t>
      </w:r>
      <w:r>
        <w:rPr>
          <w:rFonts w:ascii="Times New Roman" w:hAnsi="Times New Roman"/>
          <w:sz w:val="20"/>
          <w:szCs w:val="20"/>
          <w:lang w:val="en-GB"/>
        </w:rPr>
        <w:t>the Governments of Germany</w:t>
      </w:r>
      <w:r w:rsidR="00E3196B">
        <w:rPr>
          <w:rFonts w:ascii="Times New Roman" w:hAnsi="Times New Roman"/>
          <w:sz w:val="20"/>
          <w:szCs w:val="20"/>
          <w:lang w:val="en-GB"/>
        </w:rPr>
        <w:t>,</w:t>
      </w:r>
      <w:r w:rsidR="00E3196B" w:rsidRPr="000108C5">
        <w:rPr>
          <w:rFonts w:ascii="Times New Roman" w:hAnsi="Times New Roman"/>
          <w:sz w:val="20"/>
          <w:szCs w:val="20"/>
          <w:lang w:val="en-US" w:eastAsia="fr-FR"/>
        </w:rPr>
        <w:t xml:space="preserve"> Luxembourg</w:t>
      </w:r>
      <w:r>
        <w:rPr>
          <w:rFonts w:ascii="Times New Roman" w:hAnsi="Times New Roman"/>
          <w:sz w:val="20"/>
          <w:szCs w:val="20"/>
          <w:lang w:val="en-US" w:eastAsia="fr-FR"/>
        </w:rPr>
        <w:t xml:space="preserve"> and the European Union.</w:t>
      </w:r>
      <w:r w:rsidRPr="000108C5">
        <w:rPr>
          <w:rFonts w:ascii="Times New Roman" w:hAnsi="Times New Roman"/>
          <w:sz w:val="20"/>
          <w:szCs w:val="20"/>
          <w:lang w:val="en-US" w:eastAsia="fr-FR"/>
        </w:rPr>
        <w:t xml:space="preserve"> </w:t>
      </w:r>
      <w:r>
        <w:rPr>
          <w:rFonts w:ascii="Times New Roman" w:hAnsi="Times New Roman"/>
          <w:sz w:val="20"/>
          <w:szCs w:val="20"/>
          <w:lang w:val="en-US" w:eastAsia="fr-FR"/>
        </w:rPr>
        <w:t>I</w:t>
      </w:r>
      <w:r w:rsidRPr="000108C5">
        <w:rPr>
          <w:rFonts w:ascii="Times New Roman" w:hAnsi="Times New Roman"/>
          <w:sz w:val="20"/>
          <w:szCs w:val="20"/>
          <w:lang w:val="en-US" w:eastAsia="fr-FR"/>
        </w:rPr>
        <w:t xml:space="preserve">nnovative </w:t>
      </w:r>
      <w:r w:rsidR="00F1502F" w:rsidRPr="000108C5">
        <w:rPr>
          <w:rFonts w:ascii="Times New Roman" w:hAnsi="Times New Roman"/>
          <w:sz w:val="20"/>
          <w:szCs w:val="20"/>
          <w:lang w:val="en-US" w:eastAsia="fr-FR"/>
        </w:rPr>
        <w:t xml:space="preserve">resource mobilization </w:t>
      </w:r>
      <w:r w:rsidR="00F73ABF" w:rsidRPr="000108C5">
        <w:rPr>
          <w:rFonts w:ascii="Times New Roman" w:hAnsi="Times New Roman"/>
          <w:sz w:val="20"/>
          <w:szCs w:val="20"/>
          <w:lang w:val="en-US" w:eastAsia="fr-FR"/>
        </w:rPr>
        <w:t>a</w:t>
      </w:r>
      <w:r w:rsidR="00F1502F" w:rsidRPr="000108C5">
        <w:rPr>
          <w:rFonts w:ascii="Times New Roman" w:hAnsi="Times New Roman"/>
          <w:sz w:val="20"/>
          <w:szCs w:val="20"/>
          <w:lang w:val="en-US" w:eastAsia="fr-FR"/>
        </w:rPr>
        <w:t>venues such as government cost</w:t>
      </w:r>
      <w:r w:rsidR="00614898">
        <w:rPr>
          <w:rFonts w:ascii="Times New Roman" w:hAnsi="Times New Roman"/>
          <w:sz w:val="20"/>
          <w:szCs w:val="20"/>
          <w:lang w:val="en-US" w:eastAsia="fr-FR"/>
        </w:rPr>
        <w:t xml:space="preserve"> </w:t>
      </w:r>
      <w:r w:rsidR="00F1502F" w:rsidRPr="000108C5">
        <w:rPr>
          <w:rFonts w:ascii="Times New Roman" w:hAnsi="Times New Roman"/>
          <w:sz w:val="20"/>
          <w:szCs w:val="20"/>
          <w:lang w:val="en-US" w:eastAsia="fr-FR"/>
        </w:rPr>
        <w:t xml:space="preserve">sharing </w:t>
      </w:r>
      <w:r w:rsidR="00F73ABF" w:rsidRPr="000108C5">
        <w:rPr>
          <w:rFonts w:ascii="Times New Roman" w:hAnsi="Times New Roman"/>
          <w:sz w:val="20"/>
          <w:szCs w:val="20"/>
          <w:lang w:val="en-US" w:eastAsia="fr-FR"/>
        </w:rPr>
        <w:t xml:space="preserve">will be explored </w:t>
      </w:r>
      <w:r w:rsidR="00F1502F" w:rsidRPr="000108C5">
        <w:rPr>
          <w:rFonts w:ascii="Times New Roman" w:hAnsi="Times New Roman"/>
          <w:sz w:val="20"/>
          <w:szCs w:val="20"/>
          <w:lang w:val="en-US" w:eastAsia="fr-FR"/>
        </w:rPr>
        <w:t xml:space="preserve">to support operationalization of relevant areas under the </w:t>
      </w:r>
      <w:r>
        <w:rPr>
          <w:rFonts w:ascii="Times New Roman" w:hAnsi="Times New Roman"/>
          <w:sz w:val="20"/>
          <w:szCs w:val="20"/>
          <w:lang w:val="en-US" w:eastAsia="fr-FR"/>
        </w:rPr>
        <w:t>ESDP</w:t>
      </w:r>
      <w:r w:rsidR="00F1502F" w:rsidRPr="000108C5">
        <w:rPr>
          <w:rFonts w:ascii="Times New Roman" w:hAnsi="Times New Roman"/>
          <w:sz w:val="20"/>
          <w:szCs w:val="20"/>
          <w:lang w:val="en-US" w:eastAsia="fr-FR"/>
        </w:rPr>
        <w:t>.</w:t>
      </w:r>
    </w:p>
    <w:p w14:paraId="23ABA19B" w14:textId="6632B238" w:rsidR="000A563A" w:rsidRDefault="00520E1E" w:rsidP="0024532D">
      <w:pPr>
        <w:pStyle w:val="ListParagraph"/>
        <w:numPr>
          <w:ilvl w:val="0"/>
          <w:numId w:val="41"/>
        </w:numPr>
        <w:tabs>
          <w:tab w:val="left" w:pos="360"/>
          <w:tab w:val="left" w:pos="810"/>
        </w:tabs>
        <w:spacing w:after="120" w:line="240" w:lineRule="auto"/>
        <w:ind w:left="450" w:right="360" w:firstLine="0"/>
        <w:jc w:val="both"/>
        <w:rPr>
          <w:rFonts w:ascii="Times New Roman" w:hAnsi="Times New Roman"/>
          <w:sz w:val="20"/>
          <w:szCs w:val="20"/>
          <w:lang w:val="en-GB" w:eastAsia="fr-FR"/>
        </w:rPr>
      </w:pPr>
      <w:r w:rsidRPr="000108C5">
        <w:rPr>
          <w:rFonts w:ascii="Times New Roman" w:hAnsi="Times New Roman"/>
          <w:sz w:val="20"/>
          <w:szCs w:val="20"/>
          <w:lang w:val="en-GB" w:eastAsia="fr-FR"/>
        </w:rPr>
        <w:t>C</w:t>
      </w:r>
      <w:r w:rsidR="00F208F5" w:rsidRPr="000108C5">
        <w:rPr>
          <w:rFonts w:ascii="Times New Roman" w:hAnsi="Times New Roman"/>
          <w:sz w:val="20"/>
          <w:szCs w:val="20"/>
          <w:lang w:val="en-GB" w:eastAsia="fr-FR"/>
        </w:rPr>
        <w:t>ontinue</w:t>
      </w:r>
      <w:r w:rsidRPr="000108C5">
        <w:rPr>
          <w:rFonts w:ascii="Times New Roman" w:hAnsi="Times New Roman"/>
          <w:sz w:val="20"/>
          <w:szCs w:val="20"/>
          <w:lang w:val="en-GB" w:eastAsia="fr-FR"/>
        </w:rPr>
        <w:t>d partnership</w:t>
      </w:r>
      <w:r w:rsidR="00113D63" w:rsidRPr="000108C5">
        <w:rPr>
          <w:rFonts w:ascii="Times New Roman" w:hAnsi="Times New Roman"/>
          <w:sz w:val="20"/>
          <w:szCs w:val="20"/>
          <w:lang w:val="en-GB" w:eastAsia="fr-FR"/>
        </w:rPr>
        <w:t xml:space="preserve"> with </w:t>
      </w:r>
      <w:r w:rsidR="00E3196B">
        <w:rPr>
          <w:rFonts w:ascii="Times New Roman" w:hAnsi="Times New Roman"/>
          <w:sz w:val="20"/>
          <w:szCs w:val="20"/>
          <w:lang w:val="en-GB" w:eastAsia="fr-FR"/>
        </w:rPr>
        <w:t>relevant M</w:t>
      </w:r>
      <w:r w:rsidR="00FA7B4C" w:rsidRPr="000108C5">
        <w:rPr>
          <w:rFonts w:ascii="Times New Roman" w:hAnsi="Times New Roman"/>
          <w:sz w:val="20"/>
          <w:szCs w:val="20"/>
          <w:lang w:val="en-GB" w:eastAsia="fr-FR"/>
        </w:rPr>
        <w:t xml:space="preserve">inistries </w:t>
      </w:r>
      <w:r w:rsidR="00E3196B">
        <w:rPr>
          <w:rFonts w:ascii="Times New Roman" w:hAnsi="Times New Roman"/>
          <w:sz w:val="20"/>
          <w:szCs w:val="20"/>
          <w:lang w:val="en-GB" w:eastAsia="fr-FR"/>
        </w:rPr>
        <w:t>(</w:t>
      </w:r>
      <w:r w:rsidR="00113D63" w:rsidRPr="000108C5">
        <w:rPr>
          <w:rFonts w:ascii="Times New Roman" w:hAnsi="Times New Roman"/>
          <w:sz w:val="20"/>
          <w:szCs w:val="20"/>
          <w:lang w:val="en-GB" w:eastAsia="fr-FR"/>
        </w:rPr>
        <w:t>Environment, Energy</w:t>
      </w:r>
      <w:r w:rsidR="00E3196B">
        <w:rPr>
          <w:rFonts w:ascii="Times New Roman" w:hAnsi="Times New Roman"/>
          <w:sz w:val="20"/>
          <w:szCs w:val="20"/>
          <w:lang w:val="en-GB" w:eastAsia="fr-FR"/>
        </w:rPr>
        <w:t>,</w:t>
      </w:r>
      <w:r w:rsidR="00113D63" w:rsidRPr="000108C5">
        <w:rPr>
          <w:rFonts w:ascii="Times New Roman" w:hAnsi="Times New Roman"/>
          <w:sz w:val="20"/>
          <w:szCs w:val="20"/>
          <w:lang w:val="en-GB" w:eastAsia="fr-FR"/>
        </w:rPr>
        <w:t xml:space="preserve"> Humanitarian </w:t>
      </w:r>
      <w:r w:rsidR="00464A88">
        <w:rPr>
          <w:rFonts w:ascii="Times New Roman" w:hAnsi="Times New Roman"/>
          <w:sz w:val="20"/>
          <w:szCs w:val="20"/>
          <w:lang w:val="en-GB" w:eastAsia="fr-FR"/>
        </w:rPr>
        <w:t>Affairs and Disaster Risk Reduction</w:t>
      </w:r>
      <w:r w:rsidR="00E3196B">
        <w:rPr>
          <w:rFonts w:ascii="Times New Roman" w:hAnsi="Times New Roman"/>
          <w:sz w:val="20"/>
          <w:szCs w:val="20"/>
          <w:lang w:val="en-GB" w:eastAsia="fr-FR"/>
        </w:rPr>
        <w:t>)</w:t>
      </w:r>
      <w:r w:rsidR="00113D63" w:rsidRPr="000108C5">
        <w:rPr>
          <w:rFonts w:ascii="Times New Roman" w:hAnsi="Times New Roman"/>
          <w:sz w:val="20"/>
          <w:szCs w:val="20"/>
          <w:lang w:val="en-GB" w:eastAsia="fr-FR"/>
        </w:rPr>
        <w:t xml:space="preserve">, </w:t>
      </w:r>
      <w:r w:rsidR="001A7116">
        <w:rPr>
          <w:rFonts w:ascii="Times New Roman" w:hAnsi="Times New Roman"/>
          <w:sz w:val="20"/>
          <w:szCs w:val="20"/>
          <w:lang w:val="en-GB" w:eastAsia="fr-FR"/>
        </w:rPr>
        <w:t>the United Nations Environment Programme</w:t>
      </w:r>
      <w:r w:rsidR="00F83DA3" w:rsidRPr="000108C5">
        <w:rPr>
          <w:rFonts w:ascii="Times New Roman" w:hAnsi="Times New Roman"/>
          <w:sz w:val="20"/>
          <w:szCs w:val="20"/>
          <w:lang w:val="en-GB" w:eastAsia="fr-FR"/>
        </w:rPr>
        <w:t xml:space="preserve"> </w:t>
      </w:r>
      <w:r w:rsidR="00E3196B">
        <w:rPr>
          <w:rFonts w:ascii="Times New Roman" w:hAnsi="Times New Roman"/>
          <w:sz w:val="20"/>
          <w:szCs w:val="20"/>
          <w:lang w:val="en-GB" w:eastAsia="fr-FR"/>
        </w:rPr>
        <w:t>and</w:t>
      </w:r>
      <w:r w:rsidR="00E3196B" w:rsidRPr="000108C5">
        <w:rPr>
          <w:rFonts w:ascii="Times New Roman" w:hAnsi="Times New Roman"/>
          <w:sz w:val="20"/>
          <w:szCs w:val="20"/>
          <w:lang w:val="en-GB" w:eastAsia="fr-FR"/>
        </w:rPr>
        <w:t xml:space="preserve"> </w:t>
      </w:r>
      <w:r w:rsidR="00E16E71" w:rsidRPr="000108C5">
        <w:rPr>
          <w:rFonts w:ascii="Times New Roman" w:hAnsi="Times New Roman"/>
          <w:sz w:val="20"/>
          <w:szCs w:val="20"/>
          <w:lang w:val="en-GB" w:eastAsia="fr-FR"/>
        </w:rPr>
        <w:t>national institutions</w:t>
      </w:r>
      <w:r w:rsidR="00E3196B">
        <w:rPr>
          <w:rFonts w:ascii="Times New Roman" w:hAnsi="Times New Roman"/>
          <w:sz w:val="20"/>
          <w:szCs w:val="20"/>
          <w:lang w:val="en-GB" w:eastAsia="fr-FR"/>
        </w:rPr>
        <w:t>/</w:t>
      </w:r>
      <w:r w:rsidR="00E16E71" w:rsidRPr="000108C5">
        <w:rPr>
          <w:rFonts w:ascii="Times New Roman" w:hAnsi="Times New Roman"/>
          <w:sz w:val="20"/>
          <w:szCs w:val="20"/>
          <w:lang w:val="en-GB" w:eastAsia="fr-FR"/>
        </w:rPr>
        <w:t xml:space="preserve"> mechanisms </w:t>
      </w:r>
      <w:r w:rsidR="00F83DA3" w:rsidRPr="000108C5">
        <w:rPr>
          <w:rFonts w:ascii="Times New Roman" w:hAnsi="Times New Roman"/>
          <w:sz w:val="20"/>
          <w:szCs w:val="20"/>
          <w:lang w:val="en-GB" w:eastAsia="fr-FR"/>
        </w:rPr>
        <w:t xml:space="preserve">will be important for </w:t>
      </w:r>
      <w:r w:rsidR="00E16E71" w:rsidRPr="000108C5">
        <w:rPr>
          <w:rFonts w:ascii="Times New Roman" w:hAnsi="Times New Roman"/>
          <w:sz w:val="20"/>
          <w:szCs w:val="20"/>
          <w:lang w:val="en-GB" w:eastAsia="fr-FR"/>
        </w:rPr>
        <w:t>access</w:t>
      </w:r>
      <w:r w:rsidR="00F83DA3" w:rsidRPr="000108C5">
        <w:rPr>
          <w:rFonts w:ascii="Times New Roman" w:hAnsi="Times New Roman"/>
          <w:sz w:val="20"/>
          <w:szCs w:val="20"/>
          <w:lang w:val="en-GB" w:eastAsia="fr-FR"/>
        </w:rPr>
        <w:t xml:space="preserve"> to</w:t>
      </w:r>
      <w:r w:rsidR="00E16E71" w:rsidRPr="000108C5">
        <w:rPr>
          <w:rFonts w:ascii="Times New Roman" w:hAnsi="Times New Roman"/>
          <w:sz w:val="20"/>
          <w:szCs w:val="20"/>
          <w:lang w:val="en-GB" w:eastAsia="fr-FR"/>
        </w:rPr>
        <w:t xml:space="preserve"> </w:t>
      </w:r>
      <w:r w:rsidRPr="000108C5">
        <w:rPr>
          <w:rFonts w:ascii="Times New Roman" w:hAnsi="Times New Roman"/>
          <w:sz w:val="20"/>
          <w:szCs w:val="20"/>
          <w:lang w:val="en-GB" w:eastAsia="fr-FR"/>
        </w:rPr>
        <w:t>vertical fund</w:t>
      </w:r>
      <w:r w:rsidR="00F73ABF" w:rsidRPr="000108C5">
        <w:rPr>
          <w:rFonts w:ascii="Times New Roman" w:hAnsi="Times New Roman"/>
          <w:sz w:val="20"/>
          <w:szCs w:val="20"/>
          <w:lang w:val="en-GB" w:eastAsia="fr-FR"/>
        </w:rPr>
        <w:t xml:space="preserve">s </w:t>
      </w:r>
      <w:r w:rsidR="002C48E3" w:rsidRPr="000108C5">
        <w:rPr>
          <w:rFonts w:ascii="Times New Roman" w:hAnsi="Times New Roman"/>
          <w:sz w:val="20"/>
          <w:szCs w:val="20"/>
          <w:lang w:val="en-GB" w:eastAsia="fr-FR"/>
        </w:rPr>
        <w:t>(</w:t>
      </w:r>
      <w:r w:rsidR="0035605B">
        <w:rPr>
          <w:rFonts w:ascii="Times New Roman" w:hAnsi="Times New Roman"/>
          <w:sz w:val="20"/>
          <w:szCs w:val="20"/>
          <w:lang w:val="en-GB" w:eastAsia="fr-FR"/>
        </w:rPr>
        <w:t>Global Environment Facility</w:t>
      </w:r>
      <w:r w:rsidR="00E3196B">
        <w:rPr>
          <w:rFonts w:ascii="Times New Roman" w:hAnsi="Times New Roman"/>
          <w:sz w:val="20"/>
          <w:szCs w:val="20"/>
          <w:lang w:val="en-GB" w:eastAsia="fr-FR"/>
        </w:rPr>
        <w:t>,</w:t>
      </w:r>
      <w:r w:rsidR="0035605B">
        <w:rPr>
          <w:rFonts w:ascii="Times New Roman" w:hAnsi="Times New Roman"/>
          <w:sz w:val="20"/>
          <w:szCs w:val="20"/>
          <w:lang w:val="en-GB" w:eastAsia="fr-FR"/>
        </w:rPr>
        <w:t xml:space="preserve"> </w:t>
      </w:r>
      <w:r w:rsidRPr="000108C5">
        <w:rPr>
          <w:rFonts w:ascii="Times New Roman" w:hAnsi="Times New Roman"/>
          <w:sz w:val="20"/>
          <w:szCs w:val="20"/>
          <w:lang w:val="en-GB"/>
        </w:rPr>
        <w:t>GCF</w:t>
      </w:r>
      <w:r w:rsidR="0035605B">
        <w:rPr>
          <w:rFonts w:ascii="Times New Roman" w:hAnsi="Times New Roman"/>
          <w:sz w:val="20"/>
          <w:szCs w:val="20"/>
          <w:lang w:val="en-GB"/>
        </w:rPr>
        <w:t>)</w:t>
      </w:r>
      <w:r w:rsidRPr="000108C5">
        <w:rPr>
          <w:rFonts w:ascii="Times New Roman" w:hAnsi="Times New Roman"/>
          <w:sz w:val="20"/>
          <w:szCs w:val="20"/>
          <w:lang w:val="en-GB"/>
        </w:rPr>
        <w:t xml:space="preserve">, </w:t>
      </w:r>
      <w:r w:rsidR="0035605B">
        <w:rPr>
          <w:rFonts w:ascii="Times New Roman" w:hAnsi="Times New Roman"/>
          <w:sz w:val="20"/>
          <w:szCs w:val="20"/>
          <w:lang w:val="en-GB"/>
        </w:rPr>
        <w:t>International Fund for Agricultural Development</w:t>
      </w:r>
      <w:r w:rsidR="00F1502F" w:rsidRPr="000108C5">
        <w:rPr>
          <w:rFonts w:ascii="Times New Roman" w:hAnsi="Times New Roman"/>
          <w:sz w:val="20"/>
          <w:szCs w:val="20"/>
          <w:lang w:val="en-GB"/>
        </w:rPr>
        <w:t xml:space="preserve">, </w:t>
      </w:r>
      <w:r w:rsidR="0035605B">
        <w:rPr>
          <w:rFonts w:ascii="Times New Roman" w:hAnsi="Times New Roman"/>
          <w:sz w:val="20"/>
          <w:szCs w:val="20"/>
          <w:lang w:val="en-GB"/>
        </w:rPr>
        <w:t xml:space="preserve">International Organization of la </w:t>
      </w:r>
      <w:r w:rsidR="00F1502F" w:rsidRPr="000108C5">
        <w:rPr>
          <w:rFonts w:ascii="Times New Roman" w:hAnsi="Times New Roman"/>
          <w:sz w:val="20"/>
          <w:szCs w:val="20"/>
          <w:lang w:val="en-GB"/>
        </w:rPr>
        <w:t>Francophonie</w:t>
      </w:r>
      <w:r w:rsidRPr="000108C5">
        <w:rPr>
          <w:rFonts w:ascii="Times New Roman" w:hAnsi="Times New Roman"/>
          <w:sz w:val="20"/>
          <w:szCs w:val="20"/>
          <w:lang w:val="en-GB"/>
        </w:rPr>
        <w:t>)</w:t>
      </w:r>
      <w:r w:rsidR="006102FF" w:rsidRPr="000108C5">
        <w:rPr>
          <w:rFonts w:ascii="Times New Roman" w:hAnsi="Times New Roman"/>
          <w:sz w:val="20"/>
          <w:szCs w:val="20"/>
          <w:lang w:val="en-GB"/>
        </w:rPr>
        <w:t xml:space="preserve"> </w:t>
      </w:r>
      <w:r w:rsidR="00F83DA3" w:rsidRPr="000108C5">
        <w:rPr>
          <w:rFonts w:ascii="Times New Roman" w:hAnsi="Times New Roman"/>
          <w:sz w:val="20"/>
          <w:szCs w:val="20"/>
          <w:lang w:val="en-GB"/>
        </w:rPr>
        <w:t>for</w:t>
      </w:r>
      <w:r w:rsidR="0035605B">
        <w:rPr>
          <w:rFonts w:ascii="Times New Roman" w:hAnsi="Times New Roman"/>
          <w:sz w:val="20"/>
          <w:szCs w:val="20"/>
          <w:lang w:val="en-GB"/>
        </w:rPr>
        <w:t>:</w:t>
      </w:r>
      <w:r w:rsidR="006102FF" w:rsidRPr="000108C5">
        <w:rPr>
          <w:rFonts w:ascii="Times New Roman" w:hAnsi="Times New Roman"/>
          <w:sz w:val="20"/>
          <w:szCs w:val="20"/>
          <w:lang w:val="en-GB"/>
        </w:rPr>
        <w:t xml:space="preserve"> </w:t>
      </w:r>
      <w:r w:rsidR="00F83DA3" w:rsidRPr="000108C5">
        <w:rPr>
          <w:rFonts w:ascii="Times New Roman" w:hAnsi="Times New Roman"/>
          <w:sz w:val="20"/>
          <w:szCs w:val="20"/>
          <w:lang w:val="en-GB"/>
        </w:rPr>
        <w:t>(</w:t>
      </w:r>
      <w:r w:rsidR="0035605B">
        <w:rPr>
          <w:rFonts w:ascii="Times New Roman" w:hAnsi="Times New Roman"/>
          <w:sz w:val="20"/>
          <w:szCs w:val="20"/>
          <w:lang w:val="en-GB"/>
        </w:rPr>
        <w:t>a</w:t>
      </w:r>
      <w:r w:rsidR="00F83DA3" w:rsidRPr="000108C5">
        <w:rPr>
          <w:rFonts w:ascii="Times New Roman" w:hAnsi="Times New Roman"/>
          <w:sz w:val="20"/>
          <w:szCs w:val="20"/>
          <w:lang w:val="en-GB"/>
        </w:rPr>
        <w:t xml:space="preserve">) </w:t>
      </w:r>
      <w:r w:rsidR="00815ED6" w:rsidRPr="000108C5">
        <w:rPr>
          <w:rFonts w:ascii="Times New Roman" w:hAnsi="Times New Roman"/>
          <w:sz w:val="20"/>
          <w:szCs w:val="20"/>
          <w:lang w:val="en-US" w:eastAsia="fr-FR"/>
        </w:rPr>
        <w:t xml:space="preserve">implementation of </w:t>
      </w:r>
      <w:r w:rsidR="00815ED6" w:rsidRPr="000108C5">
        <w:rPr>
          <w:rFonts w:ascii="Times New Roman" w:hAnsi="Times New Roman"/>
          <w:sz w:val="20"/>
          <w:szCs w:val="20"/>
          <w:lang w:val="en-GB" w:eastAsia="fr-FR"/>
        </w:rPr>
        <w:t>national, sectoral and decentralized policies and strategies</w:t>
      </w:r>
      <w:r w:rsidR="00F83DA3" w:rsidRPr="000108C5">
        <w:rPr>
          <w:rFonts w:ascii="Times New Roman" w:hAnsi="Times New Roman"/>
          <w:sz w:val="20"/>
          <w:szCs w:val="20"/>
          <w:lang w:val="en-GB" w:eastAsia="fr-FR"/>
        </w:rPr>
        <w:t xml:space="preserve"> for adaptation to climate change,</w:t>
      </w:r>
      <w:r w:rsidR="00815ED6" w:rsidRPr="000108C5">
        <w:rPr>
          <w:rFonts w:ascii="Times New Roman" w:hAnsi="Times New Roman"/>
          <w:sz w:val="20"/>
          <w:szCs w:val="20"/>
          <w:lang w:val="en-GB" w:eastAsia="fr-FR"/>
        </w:rPr>
        <w:t xml:space="preserve"> in line with international commitments</w:t>
      </w:r>
      <w:r w:rsidR="0035605B">
        <w:rPr>
          <w:rFonts w:ascii="Times New Roman" w:hAnsi="Times New Roman"/>
          <w:sz w:val="20"/>
          <w:szCs w:val="20"/>
          <w:lang w:val="en-GB" w:eastAsia="fr-FR"/>
        </w:rPr>
        <w:t>;</w:t>
      </w:r>
      <w:r w:rsidR="00F83DA3" w:rsidRPr="000108C5">
        <w:rPr>
          <w:rFonts w:ascii="Times New Roman" w:hAnsi="Times New Roman"/>
          <w:sz w:val="20"/>
          <w:szCs w:val="20"/>
          <w:lang w:val="en-GB" w:eastAsia="fr-FR"/>
        </w:rPr>
        <w:t xml:space="preserve"> (</w:t>
      </w:r>
      <w:r w:rsidR="0035605B">
        <w:rPr>
          <w:rFonts w:ascii="Times New Roman" w:hAnsi="Times New Roman"/>
          <w:sz w:val="20"/>
          <w:szCs w:val="20"/>
          <w:lang w:val="en-GB" w:eastAsia="fr-FR"/>
        </w:rPr>
        <w:t>b</w:t>
      </w:r>
      <w:r w:rsidR="00F83DA3" w:rsidRPr="000108C5">
        <w:rPr>
          <w:rFonts w:ascii="Times New Roman" w:hAnsi="Times New Roman"/>
          <w:sz w:val="20"/>
          <w:szCs w:val="20"/>
          <w:lang w:val="en-GB" w:eastAsia="fr-FR"/>
        </w:rPr>
        <w:t>) sustainable management of natural resources; and (</w:t>
      </w:r>
      <w:r w:rsidR="0035605B">
        <w:rPr>
          <w:rFonts w:ascii="Times New Roman" w:hAnsi="Times New Roman"/>
          <w:sz w:val="20"/>
          <w:szCs w:val="20"/>
          <w:lang w:val="en-GB" w:eastAsia="fr-FR"/>
        </w:rPr>
        <w:t>c</w:t>
      </w:r>
      <w:r w:rsidR="00F83DA3" w:rsidRPr="000108C5">
        <w:rPr>
          <w:rFonts w:ascii="Times New Roman" w:hAnsi="Times New Roman"/>
          <w:sz w:val="20"/>
          <w:szCs w:val="20"/>
          <w:lang w:val="en-GB" w:eastAsia="fr-FR"/>
        </w:rPr>
        <w:t>) improved access of targeted communities to energy and alternative technologies. To reinforce communities</w:t>
      </w:r>
      <w:r w:rsidR="00F73ABF" w:rsidRPr="000108C5">
        <w:rPr>
          <w:rFonts w:ascii="Times New Roman" w:hAnsi="Times New Roman"/>
          <w:sz w:val="20"/>
          <w:szCs w:val="20"/>
          <w:lang w:val="en-GB" w:eastAsia="fr-FR"/>
        </w:rPr>
        <w:t>’</w:t>
      </w:r>
      <w:r w:rsidR="00F83DA3" w:rsidRPr="000108C5">
        <w:rPr>
          <w:rFonts w:ascii="Times New Roman" w:hAnsi="Times New Roman"/>
          <w:sz w:val="20"/>
          <w:szCs w:val="20"/>
          <w:lang w:val="en-GB" w:eastAsia="fr-FR"/>
        </w:rPr>
        <w:t xml:space="preserve"> </w:t>
      </w:r>
      <w:r w:rsidR="00132E58" w:rsidRPr="000108C5">
        <w:rPr>
          <w:rFonts w:ascii="Times New Roman" w:hAnsi="Times New Roman"/>
          <w:sz w:val="20"/>
          <w:szCs w:val="20"/>
          <w:lang w:val="en-GB" w:eastAsia="fr-FR"/>
        </w:rPr>
        <w:t>adaptive</w:t>
      </w:r>
      <w:r w:rsidR="00F83DA3" w:rsidRPr="000108C5">
        <w:rPr>
          <w:rFonts w:ascii="Times New Roman" w:hAnsi="Times New Roman"/>
          <w:sz w:val="20"/>
          <w:szCs w:val="20"/>
          <w:lang w:val="en-GB" w:eastAsia="fr-FR"/>
        </w:rPr>
        <w:t xml:space="preserve"> capacities </w:t>
      </w:r>
      <w:r w:rsidR="00132E58" w:rsidRPr="000108C5">
        <w:rPr>
          <w:rFonts w:ascii="Times New Roman" w:hAnsi="Times New Roman"/>
          <w:sz w:val="20"/>
          <w:szCs w:val="20"/>
          <w:lang w:val="en-GB" w:eastAsia="fr-FR"/>
        </w:rPr>
        <w:t>to face</w:t>
      </w:r>
      <w:r w:rsidR="00F83DA3" w:rsidRPr="000108C5">
        <w:rPr>
          <w:rFonts w:ascii="Times New Roman" w:hAnsi="Times New Roman"/>
          <w:sz w:val="20"/>
          <w:szCs w:val="20"/>
          <w:lang w:val="en-GB" w:eastAsia="fr-FR"/>
        </w:rPr>
        <w:t xml:space="preserve"> natural</w:t>
      </w:r>
      <w:r w:rsidR="00132E58" w:rsidRPr="000108C5">
        <w:rPr>
          <w:rFonts w:ascii="Times New Roman" w:hAnsi="Times New Roman"/>
          <w:sz w:val="20"/>
          <w:szCs w:val="20"/>
          <w:lang w:val="en-GB" w:eastAsia="fr-FR"/>
        </w:rPr>
        <w:t xml:space="preserve"> hazards and</w:t>
      </w:r>
      <w:r w:rsidR="00F83DA3" w:rsidRPr="000108C5">
        <w:rPr>
          <w:rFonts w:ascii="Times New Roman" w:hAnsi="Times New Roman"/>
          <w:sz w:val="20"/>
          <w:szCs w:val="20"/>
          <w:lang w:val="en-GB" w:eastAsia="fr-FR"/>
        </w:rPr>
        <w:t xml:space="preserve"> disaster</w:t>
      </w:r>
      <w:r w:rsidR="00FA7B4C">
        <w:rPr>
          <w:rFonts w:ascii="Times New Roman" w:hAnsi="Times New Roman"/>
          <w:sz w:val="20"/>
          <w:szCs w:val="20"/>
          <w:lang w:val="en-GB" w:eastAsia="fr-FR"/>
        </w:rPr>
        <w:t>s</w:t>
      </w:r>
      <w:r w:rsidR="00132E58" w:rsidRPr="000108C5">
        <w:rPr>
          <w:rFonts w:ascii="Times New Roman" w:hAnsi="Times New Roman"/>
          <w:sz w:val="20"/>
          <w:szCs w:val="20"/>
          <w:lang w:val="en-GB" w:eastAsia="fr-FR"/>
        </w:rPr>
        <w:t>, new and continued partnerships will be pursued mainly with the Global Facility for D</w:t>
      </w:r>
      <w:r w:rsidR="00F73ABF" w:rsidRPr="000108C5">
        <w:rPr>
          <w:rFonts w:ascii="Times New Roman" w:hAnsi="Times New Roman"/>
          <w:sz w:val="20"/>
          <w:szCs w:val="20"/>
          <w:lang w:val="en-GB" w:eastAsia="fr-FR"/>
        </w:rPr>
        <w:t>isaster Reduction</w:t>
      </w:r>
      <w:r w:rsidR="0035605B">
        <w:rPr>
          <w:rFonts w:ascii="Times New Roman" w:hAnsi="Times New Roman"/>
          <w:sz w:val="20"/>
          <w:szCs w:val="20"/>
          <w:lang w:val="en-GB" w:eastAsia="fr-FR"/>
        </w:rPr>
        <w:t xml:space="preserve"> and Recovery</w:t>
      </w:r>
      <w:r w:rsidR="00132E58" w:rsidRPr="000108C5">
        <w:rPr>
          <w:rFonts w:ascii="Times New Roman" w:hAnsi="Times New Roman"/>
          <w:sz w:val="20"/>
          <w:szCs w:val="20"/>
          <w:lang w:val="en-GB" w:eastAsia="fr-FR"/>
        </w:rPr>
        <w:t xml:space="preserve">, </w:t>
      </w:r>
      <w:r w:rsidR="00F73ABF" w:rsidRPr="000108C5">
        <w:rPr>
          <w:rFonts w:ascii="Times New Roman" w:hAnsi="Times New Roman"/>
          <w:sz w:val="20"/>
          <w:szCs w:val="20"/>
          <w:lang w:val="en-GB" w:eastAsia="fr-FR"/>
        </w:rPr>
        <w:t>U</w:t>
      </w:r>
      <w:r w:rsidR="0035605B">
        <w:rPr>
          <w:rFonts w:ascii="Times New Roman" w:hAnsi="Times New Roman"/>
          <w:sz w:val="20"/>
          <w:szCs w:val="20"/>
          <w:lang w:val="en-GB" w:eastAsia="fr-FR"/>
        </w:rPr>
        <w:t xml:space="preserve">nited </w:t>
      </w:r>
      <w:r w:rsidR="002C48E3" w:rsidRPr="000108C5">
        <w:rPr>
          <w:rFonts w:ascii="Times New Roman" w:hAnsi="Times New Roman"/>
          <w:sz w:val="20"/>
          <w:szCs w:val="20"/>
          <w:lang w:val="en-GB" w:eastAsia="fr-FR"/>
        </w:rPr>
        <w:t>N</w:t>
      </w:r>
      <w:r w:rsidR="0035605B">
        <w:rPr>
          <w:rFonts w:ascii="Times New Roman" w:hAnsi="Times New Roman"/>
          <w:sz w:val="20"/>
          <w:szCs w:val="20"/>
          <w:lang w:val="en-GB" w:eastAsia="fr-FR"/>
        </w:rPr>
        <w:t xml:space="preserve">ations Office </w:t>
      </w:r>
      <w:r w:rsidR="00F73ABF" w:rsidRPr="000108C5">
        <w:rPr>
          <w:rFonts w:ascii="Times New Roman" w:hAnsi="Times New Roman"/>
          <w:sz w:val="20"/>
          <w:szCs w:val="20"/>
          <w:lang w:val="en-GB" w:eastAsia="fr-FR"/>
        </w:rPr>
        <w:t xml:space="preserve">for Disaster </w:t>
      </w:r>
      <w:r w:rsidR="0035605B">
        <w:rPr>
          <w:rFonts w:ascii="Times New Roman" w:hAnsi="Times New Roman"/>
          <w:sz w:val="20"/>
          <w:szCs w:val="20"/>
          <w:lang w:val="en-GB" w:eastAsia="fr-FR"/>
        </w:rPr>
        <w:t xml:space="preserve">Risk </w:t>
      </w:r>
      <w:r w:rsidR="00F73ABF" w:rsidRPr="000108C5">
        <w:rPr>
          <w:rFonts w:ascii="Times New Roman" w:hAnsi="Times New Roman"/>
          <w:sz w:val="20"/>
          <w:szCs w:val="20"/>
          <w:lang w:val="en-GB" w:eastAsia="fr-FR"/>
        </w:rPr>
        <w:t>Reduction</w:t>
      </w:r>
      <w:r w:rsidR="00132E58" w:rsidRPr="000108C5">
        <w:rPr>
          <w:rFonts w:ascii="Times New Roman" w:hAnsi="Times New Roman"/>
          <w:sz w:val="20"/>
          <w:szCs w:val="20"/>
          <w:lang w:val="en-GB" w:eastAsia="fr-FR"/>
        </w:rPr>
        <w:t xml:space="preserve">, </w:t>
      </w:r>
      <w:r w:rsidR="0035605B">
        <w:rPr>
          <w:rFonts w:ascii="Times New Roman" w:hAnsi="Times New Roman"/>
          <w:sz w:val="20"/>
          <w:szCs w:val="20"/>
          <w:lang w:val="en-GB" w:eastAsia="fr-FR"/>
        </w:rPr>
        <w:t xml:space="preserve">the </w:t>
      </w:r>
      <w:r w:rsidR="00132E58" w:rsidRPr="000108C5">
        <w:rPr>
          <w:rFonts w:ascii="Times New Roman" w:hAnsi="Times New Roman"/>
          <w:sz w:val="20"/>
          <w:szCs w:val="20"/>
          <w:lang w:val="en-GB" w:eastAsia="fr-FR"/>
        </w:rPr>
        <w:t>W</w:t>
      </w:r>
      <w:r w:rsidR="0035605B">
        <w:rPr>
          <w:rFonts w:ascii="Times New Roman" w:hAnsi="Times New Roman"/>
          <w:sz w:val="20"/>
          <w:szCs w:val="20"/>
          <w:lang w:val="en-GB" w:eastAsia="fr-FR"/>
        </w:rPr>
        <w:t xml:space="preserve">orld </w:t>
      </w:r>
      <w:r w:rsidR="00132E58" w:rsidRPr="000108C5">
        <w:rPr>
          <w:rFonts w:ascii="Times New Roman" w:hAnsi="Times New Roman"/>
          <w:sz w:val="20"/>
          <w:szCs w:val="20"/>
          <w:lang w:val="en-GB" w:eastAsia="fr-FR"/>
        </w:rPr>
        <w:t>B</w:t>
      </w:r>
      <w:r w:rsidR="0035605B">
        <w:rPr>
          <w:rFonts w:ascii="Times New Roman" w:hAnsi="Times New Roman"/>
          <w:sz w:val="20"/>
          <w:szCs w:val="20"/>
          <w:lang w:val="en-GB" w:eastAsia="fr-FR"/>
        </w:rPr>
        <w:t>ank</w:t>
      </w:r>
      <w:r w:rsidR="00132E58" w:rsidRPr="000108C5">
        <w:rPr>
          <w:rFonts w:ascii="Times New Roman" w:hAnsi="Times New Roman"/>
          <w:sz w:val="20"/>
          <w:szCs w:val="20"/>
          <w:lang w:val="en-GB" w:eastAsia="fr-FR"/>
        </w:rPr>
        <w:t xml:space="preserve"> and donors (</w:t>
      </w:r>
      <w:r w:rsidR="00313705">
        <w:rPr>
          <w:rFonts w:ascii="Times New Roman" w:hAnsi="Times New Roman"/>
          <w:sz w:val="20"/>
          <w:szCs w:val="20"/>
          <w:lang w:val="en-GB" w:eastAsia="fr-FR"/>
        </w:rPr>
        <w:t>Governments</w:t>
      </w:r>
      <w:r w:rsidR="0035605B">
        <w:rPr>
          <w:rFonts w:ascii="Times New Roman" w:hAnsi="Times New Roman"/>
          <w:sz w:val="20"/>
          <w:szCs w:val="20"/>
          <w:lang w:val="en-GB" w:eastAsia="fr-FR"/>
        </w:rPr>
        <w:t xml:space="preserve"> of Denmark, Japan, </w:t>
      </w:r>
      <w:r w:rsidR="00132E58" w:rsidRPr="000108C5">
        <w:rPr>
          <w:rFonts w:ascii="Times New Roman" w:hAnsi="Times New Roman"/>
          <w:sz w:val="20"/>
          <w:szCs w:val="20"/>
          <w:lang w:val="en-GB" w:eastAsia="fr-FR"/>
        </w:rPr>
        <w:t>Luxembourg</w:t>
      </w:r>
      <w:r w:rsidR="0035605B">
        <w:rPr>
          <w:rFonts w:ascii="Times New Roman" w:hAnsi="Times New Roman"/>
          <w:sz w:val="20"/>
          <w:szCs w:val="20"/>
          <w:lang w:val="en-GB" w:eastAsia="fr-FR"/>
        </w:rPr>
        <w:t xml:space="preserve"> and</w:t>
      </w:r>
      <w:r w:rsidR="0035605B" w:rsidRPr="000108C5">
        <w:rPr>
          <w:rFonts w:ascii="Times New Roman" w:hAnsi="Times New Roman"/>
          <w:sz w:val="20"/>
          <w:szCs w:val="20"/>
          <w:lang w:val="en-GB" w:eastAsia="fr-FR"/>
        </w:rPr>
        <w:t xml:space="preserve"> </w:t>
      </w:r>
      <w:r w:rsidR="00132E58" w:rsidRPr="000108C5">
        <w:rPr>
          <w:rFonts w:ascii="Times New Roman" w:hAnsi="Times New Roman"/>
          <w:sz w:val="20"/>
          <w:szCs w:val="20"/>
          <w:lang w:val="en-GB" w:eastAsia="fr-FR"/>
        </w:rPr>
        <w:t>Switzerland) to ensure risk</w:t>
      </w:r>
      <w:r w:rsidR="00FA7B4C">
        <w:rPr>
          <w:rFonts w:ascii="Times New Roman" w:hAnsi="Times New Roman"/>
          <w:sz w:val="20"/>
          <w:szCs w:val="20"/>
          <w:lang w:val="en-GB" w:eastAsia="fr-FR"/>
        </w:rPr>
        <w:t>-</w:t>
      </w:r>
      <w:r w:rsidR="00132E58" w:rsidRPr="000108C5">
        <w:rPr>
          <w:rFonts w:ascii="Times New Roman" w:hAnsi="Times New Roman"/>
          <w:sz w:val="20"/>
          <w:szCs w:val="20"/>
          <w:lang w:val="en-GB" w:eastAsia="fr-FR"/>
        </w:rPr>
        <w:t xml:space="preserve">informed planning and recovery based </w:t>
      </w:r>
      <w:r w:rsidR="00F73ABF" w:rsidRPr="000108C5">
        <w:rPr>
          <w:rFonts w:ascii="Times New Roman" w:hAnsi="Times New Roman"/>
          <w:sz w:val="20"/>
          <w:szCs w:val="20"/>
          <w:lang w:val="en-GB" w:eastAsia="fr-FR"/>
        </w:rPr>
        <w:t xml:space="preserve">on </w:t>
      </w:r>
      <w:r w:rsidR="00132E58" w:rsidRPr="000108C5">
        <w:rPr>
          <w:rFonts w:ascii="Times New Roman" w:hAnsi="Times New Roman"/>
          <w:sz w:val="20"/>
          <w:szCs w:val="20"/>
          <w:lang w:val="en-GB" w:eastAsia="fr-FR"/>
        </w:rPr>
        <w:t xml:space="preserve">the </w:t>
      </w:r>
      <w:r w:rsidR="00F73ABF" w:rsidRPr="000108C5">
        <w:rPr>
          <w:rFonts w:ascii="Times New Roman" w:hAnsi="Times New Roman"/>
          <w:sz w:val="20"/>
          <w:szCs w:val="20"/>
          <w:lang w:val="en-GB" w:eastAsia="fr-FR"/>
        </w:rPr>
        <w:t>“</w:t>
      </w:r>
      <w:r w:rsidR="00132E58" w:rsidRPr="000108C5">
        <w:rPr>
          <w:rFonts w:ascii="Times New Roman" w:hAnsi="Times New Roman"/>
          <w:sz w:val="20"/>
          <w:szCs w:val="20"/>
          <w:lang w:val="en-GB" w:eastAsia="fr-FR"/>
        </w:rPr>
        <w:t>build back better</w:t>
      </w:r>
      <w:r w:rsidR="00F73ABF" w:rsidRPr="000108C5">
        <w:rPr>
          <w:rFonts w:ascii="Times New Roman" w:hAnsi="Times New Roman"/>
          <w:sz w:val="20"/>
          <w:szCs w:val="20"/>
          <w:lang w:val="en-GB" w:eastAsia="fr-FR"/>
        </w:rPr>
        <w:t>”</w:t>
      </w:r>
      <w:r w:rsidR="00132E58" w:rsidRPr="000108C5">
        <w:rPr>
          <w:rFonts w:ascii="Times New Roman" w:hAnsi="Times New Roman"/>
          <w:sz w:val="20"/>
          <w:szCs w:val="20"/>
          <w:lang w:val="en-GB" w:eastAsia="fr-FR"/>
        </w:rPr>
        <w:t xml:space="preserve"> principles. </w:t>
      </w:r>
    </w:p>
    <w:p w14:paraId="0A638610" w14:textId="39CFFDBB" w:rsidR="00113D63" w:rsidRPr="000108C5" w:rsidRDefault="00113D63" w:rsidP="00062154">
      <w:pPr>
        <w:tabs>
          <w:tab w:val="left" w:pos="284"/>
          <w:tab w:val="left" w:pos="810"/>
        </w:tabs>
        <w:spacing w:after="120" w:line="240" w:lineRule="auto"/>
        <w:ind w:left="450" w:right="360"/>
        <w:jc w:val="both"/>
        <w:rPr>
          <w:rFonts w:ascii="Times New Roman" w:hAnsi="Times New Roman"/>
          <w:b/>
          <w:sz w:val="20"/>
          <w:szCs w:val="20"/>
          <w:lang w:val="en-GB" w:eastAsia="fr-FR"/>
        </w:rPr>
      </w:pPr>
      <w:r w:rsidRPr="000108C5">
        <w:rPr>
          <w:rFonts w:ascii="Times New Roman" w:hAnsi="Times New Roman"/>
          <w:b/>
          <w:sz w:val="20"/>
          <w:szCs w:val="20"/>
          <w:lang w:val="en-GB" w:eastAsia="fr-FR"/>
        </w:rPr>
        <w:t xml:space="preserve">Pillar </w:t>
      </w:r>
      <w:r w:rsidR="00D1333E" w:rsidRPr="000108C5">
        <w:rPr>
          <w:rFonts w:ascii="Times New Roman" w:hAnsi="Times New Roman"/>
          <w:b/>
          <w:sz w:val="20"/>
          <w:szCs w:val="20"/>
          <w:lang w:val="en-GB" w:eastAsia="fr-FR"/>
        </w:rPr>
        <w:t>2</w:t>
      </w:r>
      <w:r w:rsidR="0035605B">
        <w:rPr>
          <w:rFonts w:ascii="Times New Roman" w:hAnsi="Times New Roman"/>
          <w:b/>
          <w:sz w:val="20"/>
          <w:szCs w:val="20"/>
          <w:lang w:val="en-GB" w:eastAsia="fr-FR"/>
        </w:rPr>
        <w:t>.</w:t>
      </w:r>
      <w:r w:rsidR="0035605B" w:rsidRPr="000108C5">
        <w:rPr>
          <w:rFonts w:ascii="Times New Roman" w:hAnsi="Times New Roman"/>
          <w:b/>
          <w:sz w:val="20"/>
          <w:szCs w:val="20"/>
          <w:lang w:val="en-GB" w:eastAsia="fr-FR"/>
        </w:rPr>
        <w:t xml:space="preserve"> </w:t>
      </w:r>
      <w:r w:rsidRPr="000108C5">
        <w:rPr>
          <w:rFonts w:ascii="Times New Roman" w:hAnsi="Times New Roman"/>
          <w:b/>
          <w:sz w:val="20"/>
          <w:szCs w:val="20"/>
          <w:lang w:val="en-GB"/>
        </w:rPr>
        <w:t>G</w:t>
      </w:r>
      <w:r w:rsidR="00D1333E" w:rsidRPr="000108C5">
        <w:rPr>
          <w:rFonts w:ascii="Times New Roman" w:hAnsi="Times New Roman"/>
          <w:b/>
          <w:sz w:val="20"/>
          <w:szCs w:val="20"/>
          <w:lang w:val="en-GB"/>
        </w:rPr>
        <w:t xml:space="preserve">overnance, </w:t>
      </w:r>
      <w:r w:rsidR="0035605B">
        <w:rPr>
          <w:rFonts w:ascii="Times New Roman" w:hAnsi="Times New Roman"/>
          <w:b/>
          <w:sz w:val="20"/>
          <w:szCs w:val="20"/>
          <w:lang w:val="en-GB"/>
        </w:rPr>
        <w:t>p</w:t>
      </w:r>
      <w:r w:rsidR="0035605B" w:rsidRPr="000108C5">
        <w:rPr>
          <w:rFonts w:ascii="Times New Roman" w:hAnsi="Times New Roman"/>
          <w:b/>
          <w:sz w:val="20"/>
          <w:szCs w:val="20"/>
          <w:lang w:val="en-GB"/>
        </w:rPr>
        <w:t xml:space="preserve">eace </w:t>
      </w:r>
      <w:r w:rsidR="00D1333E" w:rsidRPr="000108C5">
        <w:rPr>
          <w:rFonts w:ascii="Times New Roman" w:hAnsi="Times New Roman"/>
          <w:b/>
          <w:sz w:val="20"/>
          <w:szCs w:val="20"/>
          <w:lang w:val="en-GB"/>
        </w:rPr>
        <w:t xml:space="preserve">and </w:t>
      </w:r>
      <w:r w:rsidR="0035605B">
        <w:rPr>
          <w:rFonts w:ascii="Times New Roman" w:hAnsi="Times New Roman"/>
          <w:b/>
          <w:sz w:val="20"/>
          <w:szCs w:val="20"/>
          <w:lang w:val="en-GB"/>
        </w:rPr>
        <w:t>s</w:t>
      </w:r>
      <w:r w:rsidR="0035605B" w:rsidRPr="000108C5">
        <w:rPr>
          <w:rFonts w:ascii="Times New Roman" w:hAnsi="Times New Roman"/>
          <w:b/>
          <w:sz w:val="20"/>
          <w:szCs w:val="20"/>
          <w:lang w:val="en-GB"/>
        </w:rPr>
        <w:t>ecurity</w:t>
      </w:r>
    </w:p>
    <w:p w14:paraId="271AC39E" w14:textId="6AE142D6" w:rsidR="008307ED" w:rsidRPr="000108C5" w:rsidRDefault="00CE5DFB" w:rsidP="0024532D">
      <w:pPr>
        <w:pStyle w:val="ListParagraph"/>
        <w:numPr>
          <w:ilvl w:val="0"/>
          <w:numId w:val="41"/>
        </w:numPr>
        <w:tabs>
          <w:tab w:val="left" w:pos="360"/>
          <w:tab w:val="left" w:pos="810"/>
        </w:tabs>
        <w:spacing w:after="120" w:line="240" w:lineRule="auto"/>
        <w:ind w:left="450" w:right="360" w:firstLine="0"/>
        <w:jc w:val="both"/>
        <w:rPr>
          <w:rFonts w:ascii="Times New Roman" w:hAnsi="Times New Roman"/>
          <w:color w:val="000000"/>
          <w:sz w:val="20"/>
          <w:szCs w:val="20"/>
          <w:lang w:val="en-GB"/>
        </w:rPr>
      </w:pPr>
      <w:r w:rsidRPr="000108C5">
        <w:rPr>
          <w:rFonts w:ascii="Times New Roman" w:hAnsi="Times New Roman"/>
          <w:sz w:val="20"/>
          <w:szCs w:val="20"/>
          <w:lang w:val="en-GB"/>
        </w:rPr>
        <w:t>Th</w:t>
      </w:r>
      <w:r w:rsidR="0043684A">
        <w:rPr>
          <w:rFonts w:ascii="Times New Roman" w:hAnsi="Times New Roman"/>
          <w:sz w:val="20"/>
          <w:szCs w:val="20"/>
          <w:lang w:val="en-GB"/>
        </w:rPr>
        <w:t>is</w:t>
      </w:r>
      <w:r w:rsidRPr="000108C5">
        <w:rPr>
          <w:rFonts w:ascii="Times New Roman" w:hAnsi="Times New Roman"/>
          <w:sz w:val="20"/>
          <w:szCs w:val="20"/>
          <w:lang w:val="en-GB"/>
        </w:rPr>
        <w:t xml:space="preserve"> component </w:t>
      </w:r>
      <w:r w:rsidR="0043684A">
        <w:rPr>
          <w:rFonts w:ascii="Times New Roman" w:hAnsi="Times New Roman"/>
          <w:color w:val="000000"/>
          <w:sz w:val="20"/>
          <w:szCs w:val="20"/>
          <w:lang w:val="en-GB"/>
        </w:rPr>
        <w:t>entails</w:t>
      </w:r>
      <w:r w:rsidR="0035605B">
        <w:rPr>
          <w:rFonts w:ascii="Times New Roman" w:hAnsi="Times New Roman"/>
          <w:color w:val="000000"/>
          <w:sz w:val="20"/>
          <w:szCs w:val="20"/>
          <w:lang w:val="en-GB"/>
        </w:rPr>
        <w:t>:</w:t>
      </w:r>
      <w:r w:rsidR="0043684A">
        <w:rPr>
          <w:rFonts w:ascii="Times New Roman" w:hAnsi="Times New Roman"/>
          <w:color w:val="000000"/>
          <w:sz w:val="20"/>
          <w:szCs w:val="20"/>
          <w:lang w:val="en-GB"/>
        </w:rPr>
        <w:t xml:space="preserve"> </w:t>
      </w:r>
      <w:r w:rsidR="00113D63" w:rsidRPr="000108C5">
        <w:rPr>
          <w:rFonts w:ascii="Times New Roman" w:hAnsi="Times New Roman"/>
          <w:color w:val="000000"/>
          <w:sz w:val="20"/>
          <w:szCs w:val="20"/>
          <w:lang w:val="en-GB"/>
        </w:rPr>
        <w:t>(</w:t>
      </w:r>
      <w:r w:rsidR="0035605B">
        <w:rPr>
          <w:rFonts w:ascii="Times New Roman" w:hAnsi="Times New Roman"/>
          <w:color w:val="000000"/>
          <w:sz w:val="20"/>
          <w:szCs w:val="20"/>
          <w:lang w:val="en-GB"/>
        </w:rPr>
        <w:t>a</w:t>
      </w:r>
      <w:r w:rsidR="00113D63" w:rsidRPr="000108C5">
        <w:rPr>
          <w:rFonts w:ascii="Times New Roman" w:hAnsi="Times New Roman"/>
          <w:color w:val="000000"/>
          <w:sz w:val="20"/>
          <w:szCs w:val="20"/>
          <w:lang w:val="en-GB"/>
        </w:rPr>
        <w:t>)</w:t>
      </w:r>
      <w:r w:rsidR="00F15E97" w:rsidRPr="000108C5">
        <w:rPr>
          <w:rFonts w:ascii="Times New Roman" w:hAnsi="Times New Roman"/>
          <w:color w:val="000000"/>
          <w:sz w:val="20"/>
          <w:szCs w:val="20"/>
          <w:lang w:val="en-GB"/>
        </w:rPr>
        <w:t xml:space="preserve"> </w:t>
      </w:r>
      <w:r w:rsidR="00F9471E" w:rsidRPr="000108C5">
        <w:rPr>
          <w:rFonts w:ascii="Times New Roman" w:hAnsi="Times New Roman"/>
          <w:color w:val="000000"/>
          <w:sz w:val="20"/>
          <w:szCs w:val="20"/>
          <w:lang w:val="en-GB"/>
        </w:rPr>
        <w:t>strengthening</w:t>
      </w:r>
      <w:r w:rsidR="00F15E97" w:rsidRPr="000108C5">
        <w:rPr>
          <w:rFonts w:ascii="Times New Roman" w:hAnsi="Times New Roman"/>
          <w:color w:val="000000"/>
          <w:sz w:val="20"/>
          <w:szCs w:val="20"/>
          <w:lang w:val="en-GB"/>
        </w:rPr>
        <w:t xml:space="preserve"> </w:t>
      </w:r>
      <w:r w:rsidR="00113D63" w:rsidRPr="000108C5">
        <w:rPr>
          <w:rFonts w:ascii="Times New Roman" w:hAnsi="Times New Roman"/>
          <w:color w:val="000000"/>
          <w:sz w:val="20"/>
          <w:szCs w:val="20"/>
          <w:lang w:val="en-GB"/>
        </w:rPr>
        <w:t>monitoring</w:t>
      </w:r>
      <w:r w:rsidR="00F9471E" w:rsidRPr="000108C5">
        <w:rPr>
          <w:rFonts w:ascii="Times New Roman" w:hAnsi="Times New Roman"/>
          <w:color w:val="000000"/>
          <w:sz w:val="20"/>
          <w:szCs w:val="20"/>
          <w:lang w:val="en-GB"/>
        </w:rPr>
        <w:t xml:space="preserve"> mechanisms for the</w:t>
      </w:r>
      <w:r w:rsidR="00113D63" w:rsidRPr="000108C5">
        <w:rPr>
          <w:rFonts w:ascii="Times New Roman" w:hAnsi="Times New Roman"/>
          <w:color w:val="000000"/>
          <w:sz w:val="20"/>
          <w:szCs w:val="20"/>
          <w:lang w:val="en-GB"/>
        </w:rPr>
        <w:t xml:space="preserve"> implementation of</w:t>
      </w:r>
      <w:r w:rsidR="00F9471E" w:rsidRPr="000108C5">
        <w:rPr>
          <w:rFonts w:ascii="Times New Roman" w:hAnsi="Times New Roman"/>
          <w:color w:val="000000"/>
          <w:sz w:val="20"/>
          <w:szCs w:val="20"/>
          <w:lang w:val="en-GB"/>
        </w:rPr>
        <w:t xml:space="preserve"> the</w:t>
      </w:r>
      <w:r w:rsidR="00113D63" w:rsidRPr="000108C5">
        <w:rPr>
          <w:rFonts w:ascii="Times New Roman" w:hAnsi="Times New Roman"/>
          <w:color w:val="000000"/>
          <w:sz w:val="20"/>
          <w:szCs w:val="20"/>
          <w:lang w:val="en-GB"/>
        </w:rPr>
        <w:t xml:space="preserve"> </w:t>
      </w:r>
      <w:r w:rsidR="0035605B">
        <w:rPr>
          <w:rFonts w:ascii="Times New Roman" w:hAnsi="Times New Roman"/>
          <w:color w:val="000000"/>
          <w:sz w:val="20"/>
          <w:szCs w:val="20"/>
          <w:lang w:val="en-GB"/>
        </w:rPr>
        <w:t>Sustainable Development Goals</w:t>
      </w:r>
      <w:r w:rsidR="0035605B" w:rsidRPr="000108C5">
        <w:rPr>
          <w:rFonts w:ascii="Times New Roman" w:hAnsi="Times New Roman"/>
          <w:color w:val="000000"/>
          <w:sz w:val="20"/>
          <w:szCs w:val="20"/>
          <w:lang w:val="en-GB"/>
        </w:rPr>
        <w:t xml:space="preserve"> </w:t>
      </w:r>
      <w:r w:rsidR="0051122F" w:rsidRPr="000108C5">
        <w:rPr>
          <w:rFonts w:ascii="Times New Roman" w:hAnsi="Times New Roman"/>
          <w:color w:val="000000"/>
          <w:sz w:val="20"/>
          <w:szCs w:val="20"/>
          <w:lang w:val="en-GB"/>
        </w:rPr>
        <w:t xml:space="preserve">and </w:t>
      </w:r>
      <w:r w:rsidR="0035605B">
        <w:rPr>
          <w:rFonts w:ascii="Times New Roman" w:hAnsi="Times New Roman"/>
          <w:color w:val="000000"/>
          <w:sz w:val="20"/>
          <w:szCs w:val="20"/>
          <w:lang w:val="en-GB"/>
        </w:rPr>
        <w:t>ESDP</w:t>
      </w:r>
      <w:r w:rsidR="0035605B" w:rsidRPr="000108C5">
        <w:rPr>
          <w:rFonts w:ascii="Times New Roman" w:hAnsi="Times New Roman"/>
          <w:color w:val="000000"/>
          <w:sz w:val="20"/>
          <w:szCs w:val="20"/>
          <w:lang w:val="en-GB"/>
        </w:rPr>
        <w:t xml:space="preserve"> </w:t>
      </w:r>
      <w:r w:rsidR="00F9471E" w:rsidRPr="000108C5">
        <w:rPr>
          <w:rFonts w:ascii="Times New Roman" w:hAnsi="Times New Roman"/>
          <w:color w:val="000000"/>
          <w:sz w:val="20"/>
          <w:szCs w:val="20"/>
          <w:lang w:val="en-GB"/>
        </w:rPr>
        <w:t xml:space="preserve">with </w:t>
      </w:r>
      <w:r w:rsidR="00113D63" w:rsidRPr="000108C5">
        <w:rPr>
          <w:rFonts w:ascii="Times New Roman" w:hAnsi="Times New Roman"/>
          <w:color w:val="000000"/>
          <w:sz w:val="20"/>
          <w:szCs w:val="20"/>
          <w:lang w:val="en-GB"/>
        </w:rPr>
        <w:t xml:space="preserve">national structures and coordinating bodies </w:t>
      </w:r>
      <w:r w:rsidR="00F9471E" w:rsidRPr="000108C5">
        <w:rPr>
          <w:rFonts w:ascii="Times New Roman" w:hAnsi="Times New Roman"/>
          <w:color w:val="000000"/>
          <w:sz w:val="20"/>
          <w:szCs w:val="20"/>
          <w:lang w:val="en-GB"/>
        </w:rPr>
        <w:t>based on</w:t>
      </w:r>
      <w:r w:rsidR="00113D63" w:rsidRPr="000108C5">
        <w:rPr>
          <w:rFonts w:ascii="Times New Roman" w:hAnsi="Times New Roman"/>
          <w:color w:val="000000"/>
          <w:sz w:val="20"/>
          <w:szCs w:val="20"/>
          <w:lang w:val="en-GB"/>
        </w:rPr>
        <w:t xml:space="preserve"> reliable and disaggregated statistical data</w:t>
      </w:r>
      <w:r w:rsidR="001E7D54" w:rsidRPr="000108C5">
        <w:rPr>
          <w:rFonts w:ascii="Times New Roman" w:hAnsi="Times New Roman"/>
          <w:color w:val="000000"/>
          <w:sz w:val="20"/>
          <w:szCs w:val="20"/>
          <w:lang w:val="en-GB"/>
        </w:rPr>
        <w:t xml:space="preserve"> while improving institutional and coordination mechanisms across sectors and levels</w:t>
      </w:r>
      <w:r w:rsidR="00113D63" w:rsidRPr="000108C5">
        <w:rPr>
          <w:rFonts w:ascii="Times New Roman" w:hAnsi="Times New Roman"/>
          <w:color w:val="000000"/>
          <w:sz w:val="20"/>
          <w:szCs w:val="20"/>
          <w:lang w:val="en-GB"/>
        </w:rPr>
        <w:t>; (</w:t>
      </w:r>
      <w:r w:rsidR="0035605B">
        <w:rPr>
          <w:rFonts w:ascii="Times New Roman" w:hAnsi="Times New Roman"/>
          <w:color w:val="000000"/>
          <w:sz w:val="20"/>
          <w:szCs w:val="20"/>
          <w:lang w:val="en-GB"/>
        </w:rPr>
        <w:t>b</w:t>
      </w:r>
      <w:r w:rsidR="00113D63" w:rsidRPr="000108C5">
        <w:rPr>
          <w:rFonts w:ascii="Times New Roman" w:hAnsi="Times New Roman"/>
          <w:color w:val="000000"/>
          <w:sz w:val="20"/>
          <w:szCs w:val="20"/>
          <w:lang w:val="en-GB"/>
        </w:rPr>
        <w:t xml:space="preserve">) </w:t>
      </w:r>
      <w:r w:rsidR="00F9471E" w:rsidRPr="000108C5">
        <w:rPr>
          <w:rFonts w:ascii="Times New Roman" w:hAnsi="Times New Roman"/>
          <w:color w:val="000000"/>
          <w:sz w:val="20"/>
          <w:szCs w:val="20"/>
          <w:lang w:val="en-GB"/>
        </w:rPr>
        <w:t>reinforcing</w:t>
      </w:r>
      <w:r w:rsidR="00113D63" w:rsidRPr="000108C5">
        <w:rPr>
          <w:rFonts w:ascii="Times New Roman" w:hAnsi="Times New Roman"/>
          <w:color w:val="000000"/>
          <w:sz w:val="20"/>
          <w:szCs w:val="20"/>
          <w:lang w:val="en-GB"/>
        </w:rPr>
        <w:t xml:space="preserve"> </w:t>
      </w:r>
      <w:r w:rsidR="00F9471E" w:rsidRPr="000108C5">
        <w:rPr>
          <w:rFonts w:ascii="Times New Roman" w:hAnsi="Times New Roman"/>
          <w:color w:val="000000"/>
          <w:sz w:val="20"/>
          <w:szCs w:val="20"/>
          <w:lang w:val="en-GB"/>
        </w:rPr>
        <w:t xml:space="preserve">capacities </w:t>
      </w:r>
      <w:r w:rsidR="00113D63" w:rsidRPr="000108C5">
        <w:rPr>
          <w:rFonts w:ascii="Times New Roman" w:hAnsi="Times New Roman"/>
          <w:color w:val="000000"/>
          <w:sz w:val="20"/>
          <w:szCs w:val="20"/>
          <w:lang w:val="en-GB"/>
        </w:rPr>
        <w:t xml:space="preserve">of local authorities to deliver quality public services that meet the specific needs of the </w:t>
      </w:r>
      <w:r w:rsidR="00F9471E" w:rsidRPr="000108C5">
        <w:rPr>
          <w:rFonts w:ascii="Times New Roman" w:hAnsi="Times New Roman"/>
          <w:color w:val="000000"/>
          <w:sz w:val="20"/>
          <w:szCs w:val="20"/>
          <w:lang w:val="en-GB"/>
        </w:rPr>
        <w:t xml:space="preserve">most vulnerable </w:t>
      </w:r>
      <w:r w:rsidR="00113D63" w:rsidRPr="000108C5">
        <w:rPr>
          <w:rFonts w:ascii="Times New Roman" w:hAnsi="Times New Roman"/>
          <w:color w:val="000000"/>
          <w:sz w:val="20"/>
          <w:szCs w:val="20"/>
          <w:lang w:val="en-GB"/>
        </w:rPr>
        <w:t>population</w:t>
      </w:r>
      <w:r w:rsidR="0035605B">
        <w:rPr>
          <w:rFonts w:ascii="Times New Roman" w:hAnsi="Times New Roman"/>
          <w:color w:val="000000"/>
          <w:sz w:val="20"/>
          <w:szCs w:val="20"/>
          <w:lang w:val="en-GB"/>
        </w:rPr>
        <w:t>s</w:t>
      </w:r>
      <w:r w:rsidR="0051122F" w:rsidRPr="000108C5">
        <w:rPr>
          <w:rFonts w:ascii="Times New Roman" w:hAnsi="Times New Roman"/>
          <w:color w:val="000000"/>
          <w:sz w:val="20"/>
          <w:szCs w:val="20"/>
          <w:lang w:val="en-GB"/>
        </w:rPr>
        <w:t xml:space="preserve"> including persons with disabilities and displaced populations</w:t>
      </w:r>
      <w:r w:rsidR="00113D63" w:rsidRPr="000108C5">
        <w:rPr>
          <w:rFonts w:ascii="Times New Roman" w:hAnsi="Times New Roman"/>
          <w:color w:val="000000"/>
          <w:sz w:val="20"/>
          <w:szCs w:val="20"/>
          <w:lang w:val="en-GB"/>
        </w:rPr>
        <w:t>; (</w:t>
      </w:r>
      <w:r w:rsidR="0035605B">
        <w:rPr>
          <w:rFonts w:ascii="Times New Roman" w:hAnsi="Times New Roman"/>
          <w:color w:val="000000"/>
          <w:sz w:val="20"/>
          <w:szCs w:val="20"/>
          <w:lang w:val="en-GB"/>
        </w:rPr>
        <w:t>c</w:t>
      </w:r>
      <w:r w:rsidR="00113D63" w:rsidRPr="000108C5">
        <w:rPr>
          <w:rFonts w:ascii="Times New Roman" w:hAnsi="Times New Roman"/>
          <w:color w:val="000000"/>
          <w:sz w:val="20"/>
          <w:szCs w:val="20"/>
          <w:lang w:val="en-GB"/>
        </w:rPr>
        <w:t xml:space="preserve">) </w:t>
      </w:r>
      <w:r w:rsidR="0043684A" w:rsidRPr="000108C5">
        <w:rPr>
          <w:rFonts w:ascii="Times New Roman" w:hAnsi="Times New Roman"/>
          <w:color w:val="000000"/>
          <w:sz w:val="20"/>
          <w:szCs w:val="20"/>
          <w:lang w:val="en-GB"/>
        </w:rPr>
        <w:t>improv</w:t>
      </w:r>
      <w:r w:rsidR="0043684A">
        <w:rPr>
          <w:rFonts w:ascii="Times New Roman" w:hAnsi="Times New Roman"/>
          <w:color w:val="000000"/>
          <w:sz w:val="20"/>
          <w:szCs w:val="20"/>
          <w:lang w:val="en-GB"/>
        </w:rPr>
        <w:t>ing</w:t>
      </w:r>
      <w:r w:rsidR="0043684A" w:rsidRPr="000108C5">
        <w:rPr>
          <w:rFonts w:ascii="Times New Roman" w:hAnsi="Times New Roman"/>
          <w:color w:val="000000"/>
          <w:sz w:val="20"/>
          <w:szCs w:val="20"/>
          <w:lang w:val="en-GB"/>
        </w:rPr>
        <w:t xml:space="preserve"> </w:t>
      </w:r>
      <w:r w:rsidR="00113D63" w:rsidRPr="000108C5">
        <w:rPr>
          <w:rFonts w:ascii="Times New Roman" w:hAnsi="Times New Roman"/>
          <w:color w:val="000000"/>
          <w:sz w:val="20"/>
          <w:szCs w:val="20"/>
          <w:lang w:val="en-GB"/>
        </w:rPr>
        <w:t xml:space="preserve">access to </w:t>
      </w:r>
      <w:r w:rsidR="00F9471E" w:rsidRPr="000108C5">
        <w:rPr>
          <w:rFonts w:ascii="Times New Roman" w:hAnsi="Times New Roman"/>
          <w:color w:val="000000"/>
          <w:sz w:val="20"/>
          <w:szCs w:val="20"/>
          <w:lang w:val="en-GB"/>
        </w:rPr>
        <w:t xml:space="preserve">quality </w:t>
      </w:r>
      <w:r w:rsidR="0059235B" w:rsidRPr="000108C5">
        <w:rPr>
          <w:rFonts w:ascii="Times New Roman" w:hAnsi="Times New Roman"/>
          <w:color w:val="000000"/>
          <w:sz w:val="20"/>
          <w:szCs w:val="20"/>
          <w:lang w:val="en-GB"/>
        </w:rPr>
        <w:t xml:space="preserve">justice </w:t>
      </w:r>
      <w:r w:rsidR="00113D63" w:rsidRPr="000108C5">
        <w:rPr>
          <w:rFonts w:ascii="Times New Roman" w:hAnsi="Times New Roman"/>
          <w:color w:val="000000"/>
          <w:sz w:val="20"/>
          <w:szCs w:val="20"/>
          <w:lang w:val="en-GB"/>
        </w:rPr>
        <w:t xml:space="preserve">services and </w:t>
      </w:r>
      <w:r w:rsidR="0059235B" w:rsidRPr="000108C5">
        <w:rPr>
          <w:rFonts w:ascii="Times New Roman" w:hAnsi="Times New Roman"/>
          <w:color w:val="000000"/>
          <w:sz w:val="20"/>
          <w:szCs w:val="20"/>
          <w:lang w:val="en-GB"/>
        </w:rPr>
        <w:t>strengthening Niger’s</w:t>
      </w:r>
      <w:r w:rsidR="00123699" w:rsidRPr="000108C5">
        <w:rPr>
          <w:rFonts w:ascii="Times New Roman" w:hAnsi="Times New Roman"/>
          <w:color w:val="000000"/>
          <w:sz w:val="20"/>
          <w:szCs w:val="20"/>
          <w:lang w:val="en-GB"/>
        </w:rPr>
        <w:t xml:space="preserve"> </w:t>
      </w:r>
      <w:r w:rsidR="00F9471E" w:rsidRPr="000108C5">
        <w:rPr>
          <w:rFonts w:ascii="Times New Roman" w:hAnsi="Times New Roman"/>
          <w:color w:val="000000"/>
          <w:sz w:val="20"/>
          <w:szCs w:val="20"/>
          <w:lang w:val="en-GB"/>
        </w:rPr>
        <w:t>reporting on</w:t>
      </w:r>
      <w:r w:rsidR="00113D63" w:rsidRPr="000108C5">
        <w:rPr>
          <w:rFonts w:ascii="Times New Roman" w:hAnsi="Times New Roman"/>
          <w:color w:val="000000"/>
          <w:sz w:val="20"/>
          <w:szCs w:val="20"/>
          <w:lang w:val="en-GB"/>
        </w:rPr>
        <w:t xml:space="preserve"> human rights commitments</w:t>
      </w:r>
      <w:r w:rsidR="00123699" w:rsidRPr="000108C5">
        <w:rPr>
          <w:rFonts w:ascii="Times New Roman" w:hAnsi="Times New Roman"/>
          <w:color w:val="000000"/>
          <w:sz w:val="20"/>
          <w:szCs w:val="20"/>
          <w:lang w:val="en-GB"/>
        </w:rPr>
        <w:t xml:space="preserve"> and </w:t>
      </w:r>
      <w:r w:rsidR="0035605B">
        <w:rPr>
          <w:rFonts w:ascii="Times New Roman" w:hAnsi="Times New Roman"/>
          <w:color w:val="000000"/>
          <w:sz w:val="20"/>
          <w:szCs w:val="20"/>
          <w:lang w:val="en-GB"/>
        </w:rPr>
        <w:t xml:space="preserve">the </w:t>
      </w:r>
      <w:r w:rsidR="00123699" w:rsidRPr="000108C5">
        <w:rPr>
          <w:rFonts w:ascii="Times New Roman" w:hAnsi="Times New Roman"/>
          <w:color w:val="000000"/>
          <w:sz w:val="20"/>
          <w:szCs w:val="20"/>
          <w:lang w:val="en-GB"/>
        </w:rPr>
        <w:t>capacities of related bodies and commissions</w:t>
      </w:r>
      <w:r w:rsidR="00113D63" w:rsidRPr="000108C5">
        <w:rPr>
          <w:rFonts w:ascii="Times New Roman" w:hAnsi="Times New Roman"/>
          <w:color w:val="000000"/>
          <w:sz w:val="20"/>
          <w:szCs w:val="20"/>
          <w:lang w:val="en-GB"/>
        </w:rPr>
        <w:t>; (</w:t>
      </w:r>
      <w:r w:rsidR="0035605B">
        <w:rPr>
          <w:rFonts w:ascii="Times New Roman" w:hAnsi="Times New Roman"/>
          <w:color w:val="000000"/>
          <w:sz w:val="20"/>
          <w:szCs w:val="20"/>
          <w:lang w:val="en-GB"/>
        </w:rPr>
        <w:t>d</w:t>
      </w:r>
      <w:r w:rsidR="00113D63" w:rsidRPr="000108C5">
        <w:rPr>
          <w:rFonts w:ascii="Times New Roman" w:hAnsi="Times New Roman"/>
          <w:color w:val="000000"/>
          <w:sz w:val="20"/>
          <w:szCs w:val="20"/>
          <w:lang w:val="en-GB"/>
        </w:rPr>
        <w:t>) </w:t>
      </w:r>
      <w:r w:rsidR="00F9471E" w:rsidRPr="000108C5">
        <w:rPr>
          <w:rFonts w:ascii="Times New Roman" w:hAnsi="Times New Roman"/>
          <w:color w:val="000000"/>
          <w:sz w:val="20"/>
          <w:szCs w:val="20"/>
          <w:lang w:val="en-GB"/>
        </w:rPr>
        <w:t xml:space="preserve">supporting </w:t>
      </w:r>
      <w:r w:rsidR="0043684A" w:rsidRPr="000108C5">
        <w:rPr>
          <w:rFonts w:ascii="Times New Roman" w:hAnsi="Times New Roman"/>
          <w:color w:val="000000"/>
          <w:sz w:val="20"/>
          <w:szCs w:val="20"/>
          <w:lang w:val="en-GB"/>
        </w:rPr>
        <w:t>elect</w:t>
      </w:r>
      <w:r w:rsidR="0043684A">
        <w:rPr>
          <w:rFonts w:ascii="Times New Roman" w:hAnsi="Times New Roman"/>
          <w:color w:val="000000"/>
          <w:sz w:val="20"/>
          <w:szCs w:val="20"/>
          <w:lang w:val="en-GB"/>
        </w:rPr>
        <w:t>oral</w:t>
      </w:r>
      <w:r w:rsidR="0043684A" w:rsidRPr="000108C5">
        <w:rPr>
          <w:rFonts w:ascii="Times New Roman" w:hAnsi="Times New Roman"/>
          <w:color w:val="000000"/>
          <w:sz w:val="20"/>
          <w:szCs w:val="20"/>
          <w:lang w:val="en-GB"/>
        </w:rPr>
        <w:t xml:space="preserve"> </w:t>
      </w:r>
      <w:r w:rsidR="00F9471E" w:rsidRPr="000108C5">
        <w:rPr>
          <w:rFonts w:ascii="Times New Roman" w:hAnsi="Times New Roman"/>
          <w:color w:val="000000"/>
          <w:sz w:val="20"/>
          <w:szCs w:val="20"/>
          <w:lang w:val="en-GB"/>
        </w:rPr>
        <w:t>process</w:t>
      </w:r>
      <w:r w:rsidR="00EA6843" w:rsidRPr="000108C5">
        <w:rPr>
          <w:rFonts w:ascii="Times New Roman" w:hAnsi="Times New Roman"/>
          <w:color w:val="000000"/>
          <w:sz w:val="20"/>
          <w:szCs w:val="20"/>
          <w:lang w:val="en-GB"/>
        </w:rPr>
        <w:t>es</w:t>
      </w:r>
      <w:r w:rsidR="00F9471E" w:rsidRPr="000108C5">
        <w:rPr>
          <w:rFonts w:ascii="Times New Roman" w:hAnsi="Times New Roman"/>
          <w:color w:val="000000"/>
          <w:sz w:val="20"/>
          <w:szCs w:val="20"/>
          <w:lang w:val="en-GB"/>
        </w:rPr>
        <w:t xml:space="preserve"> and building </w:t>
      </w:r>
      <w:r w:rsidR="00EA6843" w:rsidRPr="000108C5">
        <w:rPr>
          <w:rFonts w:ascii="Times New Roman" w:hAnsi="Times New Roman"/>
          <w:color w:val="000000"/>
          <w:sz w:val="20"/>
          <w:szCs w:val="20"/>
          <w:lang w:val="en-GB"/>
        </w:rPr>
        <w:t xml:space="preserve">the </w:t>
      </w:r>
      <w:r w:rsidR="00113D63" w:rsidRPr="000108C5">
        <w:rPr>
          <w:rFonts w:ascii="Times New Roman" w:hAnsi="Times New Roman"/>
          <w:color w:val="000000"/>
          <w:sz w:val="20"/>
          <w:szCs w:val="20"/>
          <w:lang w:val="en-GB"/>
        </w:rPr>
        <w:t xml:space="preserve">capacity of </w:t>
      </w:r>
      <w:r w:rsidR="00F9471E" w:rsidRPr="000108C5">
        <w:rPr>
          <w:rFonts w:ascii="Times New Roman" w:hAnsi="Times New Roman"/>
          <w:color w:val="000000"/>
          <w:sz w:val="20"/>
          <w:szCs w:val="20"/>
          <w:lang w:val="en-GB"/>
        </w:rPr>
        <w:t xml:space="preserve">relevant </w:t>
      </w:r>
      <w:r w:rsidR="00113D63" w:rsidRPr="000108C5">
        <w:rPr>
          <w:rFonts w:ascii="Times New Roman" w:hAnsi="Times New Roman"/>
          <w:color w:val="000000"/>
          <w:sz w:val="20"/>
          <w:szCs w:val="20"/>
          <w:lang w:val="en-GB"/>
        </w:rPr>
        <w:t>institutions; (</w:t>
      </w:r>
      <w:r w:rsidR="00E5603D">
        <w:rPr>
          <w:rFonts w:ascii="Times New Roman" w:hAnsi="Times New Roman"/>
          <w:color w:val="000000"/>
          <w:sz w:val="20"/>
          <w:szCs w:val="20"/>
          <w:lang w:val="en-GB"/>
        </w:rPr>
        <w:t>e</w:t>
      </w:r>
      <w:r w:rsidR="00113D63" w:rsidRPr="000108C5">
        <w:rPr>
          <w:rFonts w:ascii="Times New Roman" w:hAnsi="Times New Roman"/>
          <w:color w:val="000000"/>
          <w:sz w:val="20"/>
          <w:szCs w:val="20"/>
          <w:lang w:val="en-GB"/>
        </w:rPr>
        <w:t>)</w:t>
      </w:r>
      <w:r w:rsidR="00FD230B" w:rsidRPr="000108C5">
        <w:rPr>
          <w:rFonts w:ascii="Times New Roman" w:hAnsi="Times New Roman"/>
          <w:color w:val="000000"/>
          <w:sz w:val="20"/>
          <w:szCs w:val="20"/>
          <w:lang w:val="en-GB"/>
        </w:rPr>
        <w:t xml:space="preserve"> strengthening </w:t>
      </w:r>
      <w:r w:rsidR="00130D5E" w:rsidRPr="000108C5">
        <w:rPr>
          <w:rFonts w:ascii="Times New Roman" w:hAnsi="Times New Roman"/>
          <w:color w:val="000000"/>
          <w:sz w:val="20"/>
          <w:szCs w:val="20"/>
          <w:lang w:val="en-GB"/>
        </w:rPr>
        <w:t>national and cross</w:t>
      </w:r>
      <w:r w:rsidR="00FA7717" w:rsidRPr="000108C5">
        <w:rPr>
          <w:rFonts w:ascii="Times New Roman" w:hAnsi="Times New Roman"/>
          <w:color w:val="000000"/>
          <w:sz w:val="20"/>
          <w:szCs w:val="20"/>
          <w:lang w:val="en-GB"/>
        </w:rPr>
        <w:t>-</w:t>
      </w:r>
      <w:r w:rsidR="00FD230B" w:rsidRPr="000108C5">
        <w:rPr>
          <w:rFonts w:ascii="Times New Roman" w:hAnsi="Times New Roman"/>
          <w:color w:val="000000"/>
          <w:sz w:val="20"/>
          <w:szCs w:val="20"/>
          <w:lang w:val="en-GB"/>
        </w:rPr>
        <w:t xml:space="preserve">border security governance and operational systems </w:t>
      </w:r>
      <w:r w:rsidR="00D02D35" w:rsidRPr="000108C5">
        <w:rPr>
          <w:rFonts w:ascii="Times New Roman" w:hAnsi="Times New Roman"/>
          <w:color w:val="000000"/>
          <w:sz w:val="20"/>
          <w:szCs w:val="20"/>
          <w:lang w:val="en-GB"/>
        </w:rPr>
        <w:t xml:space="preserve">to reinforce </w:t>
      </w:r>
      <w:r w:rsidR="00FD230B" w:rsidRPr="000108C5">
        <w:rPr>
          <w:rFonts w:ascii="Times New Roman" w:hAnsi="Times New Roman"/>
          <w:color w:val="000000"/>
          <w:sz w:val="20"/>
          <w:szCs w:val="20"/>
          <w:lang w:val="en-GB"/>
        </w:rPr>
        <w:t>social cohesion and stability</w:t>
      </w:r>
      <w:r w:rsidR="00113D63" w:rsidRPr="000108C5">
        <w:rPr>
          <w:rFonts w:ascii="Times New Roman" w:hAnsi="Times New Roman"/>
          <w:color w:val="000000"/>
          <w:sz w:val="20"/>
          <w:szCs w:val="20"/>
          <w:lang w:val="en-GB"/>
        </w:rPr>
        <w:t>; and (</w:t>
      </w:r>
      <w:r w:rsidR="00E5603D">
        <w:rPr>
          <w:rFonts w:ascii="Times New Roman" w:hAnsi="Times New Roman"/>
          <w:color w:val="000000"/>
          <w:sz w:val="20"/>
          <w:szCs w:val="20"/>
          <w:lang w:val="en-GB"/>
        </w:rPr>
        <w:t>f</w:t>
      </w:r>
      <w:r w:rsidR="00113D63" w:rsidRPr="000108C5">
        <w:rPr>
          <w:rFonts w:ascii="Times New Roman" w:hAnsi="Times New Roman"/>
          <w:color w:val="000000"/>
          <w:sz w:val="20"/>
          <w:szCs w:val="20"/>
          <w:lang w:val="en-GB"/>
        </w:rPr>
        <w:t xml:space="preserve">) </w:t>
      </w:r>
      <w:r w:rsidR="00F9471E" w:rsidRPr="000108C5">
        <w:rPr>
          <w:rFonts w:ascii="Times New Roman" w:hAnsi="Times New Roman"/>
          <w:color w:val="000000"/>
          <w:sz w:val="20"/>
          <w:szCs w:val="20"/>
          <w:lang w:val="en-GB"/>
        </w:rPr>
        <w:t xml:space="preserve">improving </w:t>
      </w:r>
      <w:r w:rsidR="00E5603D">
        <w:rPr>
          <w:rFonts w:ascii="Times New Roman" w:hAnsi="Times New Roman"/>
          <w:color w:val="000000"/>
          <w:sz w:val="20"/>
          <w:szCs w:val="20"/>
          <w:lang w:val="en-GB"/>
        </w:rPr>
        <w:t xml:space="preserve">the participation of </w:t>
      </w:r>
      <w:r w:rsidR="00113D63" w:rsidRPr="000108C5">
        <w:rPr>
          <w:rFonts w:ascii="Times New Roman" w:hAnsi="Times New Roman"/>
          <w:color w:val="000000"/>
          <w:sz w:val="20"/>
          <w:szCs w:val="20"/>
          <w:lang w:val="en-GB"/>
        </w:rPr>
        <w:t>women and youth</w:t>
      </w:r>
      <w:r w:rsidR="00F9471E" w:rsidRPr="000108C5">
        <w:rPr>
          <w:rFonts w:ascii="Times New Roman" w:hAnsi="Times New Roman"/>
          <w:color w:val="000000"/>
          <w:sz w:val="20"/>
          <w:szCs w:val="20"/>
          <w:lang w:val="en-GB"/>
        </w:rPr>
        <w:t xml:space="preserve"> </w:t>
      </w:r>
      <w:r w:rsidR="00113D63" w:rsidRPr="000108C5">
        <w:rPr>
          <w:rFonts w:ascii="Times New Roman" w:hAnsi="Times New Roman"/>
          <w:color w:val="000000"/>
          <w:sz w:val="20"/>
          <w:szCs w:val="20"/>
          <w:lang w:val="en-GB"/>
        </w:rPr>
        <w:t>in political</w:t>
      </w:r>
      <w:r w:rsidR="00F9471E" w:rsidRPr="000108C5">
        <w:rPr>
          <w:rFonts w:ascii="Times New Roman" w:hAnsi="Times New Roman"/>
          <w:color w:val="000000"/>
          <w:sz w:val="20"/>
          <w:szCs w:val="20"/>
          <w:lang w:val="en-GB"/>
        </w:rPr>
        <w:t xml:space="preserve"> and</w:t>
      </w:r>
      <w:r w:rsidR="00113D63" w:rsidRPr="000108C5">
        <w:rPr>
          <w:rFonts w:ascii="Times New Roman" w:hAnsi="Times New Roman"/>
          <w:color w:val="000000"/>
          <w:sz w:val="20"/>
          <w:szCs w:val="20"/>
          <w:lang w:val="en-GB"/>
        </w:rPr>
        <w:t xml:space="preserve"> </w:t>
      </w:r>
      <w:r w:rsidR="00F9471E" w:rsidRPr="000108C5">
        <w:rPr>
          <w:rFonts w:ascii="Times New Roman" w:hAnsi="Times New Roman"/>
          <w:color w:val="000000"/>
          <w:sz w:val="20"/>
          <w:szCs w:val="20"/>
          <w:lang w:val="en-GB"/>
        </w:rPr>
        <w:t>socio</w:t>
      </w:r>
      <w:r w:rsidR="00113D63" w:rsidRPr="000108C5">
        <w:rPr>
          <w:rFonts w:ascii="Times New Roman" w:hAnsi="Times New Roman"/>
          <w:color w:val="000000"/>
          <w:sz w:val="20"/>
          <w:szCs w:val="20"/>
          <w:lang w:val="en-GB"/>
        </w:rPr>
        <w:t xml:space="preserve">economic decision-making </w:t>
      </w:r>
      <w:r w:rsidR="00F9471E" w:rsidRPr="000108C5">
        <w:rPr>
          <w:rFonts w:ascii="Times New Roman" w:hAnsi="Times New Roman"/>
          <w:color w:val="000000"/>
          <w:sz w:val="20"/>
          <w:szCs w:val="20"/>
          <w:lang w:val="en-GB"/>
        </w:rPr>
        <w:t>processes</w:t>
      </w:r>
      <w:r w:rsidR="00113D63" w:rsidRPr="000108C5">
        <w:rPr>
          <w:rFonts w:ascii="Times New Roman" w:hAnsi="Times New Roman"/>
          <w:color w:val="000000"/>
          <w:sz w:val="20"/>
          <w:szCs w:val="20"/>
          <w:lang w:val="en-GB"/>
        </w:rPr>
        <w:t>.</w:t>
      </w:r>
      <w:r w:rsidR="00020737" w:rsidRPr="000108C5">
        <w:rPr>
          <w:rFonts w:ascii="Times New Roman" w:hAnsi="Times New Roman"/>
          <w:color w:val="000000"/>
          <w:sz w:val="20"/>
          <w:szCs w:val="20"/>
          <w:lang w:val="en-GB"/>
        </w:rPr>
        <w:t xml:space="preserve"> </w:t>
      </w:r>
      <w:r w:rsidR="00020737" w:rsidRPr="000108C5">
        <w:rPr>
          <w:rFonts w:ascii="Times New Roman" w:hAnsi="Times New Roman"/>
          <w:sz w:val="20"/>
          <w:szCs w:val="20"/>
          <w:lang w:val="en-GB"/>
        </w:rPr>
        <w:t xml:space="preserve">These interventions are aligned with </w:t>
      </w:r>
      <w:r w:rsidR="00E5603D">
        <w:rPr>
          <w:rFonts w:ascii="Times New Roman" w:hAnsi="Times New Roman"/>
          <w:sz w:val="20"/>
          <w:szCs w:val="20"/>
          <w:lang w:val="en-GB"/>
        </w:rPr>
        <w:t>Strategic Plan</w:t>
      </w:r>
      <w:r w:rsidR="00E5603D" w:rsidRPr="000108C5">
        <w:rPr>
          <w:rFonts w:ascii="Times New Roman" w:hAnsi="Times New Roman"/>
          <w:sz w:val="20"/>
          <w:szCs w:val="20"/>
          <w:lang w:val="en-GB"/>
        </w:rPr>
        <w:t xml:space="preserve"> </w:t>
      </w:r>
      <w:r w:rsidR="00020737" w:rsidRPr="000108C5">
        <w:rPr>
          <w:rFonts w:ascii="Times New Roman" w:hAnsi="Times New Roman"/>
          <w:sz w:val="20"/>
          <w:szCs w:val="20"/>
          <w:lang w:val="en-GB"/>
        </w:rPr>
        <w:t>signature solutions 2, 3 and 6</w:t>
      </w:r>
      <w:r w:rsidR="0051122F" w:rsidRPr="000108C5">
        <w:rPr>
          <w:rFonts w:ascii="Times New Roman" w:hAnsi="Times New Roman"/>
          <w:sz w:val="20"/>
          <w:szCs w:val="20"/>
          <w:lang w:val="en-GB"/>
        </w:rPr>
        <w:t xml:space="preserve"> and will contribute to </w:t>
      </w:r>
      <w:r w:rsidR="00E5603D">
        <w:rPr>
          <w:rFonts w:ascii="Times New Roman" w:hAnsi="Times New Roman"/>
          <w:sz w:val="20"/>
          <w:szCs w:val="20"/>
          <w:lang w:val="en-GB"/>
        </w:rPr>
        <w:t>Sustainable Development Goals</w:t>
      </w:r>
      <w:r w:rsidR="008307ED" w:rsidRPr="000108C5">
        <w:rPr>
          <w:rFonts w:ascii="Times New Roman" w:hAnsi="Times New Roman"/>
          <w:sz w:val="20"/>
          <w:szCs w:val="20"/>
          <w:lang w:val="en-GB"/>
        </w:rPr>
        <w:t xml:space="preserve"> 1,</w:t>
      </w:r>
      <w:r w:rsidR="009564EA">
        <w:rPr>
          <w:rFonts w:ascii="Times New Roman" w:hAnsi="Times New Roman"/>
          <w:sz w:val="20"/>
          <w:szCs w:val="20"/>
          <w:lang w:val="en-GB"/>
        </w:rPr>
        <w:t xml:space="preserve"> </w:t>
      </w:r>
      <w:r w:rsidR="008307ED" w:rsidRPr="000108C5">
        <w:rPr>
          <w:rFonts w:ascii="Times New Roman" w:hAnsi="Times New Roman"/>
          <w:sz w:val="20"/>
          <w:szCs w:val="20"/>
          <w:lang w:val="en-GB"/>
        </w:rPr>
        <w:t>3,</w:t>
      </w:r>
      <w:r w:rsidR="009564EA">
        <w:rPr>
          <w:rFonts w:ascii="Times New Roman" w:hAnsi="Times New Roman"/>
          <w:sz w:val="20"/>
          <w:szCs w:val="20"/>
          <w:lang w:val="en-GB"/>
        </w:rPr>
        <w:t xml:space="preserve"> </w:t>
      </w:r>
      <w:r w:rsidR="008307ED" w:rsidRPr="000108C5">
        <w:rPr>
          <w:rFonts w:ascii="Times New Roman" w:hAnsi="Times New Roman"/>
          <w:sz w:val="20"/>
          <w:szCs w:val="20"/>
          <w:lang w:val="en-GB"/>
        </w:rPr>
        <w:t>4,</w:t>
      </w:r>
      <w:r w:rsidR="009564EA">
        <w:rPr>
          <w:rFonts w:ascii="Times New Roman" w:hAnsi="Times New Roman"/>
          <w:sz w:val="20"/>
          <w:szCs w:val="20"/>
          <w:lang w:val="en-GB"/>
        </w:rPr>
        <w:t xml:space="preserve"> </w:t>
      </w:r>
      <w:r w:rsidR="008307ED" w:rsidRPr="000108C5">
        <w:rPr>
          <w:rFonts w:ascii="Times New Roman" w:hAnsi="Times New Roman"/>
          <w:sz w:val="20"/>
          <w:szCs w:val="20"/>
          <w:lang w:val="en-GB"/>
        </w:rPr>
        <w:t>5,</w:t>
      </w:r>
      <w:r w:rsidR="009564EA">
        <w:rPr>
          <w:rFonts w:ascii="Times New Roman" w:hAnsi="Times New Roman"/>
          <w:sz w:val="20"/>
          <w:szCs w:val="20"/>
          <w:lang w:val="en-GB"/>
        </w:rPr>
        <w:t xml:space="preserve"> </w:t>
      </w:r>
      <w:r w:rsidR="008307ED" w:rsidRPr="000108C5">
        <w:rPr>
          <w:rFonts w:ascii="Times New Roman" w:hAnsi="Times New Roman"/>
          <w:sz w:val="20"/>
          <w:szCs w:val="20"/>
          <w:lang w:val="en-GB"/>
        </w:rPr>
        <w:t>8,</w:t>
      </w:r>
      <w:r w:rsidR="009564EA">
        <w:rPr>
          <w:rFonts w:ascii="Times New Roman" w:hAnsi="Times New Roman"/>
          <w:sz w:val="20"/>
          <w:szCs w:val="20"/>
          <w:lang w:val="en-GB"/>
        </w:rPr>
        <w:t xml:space="preserve"> </w:t>
      </w:r>
      <w:r w:rsidR="008307ED" w:rsidRPr="000108C5">
        <w:rPr>
          <w:rFonts w:ascii="Times New Roman" w:hAnsi="Times New Roman"/>
          <w:sz w:val="20"/>
          <w:szCs w:val="20"/>
          <w:lang w:val="en-GB"/>
        </w:rPr>
        <w:t>10,</w:t>
      </w:r>
      <w:r w:rsidR="009564EA">
        <w:rPr>
          <w:rFonts w:ascii="Times New Roman" w:hAnsi="Times New Roman"/>
          <w:sz w:val="20"/>
          <w:szCs w:val="20"/>
          <w:lang w:val="en-GB"/>
        </w:rPr>
        <w:t xml:space="preserve"> </w:t>
      </w:r>
      <w:r w:rsidR="008307ED" w:rsidRPr="000108C5">
        <w:rPr>
          <w:rFonts w:ascii="Times New Roman" w:hAnsi="Times New Roman"/>
          <w:sz w:val="20"/>
          <w:szCs w:val="20"/>
          <w:lang w:val="en-GB"/>
        </w:rPr>
        <w:t>16</w:t>
      </w:r>
      <w:r w:rsidR="009564EA">
        <w:rPr>
          <w:rFonts w:ascii="Times New Roman" w:hAnsi="Times New Roman"/>
          <w:sz w:val="20"/>
          <w:szCs w:val="20"/>
          <w:lang w:val="en-GB"/>
        </w:rPr>
        <w:t xml:space="preserve"> and </w:t>
      </w:r>
      <w:r w:rsidR="008307ED" w:rsidRPr="000108C5">
        <w:rPr>
          <w:rFonts w:ascii="Times New Roman" w:hAnsi="Times New Roman"/>
          <w:sz w:val="20"/>
          <w:szCs w:val="20"/>
          <w:lang w:val="en-GB"/>
        </w:rPr>
        <w:t>17</w:t>
      </w:r>
      <w:r w:rsidR="00020737" w:rsidRPr="000108C5">
        <w:rPr>
          <w:rFonts w:ascii="Times New Roman" w:hAnsi="Times New Roman"/>
          <w:sz w:val="20"/>
          <w:szCs w:val="20"/>
          <w:lang w:val="en-GB"/>
        </w:rPr>
        <w:t>.</w:t>
      </w:r>
      <w:r w:rsidR="0051122F" w:rsidRPr="000108C5">
        <w:rPr>
          <w:rFonts w:ascii="Times New Roman" w:hAnsi="Times New Roman"/>
          <w:iCs/>
          <w:sz w:val="20"/>
          <w:szCs w:val="20"/>
          <w:lang w:val="en-GB"/>
        </w:rPr>
        <w:t xml:space="preserve"> </w:t>
      </w:r>
    </w:p>
    <w:p w14:paraId="48CF59E4" w14:textId="2A2BF353" w:rsidR="00307486" w:rsidRPr="000108C5" w:rsidRDefault="00C65F38" w:rsidP="0024532D">
      <w:pPr>
        <w:pStyle w:val="ListParagraph"/>
        <w:numPr>
          <w:ilvl w:val="0"/>
          <w:numId w:val="41"/>
        </w:numPr>
        <w:tabs>
          <w:tab w:val="left" w:pos="360"/>
          <w:tab w:val="left" w:pos="810"/>
          <w:tab w:val="left" w:pos="7513"/>
        </w:tabs>
        <w:spacing w:after="120" w:line="240" w:lineRule="auto"/>
        <w:ind w:left="450" w:right="360" w:firstLine="0"/>
        <w:jc w:val="both"/>
        <w:rPr>
          <w:rFonts w:ascii="Times New Roman" w:hAnsi="Times New Roman"/>
          <w:color w:val="000000"/>
          <w:sz w:val="20"/>
          <w:szCs w:val="20"/>
          <w:lang w:val="en-GB"/>
        </w:rPr>
      </w:pPr>
      <w:r w:rsidRPr="000108C5">
        <w:rPr>
          <w:rFonts w:ascii="Times New Roman" w:hAnsi="Times New Roman"/>
          <w:color w:val="000000"/>
          <w:sz w:val="20"/>
          <w:szCs w:val="20"/>
          <w:lang w:val="en-GB"/>
        </w:rPr>
        <w:t xml:space="preserve">For </w:t>
      </w:r>
      <w:r w:rsidR="004B78B5" w:rsidRPr="000108C5">
        <w:rPr>
          <w:rFonts w:ascii="Times New Roman" w:hAnsi="Times New Roman"/>
          <w:color w:val="000000"/>
          <w:sz w:val="20"/>
          <w:szCs w:val="20"/>
          <w:lang w:val="en-GB"/>
        </w:rPr>
        <w:t xml:space="preserve">economic </w:t>
      </w:r>
      <w:r w:rsidRPr="000108C5">
        <w:rPr>
          <w:rFonts w:ascii="Times New Roman" w:hAnsi="Times New Roman"/>
          <w:color w:val="000000"/>
          <w:sz w:val="20"/>
          <w:szCs w:val="20"/>
          <w:lang w:val="en-GB"/>
        </w:rPr>
        <w:t xml:space="preserve">governance, the focus will be </w:t>
      </w:r>
      <w:r w:rsidR="00931F00" w:rsidRPr="000108C5">
        <w:rPr>
          <w:rFonts w:ascii="Times New Roman" w:hAnsi="Times New Roman"/>
          <w:color w:val="000000"/>
          <w:sz w:val="20"/>
          <w:szCs w:val="20"/>
          <w:lang w:val="en-GB"/>
        </w:rPr>
        <w:t xml:space="preserve">on increasing national </w:t>
      </w:r>
      <w:r w:rsidR="008A2D8B" w:rsidRPr="000108C5">
        <w:rPr>
          <w:rFonts w:ascii="Times New Roman" w:hAnsi="Times New Roman"/>
          <w:color w:val="000000"/>
          <w:sz w:val="20"/>
          <w:szCs w:val="20"/>
          <w:lang w:val="en-GB"/>
        </w:rPr>
        <w:t>actors’</w:t>
      </w:r>
      <w:r w:rsidRPr="000108C5">
        <w:rPr>
          <w:rFonts w:ascii="Times New Roman" w:hAnsi="Times New Roman"/>
          <w:color w:val="000000"/>
          <w:sz w:val="20"/>
          <w:szCs w:val="20"/>
          <w:lang w:val="en-GB"/>
        </w:rPr>
        <w:t xml:space="preserve"> capacities</w:t>
      </w:r>
      <w:r w:rsidR="00931F00" w:rsidRPr="000108C5">
        <w:rPr>
          <w:rFonts w:ascii="Times New Roman" w:hAnsi="Times New Roman"/>
          <w:color w:val="000000"/>
          <w:sz w:val="20"/>
          <w:szCs w:val="20"/>
          <w:lang w:val="en-GB"/>
        </w:rPr>
        <w:t xml:space="preserve"> </w:t>
      </w:r>
      <w:r w:rsidR="00B22BE8" w:rsidRPr="000108C5">
        <w:rPr>
          <w:rFonts w:ascii="Times New Roman" w:hAnsi="Times New Roman"/>
          <w:color w:val="000000"/>
          <w:sz w:val="20"/>
          <w:szCs w:val="20"/>
          <w:lang w:val="en-GB"/>
        </w:rPr>
        <w:t xml:space="preserve">and mechanisms </w:t>
      </w:r>
      <w:r w:rsidR="00931F00" w:rsidRPr="000108C5">
        <w:rPr>
          <w:rFonts w:ascii="Times New Roman" w:hAnsi="Times New Roman"/>
          <w:color w:val="000000"/>
          <w:sz w:val="20"/>
          <w:szCs w:val="20"/>
          <w:lang w:val="en-GB"/>
        </w:rPr>
        <w:t>to better monitor</w:t>
      </w:r>
      <w:r w:rsidR="00EC3F3B" w:rsidRPr="000108C5">
        <w:rPr>
          <w:rFonts w:ascii="Times New Roman" w:hAnsi="Times New Roman"/>
          <w:color w:val="000000"/>
          <w:sz w:val="20"/>
          <w:szCs w:val="20"/>
          <w:lang w:val="en-GB"/>
        </w:rPr>
        <w:t xml:space="preserve"> </w:t>
      </w:r>
      <w:r w:rsidR="009564EA">
        <w:rPr>
          <w:rFonts w:ascii="Times New Roman" w:hAnsi="Times New Roman"/>
          <w:color w:val="000000"/>
          <w:sz w:val="20"/>
          <w:szCs w:val="20"/>
          <w:lang w:val="en-GB"/>
        </w:rPr>
        <w:t xml:space="preserve">implementation of </w:t>
      </w:r>
      <w:r w:rsidR="00EC3F3B" w:rsidRPr="000108C5">
        <w:rPr>
          <w:rFonts w:ascii="Times New Roman" w:hAnsi="Times New Roman"/>
          <w:color w:val="000000"/>
          <w:sz w:val="20"/>
          <w:szCs w:val="20"/>
          <w:lang w:val="en-GB"/>
        </w:rPr>
        <w:t>the</w:t>
      </w:r>
      <w:r w:rsidR="00931F00" w:rsidRPr="000108C5">
        <w:rPr>
          <w:rFonts w:ascii="Times New Roman" w:hAnsi="Times New Roman"/>
          <w:color w:val="000000"/>
          <w:sz w:val="20"/>
          <w:szCs w:val="20"/>
          <w:lang w:val="en-GB"/>
        </w:rPr>
        <w:t xml:space="preserve"> </w:t>
      </w:r>
      <w:r w:rsidR="00E5603D">
        <w:rPr>
          <w:rFonts w:ascii="Times New Roman" w:hAnsi="Times New Roman"/>
          <w:color w:val="000000"/>
          <w:sz w:val="20"/>
          <w:szCs w:val="20"/>
          <w:lang w:val="en-GB"/>
        </w:rPr>
        <w:t>ESDP</w:t>
      </w:r>
      <w:r w:rsidR="00E5603D" w:rsidRPr="000108C5">
        <w:rPr>
          <w:rFonts w:ascii="Times New Roman" w:hAnsi="Times New Roman"/>
          <w:color w:val="000000"/>
          <w:sz w:val="20"/>
          <w:szCs w:val="20"/>
          <w:lang w:val="en-GB"/>
        </w:rPr>
        <w:t xml:space="preserve"> </w:t>
      </w:r>
      <w:r w:rsidR="007B67B8" w:rsidRPr="000108C5">
        <w:rPr>
          <w:rFonts w:ascii="Times New Roman" w:hAnsi="Times New Roman"/>
          <w:color w:val="000000"/>
          <w:sz w:val="20"/>
          <w:szCs w:val="20"/>
          <w:lang w:val="en-GB"/>
        </w:rPr>
        <w:t xml:space="preserve">and </w:t>
      </w:r>
      <w:r w:rsidR="009564EA">
        <w:rPr>
          <w:rFonts w:ascii="Times New Roman" w:hAnsi="Times New Roman"/>
          <w:color w:val="000000"/>
          <w:sz w:val="20"/>
          <w:szCs w:val="20"/>
          <w:lang w:val="en-GB"/>
        </w:rPr>
        <w:t>the Goals</w:t>
      </w:r>
      <w:r w:rsidR="00632A40" w:rsidRPr="000108C5">
        <w:rPr>
          <w:rFonts w:ascii="Times New Roman" w:hAnsi="Times New Roman"/>
          <w:color w:val="000000"/>
          <w:sz w:val="20"/>
          <w:szCs w:val="20"/>
          <w:lang w:val="en-GB"/>
        </w:rPr>
        <w:t>,</w:t>
      </w:r>
      <w:r w:rsidR="00931F00" w:rsidRPr="000108C5">
        <w:rPr>
          <w:rFonts w:ascii="Times New Roman" w:hAnsi="Times New Roman"/>
          <w:color w:val="000000"/>
          <w:sz w:val="20"/>
          <w:szCs w:val="20"/>
          <w:lang w:val="en-GB"/>
        </w:rPr>
        <w:t xml:space="preserve"> through </w:t>
      </w:r>
      <w:r w:rsidR="00AD01AB" w:rsidRPr="000108C5">
        <w:rPr>
          <w:rFonts w:ascii="Times New Roman" w:hAnsi="Times New Roman"/>
          <w:color w:val="000000"/>
          <w:sz w:val="20"/>
          <w:szCs w:val="20"/>
          <w:lang w:val="en-GB"/>
        </w:rPr>
        <w:t xml:space="preserve">supporting the </w:t>
      </w:r>
      <w:r w:rsidR="00555A08">
        <w:rPr>
          <w:rFonts w:ascii="Times New Roman" w:hAnsi="Times New Roman"/>
          <w:color w:val="000000"/>
          <w:sz w:val="20"/>
          <w:szCs w:val="20"/>
          <w:lang w:val="en-GB"/>
        </w:rPr>
        <w:lastRenderedPageBreak/>
        <w:t>establishment</w:t>
      </w:r>
      <w:r w:rsidR="00AD01AB" w:rsidRPr="000108C5">
        <w:rPr>
          <w:rFonts w:ascii="Times New Roman" w:hAnsi="Times New Roman"/>
          <w:color w:val="000000"/>
          <w:sz w:val="20"/>
          <w:szCs w:val="20"/>
          <w:lang w:val="en-GB"/>
        </w:rPr>
        <w:t xml:space="preserve"> of </w:t>
      </w:r>
      <w:r w:rsidR="00931F00" w:rsidRPr="000108C5">
        <w:rPr>
          <w:rFonts w:ascii="Times New Roman" w:hAnsi="Times New Roman"/>
          <w:color w:val="000000"/>
          <w:sz w:val="20"/>
          <w:szCs w:val="20"/>
          <w:lang w:val="en-GB"/>
        </w:rPr>
        <w:t>its different</w:t>
      </w:r>
      <w:r w:rsidR="00243B60" w:rsidRPr="000108C5">
        <w:rPr>
          <w:rFonts w:ascii="Times New Roman" w:hAnsi="Times New Roman"/>
          <w:color w:val="000000"/>
          <w:sz w:val="20"/>
          <w:szCs w:val="20"/>
          <w:lang w:val="en-GB"/>
        </w:rPr>
        <w:t xml:space="preserve"> sectoral </w:t>
      </w:r>
      <w:r w:rsidR="00D1067C" w:rsidRPr="000108C5">
        <w:rPr>
          <w:rFonts w:ascii="Times New Roman" w:hAnsi="Times New Roman"/>
          <w:color w:val="000000"/>
          <w:sz w:val="20"/>
          <w:szCs w:val="20"/>
          <w:lang w:val="en-GB"/>
        </w:rPr>
        <w:t xml:space="preserve">development </w:t>
      </w:r>
      <w:r w:rsidR="00243B60" w:rsidRPr="000108C5">
        <w:rPr>
          <w:rFonts w:ascii="Times New Roman" w:hAnsi="Times New Roman"/>
          <w:color w:val="000000"/>
          <w:sz w:val="20"/>
          <w:szCs w:val="20"/>
          <w:lang w:val="en-GB"/>
        </w:rPr>
        <w:t>poles, increas</w:t>
      </w:r>
      <w:r w:rsidR="00D51BC2" w:rsidRPr="000108C5">
        <w:rPr>
          <w:rFonts w:ascii="Times New Roman" w:hAnsi="Times New Roman"/>
          <w:color w:val="000000"/>
          <w:sz w:val="20"/>
          <w:szCs w:val="20"/>
          <w:lang w:val="en-GB"/>
        </w:rPr>
        <w:t>ing the</w:t>
      </w:r>
      <w:r w:rsidR="00243B60" w:rsidRPr="000108C5">
        <w:rPr>
          <w:rFonts w:ascii="Times New Roman" w:hAnsi="Times New Roman"/>
          <w:color w:val="000000"/>
          <w:sz w:val="20"/>
          <w:szCs w:val="20"/>
          <w:lang w:val="en-GB"/>
        </w:rPr>
        <w:t xml:space="preserve"> a</w:t>
      </w:r>
      <w:r w:rsidR="00E37D04" w:rsidRPr="000108C5">
        <w:rPr>
          <w:rFonts w:ascii="Times New Roman" w:hAnsi="Times New Roman"/>
          <w:color w:val="000000"/>
          <w:sz w:val="20"/>
          <w:szCs w:val="20"/>
          <w:lang w:val="en-GB"/>
        </w:rPr>
        <w:t xml:space="preserve">bsorption of mobilized resources </w:t>
      </w:r>
      <w:r w:rsidR="002448EB" w:rsidRPr="000108C5">
        <w:rPr>
          <w:rFonts w:ascii="Times New Roman" w:hAnsi="Times New Roman"/>
          <w:color w:val="000000"/>
          <w:sz w:val="20"/>
          <w:szCs w:val="20"/>
          <w:lang w:val="en-GB"/>
        </w:rPr>
        <w:t>and ensur</w:t>
      </w:r>
      <w:r w:rsidR="00D51BC2" w:rsidRPr="000108C5">
        <w:rPr>
          <w:rFonts w:ascii="Times New Roman" w:hAnsi="Times New Roman"/>
          <w:color w:val="000000"/>
          <w:sz w:val="20"/>
          <w:szCs w:val="20"/>
          <w:lang w:val="en-GB"/>
        </w:rPr>
        <w:t>ing</w:t>
      </w:r>
      <w:r w:rsidR="002448EB" w:rsidRPr="000108C5">
        <w:rPr>
          <w:rFonts w:ascii="Times New Roman" w:hAnsi="Times New Roman"/>
          <w:color w:val="000000"/>
          <w:sz w:val="20"/>
          <w:szCs w:val="20"/>
          <w:lang w:val="en-GB"/>
        </w:rPr>
        <w:t xml:space="preserve"> multilevel coordination mechanisms,</w:t>
      </w:r>
      <w:r w:rsidR="007B67B8" w:rsidRPr="000108C5">
        <w:rPr>
          <w:rFonts w:ascii="Times New Roman" w:hAnsi="Times New Roman"/>
          <w:color w:val="000000"/>
          <w:sz w:val="20"/>
          <w:szCs w:val="20"/>
          <w:lang w:val="en-GB"/>
        </w:rPr>
        <w:t xml:space="preserve"> with</w:t>
      </w:r>
      <w:r w:rsidR="00F15E97" w:rsidRPr="000108C5">
        <w:rPr>
          <w:rFonts w:ascii="Times New Roman" w:hAnsi="Times New Roman"/>
          <w:color w:val="000000"/>
          <w:sz w:val="20"/>
          <w:szCs w:val="20"/>
          <w:lang w:val="en-GB"/>
        </w:rPr>
        <w:t xml:space="preserve"> </w:t>
      </w:r>
      <w:r w:rsidR="007B67B8" w:rsidRPr="000108C5">
        <w:rPr>
          <w:rFonts w:ascii="Times New Roman" w:hAnsi="Times New Roman"/>
          <w:color w:val="000000"/>
          <w:sz w:val="20"/>
          <w:szCs w:val="20"/>
          <w:lang w:val="en-GB"/>
        </w:rPr>
        <w:t xml:space="preserve">the </w:t>
      </w:r>
      <w:r w:rsidR="00E5603D">
        <w:rPr>
          <w:rFonts w:ascii="Times New Roman" w:hAnsi="Times New Roman"/>
          <w:color w:val="000000"/>
          <w:sz w:val="20"/>
          <w:szCs w:val="20"/>
          <w:lang w:val="en-GB"/>
        </w:rPr>
        <w:t>M</w:t>
      </w:r>
      <w:r w:rsidR="00E5603D" w:rsidRPr="000108C5">
        <w:rPr>
          <w:rFonts w:ascii="Times New Roman" w:hAnsi="Times New Roman"/>
          <w:color w:val="000000"/>
          <w:sz w:val="20"/>
          <w:szCs w:val="20"/>
          <w:lang w:val="en-GB"/>
        </w:rPr>
        <w:t>inistr</w:t>
      </w:r>
      <w:r w:rsidR="00FD1CD2">
        <w:rPr>
          <w:rFonts w:ascii="Times New Roman" w:hAnsi="Times New Roman"/>
          <w:color w:val="000000"/>
          <w:sz w:val="20"/>
          <w:szCs w:val="20"/>
          <w:lang w:val="en-GB"/>
        </w:rPr>
        <w:t xml:space="preserve">y </w:t>
      </w:r>
      <w:r w:rsidR="007B67B8" w:rsidRPr="000108C5">
        <w:rPr>
          <w:rFonts w:ascii="Times New Roman" w:hAnsi="Times New Roman"/>
          <w:color w:val="000000"/>
          <w:sz w:val="20"/>
          <w:szCs w:val="20"/>
          <w:lang w:val="en-GB"/>
        </w:rPr>
        <w:t>of Planning, sectoral ministries and regional/municipal councils</w:t>
      </w:r>
      <w:r w:rsidR="00E85334">
        <w:rPr>
          <w:rFonts w:ascii="Times New Roman" w:hAnsi="Times New Roman"/>
          <w:color w:val="000000"/>
          <w:sz w:val="20"/>
          <w:szCs w:val="20"/>
          <w:lang w:val="en-GB"/>
        </w:rPr>
        <w:t xml:space="preserve">, </w:t>
      </w:r>
      <w:r w:rsidR="00E37D04" w:rsidRPr="000108C5">
        <w:rPr>
          <w:rFonts w:ascii="Times New Roman" w:hAnsi="Times New Roman"/>
          <w:color w:val="000000"/>
          <w:sz w:val="20"/>
          <w:szCs w:val="20"/>
          <w:lang w:val="en-GB"/>
        </w:rPr>
        <w:t xml:space="preserve">while contributing to reinforcing </w:t>
      </w:r>
      <w:r w:rsidR="00E5603D">
        <w:rPr>
          <w:rFonts w:ascii="Times New Roman" w:hAnsi="Times New Roman"/>
          <w:color w:val="000000"/>
          <w:sz w:val="20"/>
          <w:szCs w:val="20"/>
          <w:lang w:val="en-GB"/>
        </w:rPr>
        <w:t xml:space="preserve">the </w:t>
      </w:r>
      <w:r w:rsidR="00E37D04" w:rsidRPr="000108C5">
        <w:rPr>
          <w:rFonts w:ascii="Times New Roman" w:hAnsi="Times New Roman"/>
          <w:color w:val="000000"/>
          <w:sz w:val="20"/>
          <w:szCs w:val="20"/>
          <w:lang w:val="en-GB"/>
        </w:rPr>
        <w:t xml:space="preserve">availability and </w:t>
      </w:r>
      <w:r w:rsidR="00AD01AB" w:rsidRPr="000108C5">
        <w:rPr>
          <w:rFonts w:ascii="Times New Roman" w:hAnsi="Times New Roman"/>
          <w:color w:val="000000"/>
          <w:sz w:val="20"/>
          <w:szCs w:val="20"/>
          <w:lang w:val="en-GB"/>
        </w:rPr>
        <w:t>quality</w:t>
      </w:r>
      <w:r w:rsidR="00F15E97" w:rsidRPr="000108C5">
        <w:rPr>
          <w:rFonts w:ascii="Times New Roman" w:hAnsi="Times New Roman"/>
          <w:color w:val="000000"/>
          <w:sz w:val="20"/>
          <w:szCs w:val="20"/>
          <w:lang w:val="en-GB"/>
        </w:rPr>
        <w:t xml:space="preserve"> </w:t>
      </w:r>
      <w:r w:rsidR="00E5603D">
        <w:rPr>
          <w:rFonts w:ascii="Times New Roman" w:hAnsi="Times New Roman"/>
          <w:color w:val="000000"/>
          <w:sz w:val="20"/>
          <w:szCs w:val="20"/>
          <w:lang w:val="en-GB"/>
        </w:rPr>
        <w:t xml:space="preserve">of data </w:t>
      </w:r>
      <w:r w:rsidR="007B67B8" w:rsidRPr="000108C5">
        <w:rPr>
          <w:rFonts w:ascii="Times New Roman" w:hAnsi="Times New Roman"/>
          <w:color w:val="000000"/>
          <w:sz w:val="20"/>
          <w:szCs w:val="20"/>
          <w:lang w:val="en-GB"/>
        </w:rPr>
        <w:t xml:space="preserve">with </w:t>
      </w:r>
      <w:r w:rsidR="00113D63" w:rsidRPr="000108C5">
        <w:rPr>
          <w:rFonts w:ascii="Times New Roman" w:hAnsi="Times New Roman"/>
          <w:color w:val="000000"/>
          <w:sz w:val="20"/>
          <w:szCs w:val="20"/>
          <w:lang w:val="en-GB"/>
        </w:rPr>
        <w:t>the National Institute of Statistics</w:t>
      </w:r>
      <w:r w:rsidR="00190510">
        <w:rPr>
          <w:rFonts w:ascii="Times New Roman" w:hAnsi="Times New Roman"/>
          <w:color w:val="000000"/>
          <w:sz w:val="20"/>
          <w:szCs w:val="20"/>
          <w:lang w:val="en-GB"/>
        </w:rPr>
        <w:t xml:space="preserve"> (</w:t>
      </w:r>
      <w:r w:rsidR="00190510" w:rsidRPr="00190510">
        <w:rPr>
          <w:rFonts w:ascii="Times New Roman" w:hAnsi="Times New Roman"/>
          <w:color w:val="000000"/>
          <w:sz w:val="20"/>
          <w:szCs w:val="20"/>
          <w:lang w:val="en-GB"/>
        </w:rPr>
        <w:t>Institut National de la Statistique</w:t>
      </w:r>
      <w:r w:rsidR="009E4B4F" w:rsidRPr="000108C5">
        <w:rPr>
          <w:rFonts w:ascii="Times New Roman" w:hAnsi="Times New Roman"/>
          <w:color w:val="000000"/>
          <w:sz w:val="20"/>
          <w:szCs w:val="20"/>
          <w:lang w:val="en-GB"/>
        </w:rPr>
        <w:t xml:space="preserve"> (INS)</w:t>
      </w:r>
      <w:r w:rsidR="009A3FB8">
        <w:rPr>
          <w:rFonts w:ascii="Times New Roman" w:hAnsi="Times New Roman"/>
          <w:color w:val="000000"/>
          <w:sz w:val="20"/>
          <w:szCs w:val="20"/>
          <w:lang w:val="en-GB"/>
        </w:rPr>
        <w:t>)</w:t>
      </w:r>
      <w:r w:rsidR="00CD796E" w:rsidRPr="000108C5">
        <w:rPr>
          <w:rFonts w:ascii="Times New Roman" w:hAnsi="Times New Roman"/>
          <w:color w:val="000000"/>
          <w:sz w:val="20"/>
          <w:szCs w:val="20"/>
          <w:lang w:val="en-GB"/>
        </w:rPr>
        <w:t>,</w:t>
      </w:r>
      <w:r w:rsidR="007B67B8" w:rsidRPr="000108C5">
        <w:rPr>
          <w:rFonts w:ascii="Times New Roman" w:hAnsi="Times New Roman"/>
          <w:color w:val="000000"/>
          <w:sz w:val="20"/>
          <w:szCs w:val="20"/>
          <w:lang w:val="en-GB"/>
        </w:rPr>
        <w:t xml:space="preserve"> </w:t>
      </w:r>
      <w:r w:rsidR="009A3FB8">
        <w:rPr>
          <w:rFonts w:ascii="Times New Roman" w:hAnsi="Times New Roman"/>
          <w:color w:val="000000"/>
          <w:sz w:val="20"/>
          <w:szCs w:val="20"/>
          <w:lang w:val="en-GB"/>
        </w:rPr>
        <w:t>UNCT</w:t>
      </w:r>
      <w:r w:rsidR="00E5603D" w:rsidRPr="000108C5">
        <w:rPr>
          <w:rFonts w:ascii="Times New Roman" w:hAnsi="Times New Roman"/>
          <w:color w:val="000000"/>
          <w:sz w:val="20"/>
          <w:szCs w:val="20"/>
          <w:lang w:val="en-GB"/>
        </w:rPr>
        <w:t xml:space="preserve"> </w:t>
      </w:r>
      <w:r w:rsidR="007B67B8" w:rsidRPr="000108C5">
        <w:rPr>
          <w:rFonts w:ascii="Times New Roman" w:hAnsi="Times New Roman"/>
          <w:color w:val="000000"/>
          <w:sz w:val="20"/>
          <w:szCs w:val="20"/>
          <w:lang w:val="en-GB"/>
        </w:rPr>
        <w:t xml:space="preserve">and </w:t>
      </w:r>
      <w:r w:rsidR="00B22BE8" w:rsidRPr="000108C5">
        <w:rPr>
          <w:rFonts w:ascii="Times New Roman" w:hAnsi="Times New Roman"/>
          <w:color w:val="000000"/>
          <w:sz w:val="20"/>
          <w:szCs w:val="20"/>
          <w:lang w:val="en-GB"/>
        </w:rPr>
        <w:t xml:space="preserve">Donor </w:t>
      </w:r>
      <w:r w:rsidR="00B04D70" w:rsidRPr="000108C5">
        <w:rPr>
          <w:rFonts w:ascii="Times New Roman" w:hAnsi="Times New Roman"/>
          <w:color w:val="000000"/>
          <w:sz w:val="20"/>
          <w:szCs w:val="20"/>
          <w:lang w:val="en-GB"/>
        </w:rPr>
        <w:t>W</w:t>
      </w:r>
      <w:r w:rsidR="00B22BE8" w:rsidRPr="000108C5">
        <w:rPr>
          <w:rFonts w:ascii="Times New Roman" w:hAnsi="Times New Roman"/>
          <w:color w:val="000000"/>
          <w:sz w:val="20"/>
          <w:szCs w:val="20"/>
          <w:lang w:val="en-GB"/>
        </w:rPr>
        <w:t>orking Group</w:t>
      </w:r>
      <w:r w:rsidR="00113D63" w:rsidRPr="000108C5">
        <w:rPr>
          <w:rFonts w:ascii="Times New Roman" w:hAnsi="Times New Roman"/>
          <w:color w:val="000000"/>
          <w:sz w:val="20"/>
          <w:szCs w:val="20"/>
          <w:lang w:val="en-GB"/>
        </w:rPr>
        <w:t>.</w:t>
      </w:r>
    </w:p>
    <w:p w14:paraId="55B86355" w14:textId="7F754AD1" w:rsidR="00274CD1" w:rsidRPr="00E42E09" w:rsidRDefault="00E37D04" w:rsidP="0024532D">
      <w:pPr>
        <w:pStyle w:val="ListParagraph"/>
        <w:numPr>
          <w:ilvl w:val="0"/>
          <w:numId w:val="41"/>
        </w:numPr>
        <w:tabs>
          <w:tab w:val="left" w:pos="360"/>
          <w:tab w:val="left" w:pos="810"/>
          <w:tab w:val="left" w:pos="7513"/>
        </w:tabs>
        <w:spacing w:after="120" w:line="240" w:lineRule="auto"/>
        <w:ind w:left="450" w:right="360" w:firstLine="0"/>
        <w:jc w:val="both"/>
        <w:rPr>
          <w:rFonts w:ascii="Times New Roman" w:hAnsi="Times New Roman"/>
          <w:sz w:val="20"/>
          <w:szCs w:val="20"/>
          <w:lang w:val="en-GB" w:eastAsia="fr-FR"/>
        </w:rPr>
      </w:pPr>
      <w:r w:rsidRPr="000108C5">
        <w:rPr>
          <w:rFonts w:ascii="Times New Roman" w:hAnsi="Times New Roman"/>
          <w:color w:val="000000"/>
          <w:sz w:val="20"/>
          <w:szCs w:val="20"/>
          <w:lang w:val="en-GB"/>
        </w:rPr>
        <w:t xml:space="preserve">Improved access to </w:t>
      </w:r>
      <w:r w:rsidR="00AD01AB" w:rsidRPr="000108C5">
        <w:rPr>
          <w:rFonts w:ascii="Times New Roman" w:hAnsi="Times New Roman"/>
          <w:color w:val="000000"/>
          <w:sz w:val="20"/>
          <w:szCs w:val="20"/>
          <w:lang w:val="en-GB"/>
        </w:rPr>
        <w:t xml:space="preserve">modern </w:t>
      </w:r>
      <w:r w:rsidRPr="000108C5">
        <w:rPr>
          <w:rFonts w:ascii="Times New Roman" w:hAnsi="Times New Roman"/>
          <w:color w:val="000000"/>
          <w:sz w:val="20"/>
          <w:szCs w:val="20"/>
          <w:lang w:val="en-GB"/>
        </w:rPr>
        <w:t>justice will involve</w:t>
      </w:r>
      <w:r w:rsidR="00E5603D">
        <w:rPr>
          <w:rFonts w:ascii="Times New Roman" w:hAnsi="Times New Roman"/>
          <w:color w:val="000000"/>
          <w:sz w:val="20"/>
          <w:szCs w:val="20"/>
          <w:lang w:val="en-GB"/>
        </w:rPr>
        <w:t>:</w:t>
      </w:r>
      <w:r w:rsidRPr="000108C5">
        <w:rPr>
          <w:rFonts w:ascii="Times New Roman" w:hAnsi="Times New Roman"/>
          <w:color w:val="000000"/>
          <w:sz w:val="20"/>
          <w:szCs w:val="20"/>
          <w:lang w:val="en-GB"/>
        </w:rPr>
        <w:t xml:space="preserve"> </w:t>
      </w:r>
      <w:r w:rsidR="00E5603D">
        <w:rPr>
          <w:rFonts w:ascii="Times New Roman" w:hAnsi="Times New Roman"/>
          <w:color w:val="000000"/>
          <w:sz w:val="20"/>
          <w:szCs w:val="20"/>
          <w:lang w:val="en-GB"/>
        </w:rPr>
        <w:t>(a</w:t>
      </w:r>
      <w:r w:rsidR="00E42E09" w:rsidRPr="00E42E09">
        <w:rPr>
          <w:rFonts w:ascii="Times New Roman" w:hAnsi="Times New Roman"/>
          <w:color w:val="000000"/>
          <w:sz w:val="20"/>
          <w:szCs w:val="20"/>
          <w:lang w:val="en-GB"/>
        </w:rPr>
        <w:t xml:space="preserve">) </w:t>
      </w:r>
      <w:r w:rsidRPr="000108C5">
        <w:rPr>
          <w:rFonts w:ascii="Times New Roman" w:hAnsi="Times New Roman"/>
          <w:color w:val="000000"/>
          <w:sz w:val="20"/>
          <w:szCs w:val="20"/>
          <w:lang w:val="en-GB"/>
        </w:rPr>
        <w:t xml:space="preserve">strengthening capacities of </w:t>
      </w:r>
      <w:r w:rsidR="0051122F" w:rsidRPr="000108C5">
        <w:rPr>
          <w:rFonts w:ascii="Times New Roman" w:hAnsi="Times New Roman"/>
          <w:color w:val="000000"/>
          <w:sz w:val="20"/>
          <w:szCs w:val="20"/>
          <w:lang w:val="en-GB"/>
        </w:rPr>
        <w:t xml:space="preserve">key justice </w:t>
      </w:r>
      <w:r w:rsidRPr="000108C5">
        <w:rPr>
          <w:rFonts w:ascii="Times New Roman" w:hAnsi="Times New Roman"/>
          <w:color w:val="000000"/>
          <w:sz w:val="20"/>
          <w:szCs w:val="20"/>
          <w:lang w:val="en-GB"/>
        </w:rPr>
        <w:t>institutions</w:t>
      </w:r>
      <w:r w:rsidR="00274CD1" w:rsidRPr="00E42E09">
        <w:rPr>
          <w:rFonts w:ascii="Times New Roman" w:hAnsi="Times New Roman"/>
          <w:color w:val="000000"/>
          <w:sz w:val="20"/>
          <w:szCs w:val="20"/>
          <w:lang w:val="en-GB"/>
        </w:rPr>
        <w:t xml:space="preserve"> relative to improved</w:t>
      </w:r>
      <w:r w:rsidRPr="000108C5">
        <w:rPr>
          <w:rFonts w:ascii="Times New Roman" w:hAnsi="Times New Roman"/>
          <w:color w:val="000000"/>
          <w:sz w:val="20"/>
          <w:szCs w:val="20"/>
          <w:lang w:val="en-GB"/>
        </w:rPr>
        <w:t xml:space="preserve"> </w:t>
      </w:r>
      <w:r w:rsidR="00274CD1" w:rsidRPr="00E42E09">
        <w:rPr>
          <w:rFonts w:ascii="Times New Roman" w:hAnsi="Times New Roman"/>
          <w:color w:val="000000"/>
          <w:sz w:val="20"/>
          <w:szCs w:val="20"/>
          <w:lang w:val="en-GB"/>
        </w:rPr>
        <w:t xml:space="preserve">planning, </w:t>
      </w:r>
      <w:r w:rsidRPr="000108C5">
        <w:rPr>
          <w:rFonts w:ascii="Times New Roman" w:hAnsi="Times New Roman"/>
          <w:color w:val="000000"/>
          <w:sz w:val="20"/>
          <w:szCs w:val="20"/>
          <w:lang w:val="en-GB"/>
        </w:rPr>
        <w:t>procedures</w:t>
      </w:r>
      <w:r w:rsidR="00274CD1" w:rsidRPr="00E42E09">
        <w:rPr>
          <w:rFonts w:ascii="Times New Roman" w:hAnsi="Times New Roman"/>
          <w:color w:val="000000"/>
          <w:sz w:val="20"/>
          <w:szCs w:val="20"/>
          <w:lang w:val="en-GB"/>
        </w:rPr>
        <w:t xml:space="preserve">, policies and the regulatory and legislative framework </w:t>
      </w:r>
      <w:r w:rsidR="00274CD1" w:rsidRPr="00E42E09">
        <w:rPr>
          <w:rFonts w:ascii="Times New Roman" w:hAnsi="Times New Roman"/>
          <w:sz w:val="20"/>
          <w:szCs w:val="20"/>
          <w:lang w:val="en-GB"/>
        </w:rPr>
        <w:t xml:space="preserve">including </w:t>
      </w:r>
      <w:r w:rsidR="00274CD1" w:rsidRPr="00E42E09">
        <w:rPr>
          <w:rFonts w:ascii="Times New Roman" w:eastAsia="Times New Roman" w:hAnsi="Times New Roman"/>
          <w:color w:val="000000"/>
          <w:sz w:val="20"/>
          <w:szCs w:val="20"/>
          <w:lang w:val="en-GB" w:eastAsia="fr-FR"/>
        </w:rPr>
        <w:t xml:space="preserve">for increased </w:t>
      </w:r>
      <w:r w:rsidR="00E5603D">
        <w:rPr>
          <w:rFonts w:ascii="Times New Roman" w:eastAsia="Times New Roman" w:hAnsi="Times New Roman"/>
          <w:color w:val="000000"/>
          <w:sz w:val="20"/>
          <w:szCs w:val="20"/>
          <w:lang w:val="en-GB" w:eastAsia="fr-FR"/>
        </w:rPr>
        <w:t xml:space="preserve">rights of </w:t>
      </w:r>
      <w:r w:rsidR="00274CD1" w:rsidRPr="00E42E09">
        <w:rPr>
          <w:rFonts w:ascii="Times New Roman" w:eastAsia="Times New Roman" w:hAnsi="Times New Roman"/>
          <w:color w:val="000000"/>
          <w:sz w:val="20"/>
          <w:szCs w:val="20"/>
          <w:lang w:val="en-GB" w:eastAsia="fr-FR"/>
        </w:rPr>
        <w:t xml:space="preserve">women and youth (around </w:t>
      </w:r>
      <w:r w:rsidR="00E5603D">
        <w:rPr>
          <w:rFonts w:ascii="Times New Roman" w:eastAsia="Times New Roman" w:hAnsi="Times New Roman"/>
          <w:color w:val="000000"/>
          <w:sz w:val="20"/>
          <w:szCs w:val="20"/>
          <w:lang w:val="en-GB" w:eastAsia="fr-FR"/>
        </w:rPr>
        <w:t>gender-based violence (</w:t>
      </w:r>
      <w:r w:rsidR="00274CD1" w:rsidRPr="00E42E09">
        <w:rPr>
          <w:rFonts w:ascii="Times New Roman" w:eastAsia="Times New Roman" w:hAnsi="Times New Roman"/>
          <w:color w:val="000000"/>
          <w:sz w:val="20"/>
          <w:szCs w:val="20"/>
          <w:lang w:val="en-GB" w:eastAsia="fr-FR"/>
        </w:rPr>
        <w:t>GBV</w:t>
      </w:r>
      <w:r w:rsidR="00E5603D">
        <w:rPr>
          <w:rFonts w:ascii="Times New Roman" w:eastAsia="Times New Roman" w:hAnsi="Times New Roman"/>
          <w:color w:val="000000"/>
          <w:sz w:val="20"/>
          <w:szCs w:val="20"/>
          <w:lang w:val="en-GB" w:eastAsia="fr-FR"/>
        </w:rPr>
        <w:t>)</w:t>
      </w:r>
      <w:r w:rsidR="00274CD1" w:rsidRPr="00E42E09">
        <w:rPr>
          <w:rFonts w:ascii="Times New Roman" w:eastAsia="Times New Roman" w:hAnsi="Times New Roman"/>
          <w:color w:val="000000"/>
          <w:sz w:val="20"/>
          <w:szCs w:val="20"/>
          <w:lang w:val="en-GB" w:eastAsia="fr-FR"/>
        </w:rPr>
        <w:t>), participation</w:t>
      </w:r>
      <w:r w:rsidR="00E42E09" w:rsidRPr="00E42E09">
        <w:rPr>
          <w:rFonts w:ascii="Times New Roman" w:eastAsia="Times New Roman" w:hAnsi="Times New Roman"/>
          <w:color w:val="000000"/>
          <w:sz w:val="20"/>
          <w:szCs w:val="20"/>
          <w:lang w:val="en-GB" w:eastAsia="fr-FR"/>
        </w:rPr>
        <w:t xml:space="preserve"> and </w:t>
      </w:r>
      <w:r w:rsidR="00274CD1" w:rsidRPr="00E42E09">
        <w:rPr>
          <w:rFonts w:ascii="Times New Roman" w:eastAsia="Times New Roman" w:hAnsi="Times New Roman"/>
          <w:color w:val="000000"/>
          <w:sz w:val="20"/>
          <w:szCs w:val="20"/>
          <w:lang w:val="en-GB" w:eastAsia="fr-FR"/>
        </w:rPr>
        <w:t>voice</w:t>
      </w:r>
      <w:r w:rsidR="00E42E09" w:rsidRPr="00E42E09">
        <w:rPr>
          <w:rFonts w:ascii="Times New Roman" w:eastAsia="Times New Roman" w:hAnsi="Times New Roman"/>
          <w:color w:val="000000"/>
          <w:sz w:val="20"/>
          <w:szCs w:val="20"/>
          <w:lang w:val="en-GB" w:eastAsia="fr-FR"/>
        </w:rPr>
        <w:t xml:space="preserve">; </w:t>
      </w:r>
      <w:r w:rsidR="00E5603D">
        <w:rPr>
          <w:rFonts w:ascii="Times New Roman" w:eastAsia="Times New Roman" w:hAnsi="Times New Roman"/>
          <w:color w:val="000000"/>
          <w:sz w:val="20"/>
          <w:szCs w:val="20"/>
          <w:lang w:val="en-GB" w:eastAsia="fr-FR"/>
        </w:rPr>
        <w:t>(b</w:t>
      </w:r>
      <w:r w:rsidR="00E42E09" w:rsidRPr="00E42E09">
        <w:rPr>
          <w:rFonts w:ascii="Times New Roman" w:eastAsia="Times New Roman" w:hAnsi="Times New Roman"/>
          <w:color w:val="000000"/>
          <w:sz w:val="20"/>
          <w:szCs w:val="20"/>
          <w:lang w:val="en-GB" w:eastAsia="fr-FR"/>
        </w:rPr>
        <w:t xml:space="preserve">) </w:t>
      </w:r>
      <w:r w:rsidR="00E42E09" w:rsidRPr="00E42E09">
        <w:rPr>
          <w:rFonts w:ascii="Times New Roman" w:hAnsi="Times New Roman"/>
          <w:color w:val="000000"/>
          <w:sz w:val="20"/>
          <w:szCs w:val="20"/>
          <w:lang w:val="en-GB"/>
        </w:rPr>
        <w:t xml:space="preserve">accelerating treatment of judicial cases (e-justice) for the most vulnerable at national and decentralized levels including those related to GBV and terrorism; and </w:t>
      </w:r>
      <w:r w:rsidR="00E5603D">
        <w:rPr>
          <w:rFonts w:ascii="Times New Roman" w:hAnsi="Times New Roman"/>
          <w:color w:val="000000"/>
          <w:sz w:val="20"/>
          <w:szCs w:val="20"/>
          <w:lang w:val="en-GB"/>
        </w:rPr>
        <w:t>(c</w:t>
      </w:r>
      <w:r w:rsidR="00E42E09" w:rsidRPr="00E42E09">
        <w:rPr>
          <w:rFonts w:ascii="Times New Roman" w:hAnsi="Times New Roman"/>
          <w:color w:val="000000"/>
          <w:sz w:val="20"/>
          <w:szCs w:val="20"/>
          <w:lang w:val="en-GB"/>
        </w:rPr>
        <w:t xml:space="preserve">) ensuring that </w:t>
      </w:r>
      <w:r w:rsidR="009A3FB8">
        <w:rPr>
          <w:rFonts w:ascii="Times New Roman" w:hAnsi="Times New Roman"/>
          <w:color w:val="000000"/>
          <w:sz w:val="20"/>
          <w:szCs w:val="20"/>
          <w:lang w:val="en-GB"/>
        </w:rPr>
        <w:t xml:space="preserve">Niger </w:t>
      </w:r>
      <w:r w:rsidR="00E42E09" w:rsidRPr="00E42E09">
        <w:rPr>
          <w:rFonts w:ascii="Times New Roman" w:hAnsi="Times New Roman"/>
          <w:color w:val="000000"/>
          <w:sz w:val="20"/>
          <w:szCs w:val="20"/>
          <w:lang w:val="en-GB"/>
        </w:rPr>
        <w:t xml:space="preserve">continues to reduce delays in reporting on signed </w:t>
      </w:r>
      <w:r w:rsidR="00E5603D">
        <w:rPr>
          <w:rFonts w:ascii="Times New Roman" w:hAnsi="Times New Roman"/>
          <w:color w:val="000000"/>
          <w:sz w:val="20"/>
          <w:szCs w:val="20"/>
          <w:lang w:val="en-GB"/>
        </w:rPr>
        <w:t>h</w:t>
      </w:r>
      <w:r w:rsidR="00E5603D" w:rsidRPr="00E42E09">
        <w:rPr>
          <w:rFonts w:ascii="Times New Roman" w:hAnsi="Times New Roman"/>
          <w:color w:val="000000"/>
          <w:sz w:val="20"/>
          <w:szCs w:val="20"/>
          <w:lang w:val="en-GB"/>
        </w:rPr>
        <w:t xml:space="preserve">uman </w:t>
      </w:r>
      <w:r w:rsidR="00E5603D">
        <w:rPr>
          <w:rFonts w:ascii="Times New Roman" w:hAnsi="Times New Roman"/>
          <w:color w:val="000000"/>
          <w:sz w:val="20"/>
          <w:szCs w:val="20"/>
          <w:lang w:val="en-GB"/>
        </w:rPr>
        <w:t>r</w:t>
      </w:r>
      <w:r w:rsidR="00E5603D" w:rsidRPr="00E42E09">
        <w:rPr>
          <w:rFonts w:ascii="Times New Roman" w:hAnsi="Times New Roman"/>
          <w:color w:val="000000"/>
          <w:sz w:val="20"/>
          <w:szCs w:val="20"/>
          <w:lang w:val="en-GB"/>
        </w:rPr>
        <w:t xml:space="preserve">ights </w:t>
      </w:r>
      <w:r w:rsidR="00E42E09" w:rsidRPr="00E42E09">
        <w:rPr>
          <w:rFonts w:ascii="Times New Roman" w:hAnsi="Times New Roman"/>
          <w:color w:val="000000"/>
          <w:sz w:val="20"/>
          <w:szCs w:val="20"/>
          <w:lang w:val="en-GB"/>
        </w:rPr>
        <w:t xml:space="preserve">conventions. </w:t>
      </w:r>
      <w:r w:rsidR="00E42E09" w:rsidRPr="00E42E09">
        <w:rPr>
          <w:rFonts w:ascii="Times New Roman" w:eastAsia="Times New Roman" w:hAnsi="Times New Roman"/>
          <w:color w:val="000000"/>
          <w:sz w:val="20"/>
          <w:szCs w:val="20"/>
          <w:lang w:val="en-GB" w:eastAsia="fr-FR"/>
        </w:rPr>
        <w:t>P</w:t>
      </w:r>
      <w:r w:rsidR="00274CD1" w:rsidRPr="00E42E09">
        <w:rPr>
          <w:rFonts w:ascii="Times New Roman" w:eastAsia="Times New Roman" w:hAnsi="Times New Roman"/>
          <w:color w:val="000000"/>
          <w:sz w:val="20"/>
          <w:szCs w:val="20"/>
          <w:lang w:val="en-GB" w:eastAsia="fr-FR"/>
        </w:rPr>
        <w:t>artner</w:t>
      </w:r>
      <w:r w:rsidR="00E42E09" w:rsidRPr="00E42E09">
        <w:rPr>
          <w:rFonts w:ascii="Times New Roman" w:eastAsia="Times New Roman" w:hAnsi="Times New Roman"/>
          <w:color w:val="000000"/>
          <w:sz w:val="20"/>
          <w:szCs w:val="20"/>
          <w:lang w:val="en-GB" w:eastAsia="fr-FR"/>
        </w:rPr>
        <w:t>ship</w:t>
      </w:r>
      <w:r w:rsidR="00274CD1" w:rsidRPr="00E42E09">
        <w:rPr>
          <w:rFonts w:ascii="Times New Roman" w:eastAsia="Times New Roman" w:hAnsi="Times New Roman"/>
          <w:color w:val="000000"/>
          <w:sz w:val="20"/>
          <w:szCs w:val="20"/>
          <w:lang w:val="en-GB" w:eastAsia="fr-FR"/>
        </w:rPr>
        <w:t xml:space="preserve"> with </w:t>
      </w:r>
      <w:r w:rsidR="00E42E09" w:rsidRPr="00E42E09">
        <w:rPr>
          <w:rFonts w:ascii="Times New Roman" w:eastAsia="Times New Roman" w:hAnsi="Times New Roman"/>
          <w:color w:val="000000"/>
          <w:sz w:val="20"/>
          <w:szCs w:val="20"/>
          <w:lang w:val="en-GB" w:eastAsia="fr-FR"/>
        </w:rPr>
        <w:t xml:space="preserve">the </w:t>
      </w:r>
      <w:r w:rsidR="003E2A64">
        <w:rPr>
          <w:rFonts w:ascii="Times New Roman" w:eastAsia="Times New Roman" w:hAnsi="Times New Roman"/>
          <w:color w:val="000000"/>
          <w:sz w:val="20"/>
          <w:szCs w:val="20"/>
          <w:lang w:val="en-GB" w:eastAsia="fr-FR"/>
        </w:rPr>
        <w:t>M</w:t>
      </w:r>
      <w:r w:rsidR="003E2A64" w:rsidRPr="00E42E09">
        <w:rPr>
          <w:rFonts w:ascii="Times New Roman" w:eastAsia="Times New Roman" w:hAnsi="Times New Roman"/>
          <w:color w:val="000000"/>
          <w:sz w:val="20"/>
          <w:szCs w:val="20"/>
          <w:lang w:val="en-GB" w:eastAsia="fr-FR"/>
        </w:rPr>
        <w:t>inistr</w:t>
      </w:r>
      <w:r w:rsidR="003E2A64">
        <w:rPr>
          <w:rFonts w:ascii="Times New Roman" w:eastAsia="Times New Roman" w:hAnsi="Times New Roman"/>
          <w:color w:val="000000"/>
          <w:sz w:val="20"/>
          <w:szCs w:val="20"/>
          <w:lang w:val="en-GB" w:eastAsia="fr-FR"/>
        </w:rPr>
        <w:t>y</w:t>
      </w:r>
      <w:r w:rsidR="003E2A64" w:rsidRPr="00E42E09">
        <w:rPr>
          <w:rFonts w:ascii="Times New Roman" w:eastAsia="Times New Roman" w:hAnsi="Times New Roman"/>
          <w:color w:val="000000"/>
          <w:sz w:val="20"/>
          <w:szCs w:val="20"/>
          <w:lang w:val="en-GB" w:eastAsia="fr-FR"/>
        </w:rPr>
        <w:t xml:space="preserve"> </w:t>
      </w:r>
      <w:r w:rsidR="00274CD1" w:rsidRPr="00E42E09">
        <w:rPr>
          <w:rFonts w:ascii="Times New Roman" w:eastAsia="Times New Roman" w:hAnsi="Times New Roman"/>
          <w:color w:val="000000"/>
          <w:sz w:val="20"/>
          <w:szCs w:val="20"/>
          <w:lang w:val="en-GB" w:eastAsia="fr-FR"/>
        </w:rPr>
        <w:t xml:space="preserve">of </w:t>
      </w:r>
      <w:r w:rsidR="00FD1CD2">
        <w:rPr>
          <w:rFonts w:ascii="Times New Roman" w:eastAsia="Times New Roman" w:hAnsi="Times New Roman"/>
          <w:color w:val="000000"/>
          <w:sz w:val="20"/>
          <w:szCs w:val="20"/>
          <w:lang w:val="en-GB" w:eastAsia="fr-FR"/>
        </w:rPr>
        <w:t>W</w:t>
      </w:r>
      <w:r w:rsidR="00274CD1" w:rsidRPr="00E42E09">
        <w:rPr>
          <w:rFonts w:ascii="Times New Roman" w:eastAsia="Times New Roman" w:hAnsi="Times New Roman"/>
          <w:color w:val="000000"/>
          <w:sz w:val="20"/>
          <w:szCs w:val="20"/>
          <w:lang w:val="en-GB" w:eastAsia="fr-FR"/>
        </w:rPr>
        <w:t>omen</w:t>
      </w:r>
      <w:r w:rsidR="00FD1CD2">
        <w:rPr>
          <w:rFonts w:ascii="Times New Roman" w:eastAsia="Times New Roman" w:hAnsi="Times New Roman"/>
          <w:color w:val="000000"/>
          <w:sz w:val="20"/>
          <w:szCs w:val="20"/>
          <w:lang w:val="en-GB" w:eastAsia="fr-FR"/>
        </w:rPr>
        <w:t>’s</w:t>
      </w:r>
      <w:r w:rsidR="003E2A64">
        <w:rPr>
          <w:rFonts w:ascii="Times New Roman" w:eastAsia="Times New Roman" w:hAnsi="Times New Roman"/>
          <w:color w:val="000000"/>
          <w:sz w:val="20"/>
          <w:szCs w:val="20"/>
          <w:lang w:val="en-GB" w:eastAsia="fr-FR"/>
        </w:rPr>
        <w:t xml:space="preserve"> </w:t>
      </w:r>
      <w:r w:rsidR="00FD1CD2">
        <w:rPr>
          <w:rFonts w:ascii="Times New Roman" w:eastAsia="Times New Roman" w:hAnsi="Times New Roman"/>
          <w:color w:val="000000"/>
          <w:sz w:val="20"/>
          <w:szCs w:val="20"/>
          <w:lang w:val="en-GB" w:eastAsia="fr-FR"/>
        </w:rPr>
        <w:t>A</w:t>
      </w:r>
      <w:r w:rsidR="003E2A64">
        <w:rPr>
          <w:rFonts w:ascii="Times New Roman" w:eastAsia="Times New Roman" w:hAnsi="Times New Roman"/>
          <w:color w:val="000000"/>
          <w:sz w:val="20"/>
          <w:szCs w:val="20"/>
          <w:lang w:val="en-GB" w:eastAsia="fr-FR"/>
        </w:rPr>
        <w:t>ffairs</w:t>
      </w:r>
      <w:r w:rsidR="00274CD1" w:rsidRPr="00E42E09">
        <w:rPr>
          <w:rFonts w:ascii="Times New Roman" w:eastAsia="Times New Roman" w:hAnsi="Times New Roman"/>
          <w:color w:val="000000"/>
          <w:sz w:val="20"/>
          <w:szCs w:val="20"/>
          <w:lang w:val="en-GB" w:eastAsia="fr-FR"/>
        </w:rPr>
        <w:t xml:space="preserve">, </w:t>
      </w:r>
      <w:r w:rsidR="00E5603D">
        <w:rPr>
          <w:rFonts w:ascii="Times New Roman" w:eastAsia="Times New Roman" w:hAnsi="Times New Roman"/>
          <w:color w:val="000000"/>
          <w:sz w:val="20"/>
          <w:szCs w:val="20"/>
          <w:lang w:val="en-GB" w:eastAsia="fr-FR"/>
        </w:rPr>
        <w:t>the United Nations Entity for Gender Equality and the Empowerment of Women (</w:t>
      </w:r>
      <w:r w:rsidR="002904D8" w:rsidRPr="00E42E09">
        <w:rPr>
          <w:rFonts w:ascii="Times New Roman" w:eastAsia="Times New Roman" w:hAnsi="Times New Roman"/>
          <w:color w:val="000000"/>
          <w:sz w:val="20"/>
          <w:szCs w:val="20"/>
          <w:lang w:val="en-GB" w:eastAsia="fr-FR"/>
        </w:rPr>
        <w:t>UN</w:t>
      </w:r>
      <w:r w:rsidR="00E5603D">
        <w:rPr>
          <w:rFonts w:ascii="Times New Roman" w:eastAsia="Times New Roman" w:hAnsi="Times New Roman"/>
          <w:color w:val="000000"/>
          <w:sz w:val="20"/>
          <w:szCs w:val="20"/>
          <w:lang w:val="en-GB" w:eastAsia="fr-FR"/>
        </w:rPr>
        <w:t>-</w:t>
      </w:r>
      <w:r w:rsidR="002904D8" w:rsidRPr="00E42E09">
        <w:rPr>
          <w:rFonts w:ascii="Times New Roman" w:eastAsia="Times New Roman" w:hAnsi="Times New Roman"/>
          <w:color w:val="000000"/>
          <w:sz w:val="20"/>
          <w:szCs w:val="20"/>
          <w:lang w:val="en-GB" w:eastAsia="fr-FR"/>
        </w:rPr>
        <w:t>W</w:t>
      </w:r>
      <w:r w:rsidR="002904D8">
        <w:rPr>
          <w:rFonts w:ascii="Times New Roman" w:eastAsia="Times New Roman" w:hAnsi="Times New Roman"/>
          <w:color w:val="000000"/>
          <w:sz w:val="20"/>
          <w:szCs w:val="20"/>
          <w:lang w:val="en-GB" w:eastAsia="fr-FR"/>
        </w:rPr>
        <w:t>omen</w:t>
      </w:r>
      <w:r w:rsidR="00E5603D">
        <w:rPr>
          <w:rFonts w:ascii="Times New Roman" w:eastAsia="Times New Roman" w:hAnsi="Times New Roman"/>
          <w:color w:val="000000"/>
          <w:sz w:val="20"/>
          <w:szCs w:val="20"/>
          <w:lang w:val="en-GB" w:eastAsia="fr-FR"/>
        </w:rPr>
        <w:t>)</w:t>
      </w:r>
      <w:r w:rsidR="00274CD1" w:rsidRPr="00E42E09">
        <w:rPr>
          <w:rFonts w:ascii="Times New Roman" w:eastAsia="Times New Roman" w:hAnsi="Times New Roman"/>
          <w:color w:val="000000"/>
          <w:sz w:val="20"/>
          <w:szCs w:val="20"/>
          <w:lang w:val="en-GB" w:eastAsia="fr-FR"/>
        </w:rPr>
        <w:t xml:space="preserve">, </w:t>
      </w:r>
      <w:r w:rsidR="003F7C03">
        <w:rPr>
          <w:rFonts w:ascii="Times New Roman" w:eastAsia="Times New Roman" w:hAnsi="Times New Roman"/>
          <w:color w:val="000000"/>
          <w:sz w:val="20"/>
          <w:szCs w:val="20"/>
          <w:lang w:val="en-GB" w:eastAsia="fr-FR"/>
        </w:rPr>
        <w:t>CSOs</w:t>
      </w:r>
      <w:r w:rsidR="00274CD1" w:rsidRPr="00E42E09">
        <w:rPr>
          <w:rFonts w:ascii="Times New Roman" w:hAnsi="Times New Roman"/>
          <w:sz w:val="20"/>
          <w:szCs w:val="20"/>
          <w:lang w:val="en-GB"/>
        </w:rPr>
        <w:t xml:space="preserve"> and community/grass</w:t>
      </w:r>
      <w:r w:rsidR="00FD1CD2">
        <w:rPr>
          <w:rFonts w:ascii="Times New Roman" w:hAnsi="Times New Roman"/>
          <w:sz w:val="20"/>
          <w:szCs w:val="20"/>
          <w:lang w:val="en-GB"/>
        </w:rPr>
        <w:t>-</w:t>
      </w:r>
      <w:r w:rsidR="00274CD1" w:rsidRPr="00E42E09">
        <w:rPr>
          <w:rFonts w:ascii="Times New Roman" w:hAnsi="Times New Roman"/>
          <w:sz w:val="20"/>
          <w:szCs w:val="20"/>
          <w:lang w:val="en-GB"/>
        </w:rPr>
        <w:t>roots organizations</w:t>
      </w:r>
      <w:r w:rsidR="00E42E09" w:rsidRPr="00E42E09">
        <w:rPr>
          <w:rFonts w:ascii="Times New Roman" w:hAnsi="Times New Roman"/>
          <w:sz w:val="20"/>
          <w:szCs w:val="20"/>
          <w:lang w:val="en-GB"/>
        </w:rPr>
        <w:t xml:space="preserve"> will be explored to </w:t>
      </w:r>
      <w:r w:rsidR="00274CD1" w:rsidRPr="00E42E09">
        <w:rPr>
          <w:rFonts w:ascii="Times New Roman" w:eastAsia="Times New Roman" w:hAnsi="Times New Roman"/>
          <w:color w:val="000000"/>
          <w:sz w:val="20"/>
          <w:szCs w:val="20"/>
          <w:lang w:val="en-GB" w:eastAsia="fr-FR"/>
        </w:rPr>
        <w:t>ensure that national and local policies</w:t>
      </w:r>
      <w:r w:rsidR="00E5603D">
        <w:rPr>
          <w:rFonts w:ascii="Times New Roman" w:eastAsia="Times New Roman" w:hAnsi="Times New Roman"/>
          <w:color w:val="000000"/>
          <w:sz w:val="20"/>
          <w:szCs w:val="20"/>
          <w:lang w:val="en-GB" w:eastAsia="fr-FR"/>
        </w:rPr>
        <w:t xml:space="preserve">, </w:t>
      </w:r>
      <w:r w:rsidR="00274CD1" w:rsidRPr="00E42E09">
        <w:rPr>
          <w:rFonts w:ascii="Times New Roman" w:eastAsia="Times New Roman" w:hAnsi="Times New Roman"/>
          <w:color w:val="000000"/>
          <w:sz w:val="20"/>
          <w:szCs w:val="20"/>
          <w:lang w:val="en-GB" w:eastAsia="fr-FR"/>
        </w:rPr>
        <w:t>strategies</w:t>
      </w:r>
      <w:r w:rsidR="00E5603D">
        <w:rPr>
          <w:rFonts w:ascii="Times New Roman" w:eastAsia="Times New Roman" w:hAnsi="Times New Roman"/>
          <w:color w:val="000000"/>
          <w:sz w:val="20"/>
          <w:szCs w:val="20"/>
          <w:lang w:val="en-GB" w:eastAsia="fr-FR"/>
        </w:rPr>
        <w:t xml:space="preserve">, </w:t>
      </w:r>
      <w:r w:rsidR="00274CD1" w:rsidRPr="00E42E09">
        <w:rPr>
          <w:rFonts w:ascii="Times New Roman" w:eastAsia="Times New Roman" w:hAnsi="Times New Roman"/>
          <w:color w:val="000000"/>
          <w:sz w:val="20"/>
          <w:szCs w:val="20"/>
          <w:lang w:val="en-GB" w:eastAsia="fr-FR"/>
        </w:rPr>
        <w:t>plans</w:t>
      </w:r>
      <w:r w:rsidR="00E5603D">
        <w:rPr>
          <w:rFonts w:ascii="Times New Roman" w:eastAsia="Times New Roman" w:hAnsi="Times New Roman"/>
          <w:color w:val="000000"/>
          <w:sz w:val="20"/>
          <w:szCs w:val="20"/>
          <w:lang w:val="en-GB" w:eastAsia="fr-FR"/>
        </w:rPr>
        <w:t xml:space="preserve"> and </w:t>
      </w:r>
      <w:r w:rsidR="00E5603D" w:rsidRPr="00E42E09">
        <w:rPr>
          <w:rFonts w:ascii="Times New Roman" w:eastAsia="Times New Roman" w:hAnsi="Times New Roman"/>
          <w:color w:val="000000"/>
          <w:sz w:val="20"/>
          <w:szCs w:val="20"/>
          <w:lang w:val="en-GB" w:eastAsia="fr-FR"/>
        </w:rPr>
        <w:t>budget</w:t>
      </w:r>
      <w:r w:rsidR="00E5603D">
        <w:rPr>
          <w:rFonts w:ascii="Times New Roman" w:eastAsia="Times New Roman" w:hAnsi="Times New Roman"/>
          <w:color w:val="000000"/>
          <w:sz w:val="20"/>
          <w:szCs w:val="20"/>
          <w:lang w:val="en-GB" w:eastAsia="fr-FR"/>
        </w:rPr>
        <w:t>s</w:t>
      </w:r>
      <w:r w:rsidR="00E5603D" w:rsidRPr="00E42E09">
        <w:rPr>
          <w:rFonts w:ascii="Times New Roman" w:eastAsia="Times New Roman" w:hAnsi="Times New Roman"/>
          <w:color w:val="000000"/>
          <w:sz w:val="20"/>
          <w:szCs w:val="20"/>
          <w:lang w:val="en-GB" w:eastAsia="fr-FR"/>
        </w:rPr>
        <w:t xml:space="preserve"> </w:t>
      </w:r>
      <w:r w:rsidR="00274CD1" w:rsidRPr="00E42E09">
        <w:rPr>
          <w:rFonts w:ascii="Times New Roman" w:eastAsia="Times New Roman" w:hAnsi="Times New Roman"/>
          <w:color w:val="000000"/>
          <w:sz w:val="20"/>
          <w:szCs w:val="20"/>
          <w:lang w:val="en-GB" w:eastAsia="fr-FR"/>
        </w:rPr>
        <w:t>take into consideration</w:t>
      </w:r>
      <w:r w:rsidR="00274CD1" w:rsidRPr="00E42E09">
        <w:rPr>
          <w:rFonts w:ascii="Times New Roman" w:hAnsi="Times New Roman"/>
          <w:sz w:val="20"/>
          <w:szCs w:val="20"/>
          <w:lang w:val="en-GB"/>
        </w:rPr>
        <w:t xml:space="preserve"> their specific needs</w:t>
      </w:r>
      <w:r w:rsidR="00274CD1" w:rsidRPr="00E42E09">
        <w:rPr>
          <w:rFonts w:ascii="Times New Roman" w:hAnsi="Times New Roman"/>
          <w:sz w:val="20"/>
          <w:szCs w:val="20"/>
          <w:lang w:val="en-GB" w:eastAsia="fr-FR"/>
        </w:rPr>
        <w:t xml:space="preserve"> and reinforce availability and access to basic public services</w:t>
      </w:r>
      <w:r w:rsidR="00274CD1" w:rsidRPr="00E42E09">
        <w:rPr>
          <w:rFonts w:ascii="Times New Roman" w:hAnsi="Times New Roman"/>
          <w:sz w:val="20"/>
          <w:szCs w:val="20"/>
          <w:lang w:val="en-GB"/>
        </w:rPr>
        <w:t xml:space="preserve">. </w:t>
      </w:r>
      <w:r w:rsidR="00E42E09" w:rsidRPr="005871D1">
        <w:rPr>
          <w:rFonts w:ascii="Times New Roman" w:hAnsi="Times New Roman"/>
          <w:color w:val="000000"/>
          <w:sz w:val="20"/>
          <w:szCs w:val="20"/>
          <w:lang w:val="en-GB"/>
        </w:rPr>
        <w:t xml:space="preserve">Partnerships will be promoted with the Ministry of Justice and affiliated bodies, National Human Rights Commission </w:t>
      </w:r>
      <w:r w:rsidR="00867B79">
        <w:rPr>
          <w:rFonts w:ascii="Times New Roman" w:hAnsi="Times New Roman"/>
          <w:color w:val="000000"/>
          <w:sz w:val="20"/>
          <w:szCs w:val="20"/>
          <w:lang w:val="en-GB"/>
        </w:rPr>
        <w:t xml:space="preserve">and </w:t>
      </w:r>
      <w:r w:rsidR="00E42E09" w:rsidRPr="005871D1">
        <w:rPr>
          <w:rFonts w:ascii="Times New Roman" w:hAnsi="Times New Roman"/>
          <w:color w:val="000000"/>
          <w:sz w:val="20"/>
          <w:szCs w:val="20"/>
          <w:lang w:val="en-GB"/>
        </w:rPr>
        <w:t>relevant U</w:t>
      </w:r>
      <w:r w:rsidR="00867B79">
        <w:rPr>
          <w:rFonts w:ascii="Times New Roman" w:hAnsi="Times New Roman"/>
          <w:color w:val="000000"/>
          <w:sz w:val="20"/>
          <w:szCs w:val="20"/>
          <w:lang w:val="en-GB"/>
        </w:rPr>
        <w:t xml:space="preserve">nited </w:t>
      </w:r>
      <w:r w:rsidR="00E42E09" w:rsidRPr="005871D1">
        <w:rPr>
          <w:rFonts w:ascii="Times New Roman" w:hAnsi="Times New Roman"/>
          <w:color w:val="000000"/>
          <w:sz w:val="20"/>
          <w:szCs w:val="20"/>
          <w:lang w:val="en-GB"/>
        </w:rPr>
        <w:t>N</w:t>
      </w:r>
      <w:r w:rsidR="00867B79">
        <w:rPr>
          <w:rFonts w:ascii="Times New Roman" w:hAnsi="Times New Roman"/>
          <w:color w:val="000000"/>
          <w:sz w:val="20"/>
          <w:szCs w:val="20"/>
          <w:lang w:val="en-GB"/>
        </w:rPr>
        <w:t>ations</w:t>
      </w:r>
      <w:r w:rsidR="00E42E09" w:rsidRPr="005871D1">
        <w:rPr>
          <w:rFonts w:ascii="Times New Roman" w:hAnsi="Times New Roman"/>
          <w:color w:val="000000"/>
          <w:sz w:val="20"/>
          <w:szCs w:val="20"/>
          <w:lang w:val="en-GB"/>
        </w:rPr>
        <w:t xml:space="preserve"> and multilateral partners </w:t>
      </w:r>
      <w:r w:rsidR="00E42E09">
        <w:rPr>
          <w:rFonts w:ascii="Times New Roman" w:hAnsi="Times New Roman"/>
          <w:color w:val="000000"/>
          <w:sz w:val="20"/>
          <w:szCs w:val="20"/>
          <w:lang w:val="en-GB"/>
        </w:rPr>
        <w:t>to expand access to underserved regions</w:t>
      </w:r>
      <w:r w:rsidR="00E42E09" w:rsidRPr="005871D1">
        <w:rPr>
          <w:rFonts w:ascii="Times New Roman" w:hAnsi="Times New Roman"/>
          <w:color w:val="000000"/>
          <w:sz w:val="20"/>
          <w:szCs w:val="20"/>
          <w:lang w:val="en-GB"/>
        </w:rPr>
        <w:t>.</w:t>
      </w:r>
    </w:p>
    <w:p w14:paraId="1DC7961D" w14:textId="2BAC5A83" w:rsidR="00A66D74" w:rsidRDefault="00E42E09" w:rsidP="0024532D">
      <w:pPr>
        <w:pStyle w:val="ListParagraph"/>
        <w:numPr>
          <w:ilvl w:val="0"/>
          <w:numId w:val="41"/>
        </w:numPr>
        <w:tabs>
          <w:tab w:val="left" w:pos="360"/>
          <w:tab w:val="left" w:pos="810"/>
          <w:tab w:val="left" w:pos="4950"/>
          <w:tab w:val="left" w:pos="7513"/>
        </w:tabs>
        <w:spacing w:after="120" w:line="240" w:lineRule="auto"/>
        <w:ind w:left="450" w:right="360" w:firstLine="0"/>
        <w:jc w:val="both"/>
        <w:textAlignment w:val="top"/>
        <w:rPr>
          <w:rFonts w:ascii="Times New Roman" w:hAnsi="Times New Roman"/>
          <w:color w:val="000000"/>
          <w:sz w:val="20"/>
          <w:szCs w:val="20"/>
          <w:lang w:val="en-GB" w:eastAsia="fr-FR"/>
        </w:rPr>
      </w:pPr>
      <w:r w:rsidRPr="00E42E09">
        <w:rPr>
          <w:rFonts w:ascii="Times New Roman" w:hAnsi="Times New Roman"/>
          <w:sz w:val="20"/>
          <w:szCs w:val="20"/>
          <w:lang w:val="en-GB" w:eastAsia="fr-FR"/>
        </w:rPr>
        <w:t>I</w:t>
      </w:r>
      <w:r w:rsidRPr="00E42E09">
        <w:rPr>
          <w:rFonts w:ascii="Times New Roman" w:hAnsi="Times New Roman"/>
          <w:sz w:val="20"/>
          <w:szCs w:val="20"/>
          <w:lang w:val="en-GB"/>
        </w:rPr>
        <w:t xml:space="preserve">n collaboration with the </w:t>
      </w:r>
      <w:r w:rsidR="00257AE9">
        <w:rPr>
          <w:rFonts w:ascii="Times New Roman" w:hAnsi="Times New Roman"/>
          <w:sz w:val="20"/>
          <w:szCs w:val="20"/>
          <w:lang w:val="en-GB"/>
        </w:rPr>
        <w:t>m</w:t>
      </w:r>
      <w:r w:rsidR="00257AE9" w:rsidRPr="00E42E09">
        <w:rPr>
          <w:rFonts w:ascii="Times New Roman" w:hAnsi="Times New Roman"/>
          <w:sz w:val="20"/>
          <w:szCs w:val="20"/>
          <w:lang w:val="en-GB"/>
        </w:rPr>
        <w:t xml:space="preserve">inistry </w:t>
      </w:r>
      <w:r w:rsidRPr="00E42E09">
        <w:rPr>
          <w:rFonts w:ascii="Times New Roman" w:hAnsi="Times New Roman"/>
          <w:sz w:val="20"/>
          <w:szCs w:val="20"/>
          <w:lang w:val="en-GB"/>
        </w:rPr>
        <w:t xml:space="preserve">in charge of </w:t>
      </w:r>
      <w:r w:rsidR="00257AE9">
        <w:rPr>
          <w:rFonts w:ascii="Times New Roman" w:hAnsi="Times New Roman"/>
          <w:sz w:val="20"/>
          <w:szCs w:val="20"/>
          <w:lang w:val="en-GB"/>
        </w:rPr>
        <w:t>interior security</w:t>
      </w:r>
      <w:r w:rsidRPr="00E42E09">
        <w:rPr>
          <w:rFonts w:ascii="Times New Roman" w:hAnsi="Times New Roman"/>
          <w:sz w:val="20"/>
          <w:szCs w:val="20"/>
          <w:lang w:val="en-GB"/>
        </w:rPr>
        <w:t xml:space="preserve">, the </w:t>
      </w:r>
      <w:r w:rsidRPr="00E42E09">
        <w:rPr>
          <w:rFonts w:ascii="Times New Roman" w:eastAsia="Times New Roman" w:hAnsi="Times New Roman"/>
          <w:sz w:val="20"/>
          <w:szCs w:val="20"/>
          <w:lang w:val="en-GB" w:eastAsia="fr-FR"/>
        </w:rPr>
        <w:t>High Authority for the Consolidation of Peace</w:t>
      </w:r>
      <w:r w:rsidR="004F12FA">
        <w:rPr>
          <w:rFonts w:ascii="Times New Roman" w:eastAsia="Times New Roman" w:hAnsi="Times New Roman"/>
          <w:sz w:val="20"/>
          <w:szCs w:val="20"/>
          <w:lang w:val="en-GB" w:eastAsia="fr-FR"/>
        </w:rPr>
        <w:t xml:space="preserve"> (</w:t>
      </w:r>
      <w:r w:rsidR="004F12FA" w:rsidRPr="004F12FA">
        <w:rPr>
          <w:rFonts w:ascii="Times New Roman" w:eastAsia="Times New Roman" w:hAnsi="Times New Roman"/>
          <w:sz w:val="20"/>
          <w:szCs w:val="20"/>
          <w:lang w:val="en-GB" w:eastAsia="fr-FR"/>
        </w:rPr>
        <w:t>Haute Autorité à la Consolidation de la Paix</w:t>
      </w:r>
      <w:r w:rsidR="004F12FA">
        <w:rPr>
          <w:rFonts w:ascii="Times New Roman" w:eastAsia="Times New Roman" w:hAnsi="Times New Roman"/>
          <w:sz w:val="20"/>
          <w:szCs w:val="20"/>
          <w:lang w:val="en-GB" w:eastAsia="fr-FR"/>
        </w:rPr>
        <w:t xml:space="preserve"> (HACP))</w:t>
      </w:r>
      <w:r w:rsidRPr="00E42E09">
        <w:rPr>
          <w:rFonts w:ascii="Times New Roman" w:eastAsia="Times New Roman" w:hAnsi="Times New Roman"/>
          <w:sz w:val="20"/>
          <w:szCs w:val="20"/>
          <w:lang w:val="en-GB" w:eastAsia="fr-FR"/>
        </w:rPr>
        <w:t>, G5 Sahel</w:t>
      </w:r>
      <w:r w:rsidR="009A3FB8">
        <w:rPr>
          <w:rFonts w:ascii="Times New Roman" w:eastAsia="Times New Roman" w:hAnsi="Times New Roman"/>
          <w:sz w:val="20"/>
          <w:szCs w:val="20"/>
          <w:lang w:val="en-GB" w:eastAsia="fr-FR"/>
        </w:rPr>
        <w:t xml:space="preserve"> and other</w:t>
      </w:r>
      <w:r w:rsidRPr="00E42E09">
        <w:rPr>
          <w:rFonts w:ascii="Times New Roman" w:eastAsia="Times New Roman" w:hAnsi="Times New Roman"/>
          <w:sz w:val="20"/>
          <w:szCs w:val="20"/>
          <w:lang w:val="en-GB" w:eastAsia="fr-FR"/>
        </w:rPr>
        <w:t xml:space="preserve"> relevant partners, </w:t>
      </w:r>
      <w:r w:rsidRPr="00E42E09">
        <w:rPr>
          <w:rFonts w:ascii="Times New Roman" w:hAnsi="Times New Roman"/>
          <w:sz w:val="20"/>
          <w:szCs w:val="20"/>
          <w:lang w:val="en-GB"/>
        </w:rPr>
        <w:t xml:space="preserve">and applying the </w:t>
      </w:r>
      <w:r w:rsidR="009A3FB8">
        <w:rPr>
          <w:rFonts w:ascii="Times New Roman" w:hAnsi="Times New Roman"/>
          <w:sz w:val="20"/>
          <w:szCs w:val="20"/>
          <w:lang w:val="en-GB"/>
        </w:rPr>
        <w:t>“</w:t>
      </w:r>
      <w:r w:rsidRPr="00E42E09">
        <w:rPr>
          <w:rFonts w:ascii="Times New Roman" w:hAnsi="Times New Roman"/>
          <w:sz w:val="20"/>
          <w:szCs w:val="20"/>
          <w:lang w:val="en-GB"/>
        </w:rPr>
        <w:t>new way of working</w:t>
      </w:r>
      <w:r w:rsidR="009A3FB8">
        <w:rPr>
          <w:rFonts w:ascii="Times New Roman" w:hAnsi="Times New Roman"/>
          <w:sz w:val="20"/>
          <w:szCs w:val="20"/>
          <w:lang w:val="en-GB"/>
        </w:rPr>
        <w:t>”</w:t>
      </w:r>
      <w:r w:rsidRPr="00E42E09">
        <w:rPr>
          <w:rFonts w:ascii="Times New Roman" w:hAnsi="Times New Roman"/>
          <w:sz w:val="20"/>
          <w:szCs w:val="20"/>
          <w:lang w:val="en-GB"/>
        </w:rPr>
        <w:t xml:space="preserve"> principles, </w:t>
      </w:r>
      <w:r w:rsidRPr="00E42E09">
        <w:rPr>
          <w:rFonts w:ascii="Times New Roman" w:eastAsia="Times New Roman" w:hAnsi="Times New Roman"/>
          <w:sz w:val="20"/>
          <w:szCs w:val="20"/>
          <w:lang w:val="en-GB" w:eastAsia="fr-FR"/>
        </w:rPr>
        <w:t>UNDP will support the formulation of legal and regulatory</w:t>
      </w:r>
      <w:r w:rsidRPr="00E42E09">
        <w:rPr>
          <w:rFonts w:ascii="Times New Roman" w:hAnsi="Times New Roman"/>
          <w:sz w:val="20"/>
          <w:szCs w:val="20"/>
          <w:lang w:val="en-GB"/>
        </w:rPr>
        <w:t xml:space="preserve"> frameworks for peace consolidation, conflict</w:t>
      </w:r>
      <w:r w:rsidR="00867B79">
        <w:rPr>
          <w:rFonts w:ascii="Times New Roman" w:hAnsi="Times New Roman"/>
          <w:sz w:val="20"/>
          <w:szCs w:val="20"/>
          <w:lang w:val="en-GB"/>
        </w:rPr>
        <w:t xml:space="preserve"> </w:t>
      </w:r>
      <w:r w:rsidRPr="00E42E09">
        <w:rPr>
          <w:rFonts w:ascii="Times New Roman" w:hAnsi="Times New Roman"/>
          <w:sz w:val="20"/>
          <w:szCs w:val="20"/>
          <w:lang w:val="en-GB"/>
        </w:rPr>
        <w:t>prevention, stabilization and social cohesion interventions at the community level</w:t>
      </w:r>
      <w:r w:rsidR="00867B79">
        <w:rPr>
          <w:rFonts w:ascii="Times New Roman" w:hAnsi="Times New Roman"/>
          <w:sz w:val="20"/>
          <w:szCs w:val="20"/>
          <w:lang w:val="en-GB"/>
        </w:rPr>
        <w:t>,</w:t>
      </w:r>
      <w:r w:rsidRPr="00E42E09">
        <w:rPr>
          <w:rFonts w:ascii="Times New Roman" w:hAnsi="Times New Roman"/>
          <w:sz w:val="20"/>
          <w:szCs w:val="20"/>
          <w:lang w:val="en-GB"/>
        </w:rPr>
        <w:t xml:space="preserve"> taking into account cross-boundary issues in order to reduce radicalization and violent extremism in the border areas wit</w:t>
      </w:r>
      <w:r w:rsidR="00E85334">
        <w:rPr>
          <w:rFonts w:ascii="Times New Roman" w:hAnsi="Times New Roman"/>
          <w:sz w:val="20"/>
          <w:szCs w:val="20"/>
          <w:lang w:val="en-GB"/>
        </w:rPr>
        <w:t xml:space="preserve">h </w:t>
      </w:r>
      <w:r w:rsidR="00257AE9">
        <w:rPr>
          <w:rFonts w:ascii="Times New Roman" w:hAnsi="Times New Roman"/>
          <w:sz w:val="20"/>
          <w:szCs w:val="20"/>
          <w:lang w:val="en-GB"/>
        </w:rPr>
        <w:t xml:space="preserve">Chad, </w:t>
      </w:r>
      <w:r w:rsidR="00E85334">
        <w:rPr>
          <w:rFonts w:ascii="Times New Roman" w:hAnsi="Times New Roman"/>
          <w:sz w:val="20"/>
          <w:szCs w:val="20"/>
          <w:lang w:val="en-GB"/>
        </w:rPr>
        <w:t>Mali and Nigeria</w:t>
      </w:r>
      <w:r w:rsidRPr="00E42E09">
        <w:rPr>
          <w:rFonts w:ascii="Times New Roman" w:hAnsi="Times New Roman"/>
          <w:sz w:val="20"/>
          <w:szCs w:val="20"/>
          <w:lang w:val="en-GB"/>
        </w:rPr>
        <w:t>.</w:t>
      </w:r>
      <w:r w:rsidRPr="00E42E09">
        <w:rPr>
          <w:rFonts w:ascii="Times New Roman" w:hAnsi="Times New Roman"/>
          <w:color w:val="000000"/>
          <w:sz w:val="20"/>
          <w:szCs w:val="20"/>
          <w:lang w:val="en-GB"/>
        </w:rPr>
        <w:t xml:space="preserve"> The pilot for </w:t>
      </w:r>
      <w:r w:rsidR="00E85334">
        <w:rPr>
          <w:rFonts w:ascii="Times New Roman" w:hAnsi="Times New Roman"/>
          <w:color w:val="000000"/>
          <w:sz w:val="20"/>
          <w:szCs w:val="20"/>
          <w:lang w:val="en-GB"/>
        </w:rPr>
        <w:t xml:space="preserve">the </w:t>
      </w:r>
      <w:r w:rsidRPr="00E42E09">
        <w:rPr>
          <w:rFonts w:ascii="Times New Roman" w:hAnsi="Times New Roman"/>
          <w:color w:val="000000"/>
          <w:sz w:val="20"/>
          <w:szCs w:val="20"/>
          <w:lang w:val="en-GB"/>
        </w:rPr>
        <w:t xml:space="preserve">implementation of the </w:t>
      </w:r>
      <w:r w:rsidR="00867B79">
        <w:rPr>
          <w:rFonts w:ascii="Times New Roman" w:hAnsi="Times New Roman"/>
          <w:color w:val="000000"/>
          <w:sz w:val="20"/>
          <w:szCs w:val="20"/>
          <w:lang w:val="en-GB"/>
        </w:rPr>
        <w:t>United Nations-World Bank</w:t>
      </w:r>
      <w:r w:rsidRPr="00E42E09">
        <w:rPr>
          <w:rFonts w:ascii="Times New Roman" w:hAnsi="Times New Roman"/>
          <w:color w:val="000000"/>
          <w:sz w:val="20"/>
          <w:szCs w:val="20"/>
          <w:lang w:val="en-GB"/>
        </w:rPr>
        <w:t xml:space="preserve"> </w:t>
      </w:r>
      <w:r w:rsidRPr="00867B79">
        <w:rPr>
          <w:rFonts w:ascii="Times New Roman" w:hAnsi="Times New Roman"/>
          <w:color w:val="000000"/>
          <w:sz w:val="20"/>
          <w:szCs w:val="20"/>
          <w:lang w:val="en-GB"/>
        </w:rPr>
        <w:t>Pathways for Peace</w:t>
      </w:r>
      <w:r w:rsidRPr="00E42E09">
        <w:rPr>
          <w:rFonts w:ascii="Times New Roman" w:hAnsi="Times New Roman"/>
          <w:color w:val="000000"/>
          <w:sz w:val="20"/>
          <w:szCs w:val="20"/>
          <w:lang w:val="en-GB"/>
        </w:rPr>
        <w:t xml:space="preserve"> and risk mitigation window in Niger will facilitate identification of partnership modalities on sustainable peace programming. </w:t>
      </w:r>
      <w:r>
        <w:rPr>
          <w:rFonts w:ascii="Times New Roman" w:hAnsi="Times New Roman"/>
          <w:color w:val="000000"/>
          <w:sz w:val="20"/>
          <w:szCs w:val="20"/>
          <w:lang w:val="en-GB"/>
        </w:rPr>
        <w:t>P</w:t>
      </w:r>
      <w:r w:rsidR="0098448D" w:rsidRPr="000108C5">
        <w:rPr>
          <w:rFonts w:ascii="Times New Roman" w:hAnsi="Times New Roman"/>
          <w:color w:val="000000"/>
          <w:sz w:val="20"/>
          <w:szCs w:val="20"/>
          <w:lang w:val="en-GB" w:eastAsia="fr-FR"/>
        </w:rPr>
        <w:t>artnership</w:t>
      </w:r>
      <w:r w:rsidR="00A94D20">
        <w:rPr>
          <w:rFonts w:ascii="Times New Roman" w:hAnsi="Times New Roman"/>
          <w:color w:val="000000"/>
          <w:sz w:val="20"/>
          <w:szCs w:val="20"/>
          <w:lang w:val="en-GB" w:eastAsia="fr-FR"/>
        </w:rPr>
        <w:t>s</w:t>
      </w:r>
      <w:r w:rsidR="00C65F38" w:rsidRPr="000108C5">
        <w:rPr>
          <w:rFonts w:ascii="Times New Roman" w:hAnsi="Times New Roman"/>
          <w:color w:val="000000"/>
          <w:sz w:val="20"/>
          <w:szCs w:val="20"/>
          <w:lang w:val="en-GB" w:eastAsia="fr-FR"/>
        </w:rPr>
        <w:t xml:space="preserve"> with the </w:t>
      </w:r>
      <w:r w:rsidR="00257AE9">
        <w:rPr>
          <w:rFonts w:ascii="Times New Roman" w:hAnsi="Times New Roman"/>
          <w:color w:val="000000"/>
          <w:sz w:val="20"/>
          <w:szCs w:val="20"/>
          <w:lang w:val="en-GB" w:eastAsia="fr-FR"/>
        </w:rPr>
        <w:t>m</w:t>
      </w:r>
      <w:r w:rsidR="00257AE9" w:rsidRPr="000108C5">
        <w:rPr>
          <w:rFonts w:ascii="Times New Roman" w:hAnsi="Times New Roman"/>
          <w:color w:val="000000"/>
          <w:sz w:val="20"/>
          <w:szCs w:val="20"/>
          <w:lang w:val="en-GB" w:eastAsia="fr-FR"/>
        </w:rPr>
        <w:t xml:space="preserve">inistry </w:t>
      </w:r>
      <w:r w:rsidR="00257AE9">
        <w:rPr>
          <w:rFonts w:ascii="Times New Roman" w:hAnsi="Times New Roman"/>
          <w:color w:val="000000"/>
          <w:sz w:val="20"/>
          <w:szCs w:val="20"/>
          <w:lang w:val="en-GB" w:eastAsia="fr-FR"/>
        </w:rPr>
        <w:t xml:space="preserve">in charge </w:t>
      </w:r>
      <w:r w:rsidR="00C65F38" w:rsidRPr="000108C5">
        <w:rPr>
          <w:rFonts w:ascii="Times New Roman" w:hAnsi="Times New Roman"/>
          <w:color w:val="000000"/>
          <w:sz w:val="20"/>
          <w:szCs w:val="20"/>
          <w:lang w:val="en-GB" w:eastAsia="fr-FR"/>
        </w:rPr>
        <w:t xml:space="preserve">of </w:t>
      </w:r>
      <w:r w:rsidR="00257AE9">
        <w:rPr>
          <w:rFonts w:ascii="Times New Roman" w:hAnsi="Times New Roman"/>
          <w:color w:val="000000"/>
          <w:sz w:val="20"/>
          <w:szCs w:val="20"/>
          <w:lang w:val="en-GB" w:eastAsia="fr-FR"/>
        </w:rPr>
        <w:t>i</w:t>
      </w:r>
      <w:r w:rsidR="00257AE9" w:rsidRPr="000108C5">
        <w:rPr>
          <w:rFonts w:ascii="Times New Roman" w:hAnsi="Times New Roman"/>
          <w:color w:val="000000"/>
          <w:sz w:val="20"/>
          <w:szCs w:val="20"/>
          <w:lang w:val="en-GB" w:eastAsia="fr-FR"/>
        </w:rPr>
        <w:t>nterior</w:t>
      </w:r>
      <w:r w:rsidR="00257AE9">
        <w:rPr>
          <w:rFonts w:ascii="Times New Roman" w:hAnsi="Times New Roman"/>
          <w:color w:val="000000"/>
          <w:sz w:val="20"/>
          <w:szCs w:val="20"/>
          <w:lang w:val="en-GB" w:eastAsia="fr-FR"/>
        </w:rPr>
        <w:t xml:space="preserve"> security</w:t>
      </w:r>
      <w:r w:rsidR="00C65F38" w:rsidRPr="000108C5">
        <w:rPr>
          <w:rFonts w:ascii="Times New Roman" w:hAnsi="Times New Roman"/>
          <w:color w:val="000000"/>
          <w:sz w:val="20"/>
          <w:szCs w:val="20"/>
          <w:lang w:val="en-GB" w:eastAsia="fr-FR"/>
        </w:rPr>
        <w:t xml:space="preserve">, </w:t>
      </w:r>
      <w:r w:rsidR="00C65F38" w:rsidRPr="000108C5">
        <w:rPr>
          <w:rFonts w:ascii="Times New Roman" w:eastAsia="Times New Roman" w:hAnsi="Times New Roman"/>
          <w:color w:val="000000"/>
          <w:sz w:val="20"/>
          <w:szCs w:val="20"/>
          <w:lang w:val="en-GB" w:eastAsia="fr-FR"/>
        </w:rPr>
        <w:t xml:space="preserve">the </w:t>
      </w:r>
      <w:r w:rsidR="0098448D" w:rsidRPr="000108C5">
        <w:rPr>
          <w:rFonts w:ascii="Times New Roman" w:hAnsi="Times New Roman"/>
          <w:color w:val="000000"/>
          <w:sz w:val="20"/>
          <w:szCs w:val="20"/>
          <w:lang w:val="en-GB" w:eastAsia="fr-FR"/>
        </w:rPr>
        <w:t xml:space="preserve">National </w:t>
      </w:r>
      <w:r w:rsidR="00C65F38" w:rsidRPr="000108C5">
        <w:rPr>
          <w:rFonts w:ascii="Times New Roman" w:eastAsia="Times New Roman" w:hAnsi="Times New Roman"/>
          <w:color w:val="000000"/>
          <w:sz w:val="20"/>
          <w:szCs w:val="20"/>
          <w:lang w:val="en-GB" w:eastAsia="fr-FR"/>
        </w:rPr>
        <w:t xml:space="preserve">Independent </w:t>
      </w:r>
      <w:r w:rsidR="00C65F38" w:rsidRPr="000108C5">
        <w:rPr>
          <w:rFonts w:ascii="Times New Roman" w:hAnsi="Times New Roman"/>
          <w:color w:val="000000"/>
          <w:sz w:val="20"/>
          <w:szCs w:val="20"/>
          <w:lang w:val="en-GB" w:eastAsia="fr-FR"/>
        </w:rPr>
        <w:t>Electoral Commission</w:t>
      </w:r>
      <w:r w:rsidR="0098448D" w:rsidRPr="000108C5">
        <w:rPr>
          <w:rFonts w:ascii="Times New Roman" w:hAnsi="Times New Roman"/>
          <w:color w:val="000000"/>
          <w:sz w:val="20"/>
          <w:szCs w:val="20"/>
          <w:lang w:val="en-GB" w:eastAsia="fr-FR"/>
        </w:rPr>
        <w:t xml:space="preserve">, </w:t>
      </w:r>
      <w:r w:rsidR="00C65F38" w:rsidRPr="000108C5">
        <w:rPr>
          <w:rFonts w:ascii="Times New Roman" w:hAnsi="Times New Roman"/>
          <w:color w:val="000000"/>
          <w:sz w:val="20"/>
          <w:szCs w:val="20"/>
          <w:lang w:val="en-GB" w:eastAsia="fr-FR"/>
        </w:rPr>
        <w:t xml:space="preserve">the National Council for Political Dialogue, </w:t>
      </w:r>
      <w:r w:rsidR="00867B79">
        <w:rPr>
          <w:rFonts w:ascii="Times New Roman" w:hAnsi="Times New Roman"/>
          <w:color w:val="000000"/>
          <w:sz w:val="20"/>
          <w:szCs w:val="20"/>
          <w:lang w:val="en-GB" w:eastAsia="fr-FR"/>
        </w:rPr>
        <w:t>d</w:t>
      </w:r>
      <w:r w:rsidR="00867B79" w:rsidRPr="000108C5">
        <w:rPr>
          <w:rFonts w:ascii="Times New Roman" w:hAnsi="Times New Roman"/>
          <w:color w:val="000000"/>
          <w:sz w:val="20"/>
          <w:szCs w:val="20"/>
          <w:lang w:val="en-GB" w:eastAsia="fr-FR"/>
        </w:rPr>
        <w:t>onors</w:t>
      </w:r>
      <w:r w:rsidR="009F1926" w:rsidRPr="000108C5">
        <w:rPr>
          <w:rFonts w:ascii="Times New Roman" w:hAnsi="Times New Roman"/>
          <w:color w:val="000000"/>
          <w:sz w:val="20"/>
          <w:szCs w:val="20"/>
          <w:lang w:val="en-GB" w:eastAsia="fr-FR"/>
        </w:rPr>
        <w:t xml:space="preserve">, </w:t>
      </w:r>
      <w:r w:rsidR="00C65F38" w:rsidRPr="000108C5">
        <w:rPr>
          <w:rFonts w:ascii="Times New Roman" w:hAnsi="Times New Roman"/>
          <w:color w:val="000000"/>
          <w:sz w:val="20"/>
          <w:szCs w:val="20"/>
          <w:lang w:val="en-GB" w:eastAsia="fr-FR"/>
        </w:rPr>
        <w:t>CSO</w:t>
      </w:r>
      <w:r w:rsidR="002904D8">
        <w:rPr>
          <w:rFonts w:ascii="Times New Roman" w:hAnsi="Times New Roman"/>
          <w:color w:val="000000"/>
          <w:sz w:val="20"/>
          <w:szCs w:val="20"/>
          <w:lang w:val="en-GB" w:eastAsia="fr-FR"/>
        </w:rPr>
        <w:t>s</w:t>
      </w:r>
      <w:r w:rsidR="0098448D" w:rsidRPr="000108C5">
        <w:rPr>
          <w:rFonts w:ascii="Times New Roman" w:hAnsi="Times New Roman"/>
          <w:color w:val="000000"/>
          <w:sz w:val="20"/>
          <w:szCs w:val="20"/>
          <w:lang w:val="en-GB" w:eastAsia="fr-FR"/>
        </w:rPr>
        <w:t xml:space="preserve">, </w:t>
      </w:r>
      <w:r w:rsidR="00C65F38" w:rsidRPr="000108C5">
        <w:rPr>
          <w:rFonts w:ascii="Times New Roman" w:hAnsi="Times New Roman"/>
          <w:color w:val="000000"/>
          <w:sz w:val="20"/>
          <w:szCs w:val="20"/>
          <w:lang w:val="en-GB" w:eastAsia="fr-FR"/>
        </w:rPr>
        <w:t xml:space="preserve">international and subregional institutions </w:t>
      </w:r>
      <w:r w:rsidR="0098448D" w:rsidRPr="000108C5">
        <w:rPr>
          <w:rFonts w:ascii="Times New Roman" w:hAnsi="Times New Roman"/>
          <w:color w:val="000000"/>
          <w:sz w:val="20"/>
          <w:szCs w:val="20"/>
          <w:lang w:val="en-GB" w:eastAsia="fr-FR"/>
        </w:rPr>
        <w:t xml:space="preserve">and </w:t>
      </w:r>
      <w:r w:rsidR="00585B4D">
        <w:rPr>
          <w:rFonts w:ascii="Times New Roman" w:hAnsi="Times New Roman"/>
          <w:color w:val="000000"/>
          <w:sz w:val="20"/>
          <w:szCs w:val="20"/>
          <w:lang w:val="en-GB" w:eastAsia="fr-FR"/>
        </w:rPr>
        <w:t xml:space="preserve">the United Nations Office for West Africa and the Sahel </w:t>
      </w:r>
      <w:r w:rsidR="0098448D" w:rsidRPr="000108C5">
        <w:rPr>
          <w:rFonts w:ascii="Times New Roman" w:hAnsi="Times New Roman"/>
          <w:color w:val="000000"/>
          <w:sz w:val="20"/>
          <w:szCs w:val="20"/>
          <w:lang w:val="en-GB" w:eastAsia="fr-FR"/>
        </w:rPr>
        <w:t xml:space="preserve">will be key to </w:t>
      </w:r>
      <w:r w:rsidR="00A94D20" w:rsidRPr="000108C5">
        <w:rPr>
          <w:rFonts w:ascii="Times New Roman" w:hAnsi="Times New Roman"/>
          <w:color w:val="000000"/>
          <w:sz w:val="20"/>
          <w:szCs w:val="20"/>
          <w:lang w:val="en-GB" w:eastAsia="fr-FR"/>
        </w:rPr>
        <w:t>reinforc</w:t>
      </w:r>
      <w:r w:rsidR="00A94D20">
        <w:rPr>
          <w:rFonts w:ascii="Times New Roman" w:hAnsi="Times New Roman"/>
          <w:color w:val="000000"/>
          <w:sz w:val="20"/>
          <w:szCs w:val="20"/>
          <w:lang w:val="en-GB" w:eastAsia="fr-FR"/>
        </w:rPr>
        <w:t>ing</w:t>
      </w:r>
      <w:r w:rsidR="00A94D20" w:rsidRPr="000108C5">
        <w:rPr>
          <w:rFonts w:ascii="Times New Roman" w:hAnsi="Times New Roman"/>
          <w:color w:val="000000"/>
          <w:sz w:val="20"/>
          <w:szCs w:val="20"/>
          <w:lang w:val="en-GB" w:eastAsia="fr-FR"/>
        </w:rPr>
        <w:t xml:space="preserve"> </w:t>
      </w:r>
      <w:r w:rsidR="00B02406" w:rsidRPr="000108C5">
        <w:rPr>
          <w:rFonts w:ascii="Times New Roman" w:hAnsi="Times New Roman"/>
          <w:color w:val="000000"/>
          <w:sz w:val="20"/>
          <w:szCs w:val="20"/>
          <w:lang w:val="en-GB" w:eastAsia="fr-FR"/>
        </w:rPr>
        <w:t xml:space="preserve">national </w:t>
      </w:r>
      <w:r w:rsidR="00AB24B9" w:rsidRPr="000108C5">
        <w:rPr>
          <w:rFonts w:ascii="Times New Roman" w:hAnsi="Times New Roman"/>
          <w:color w:val="000000"/>
          <w:sz w:val="20"/>
          <w:szCs w:val="20"/>
          <w:lang w:val="en-GB" w:eastAsia="fr-FR"/>
        </w:rPr>
        <w:t>actors’</w:t>
      </w:r>
      <w:r w:rsidR="00B02406" w:rsidRPr="000108C5">
        <w:rPr>
          <w:rFonts w:ascii="Times New Roman" w:hAnsi="Times New Roman"/>
          <w:color w:val="000000"/>
          <w:sz w:val="20"/>
          <w:szCs w:val="20"/>
          <w:lang w:val="en-GB" w:eastAsia="fr-FR"/>
        </w:rPr>
        <w:t xml:space="preserve"> capacities and </w:t>
      </w:r>
      <w:r w:rsidR="00B04D70" w:rsidRPr="000108C5">
        <w:rPr>
          <w:rFonts w:ascii="Times New Roman" w:hAnsi="Times New Roman"/>
          <w:color w:val="000000"/>
          <w:sz w:val="20"/>
          <w:szCs w:val="20"/>
          <w:lang w:val="en-GB" w:eastAsia="fr-FR"/>
        </w:rPr>
        <w:t xml:space="preserve">to </w:t>
      </w:r>
      <w:r w:rsidR="0098448D" w:rsidRPr="000108C5">
        <w:rPr>
          <w:rFonts w:ascii="Times New Roman" w:hAnsi="Times New Roman"/>
          <w:color w:val="000000"/>
          <w:sz w:val="20"/>
          <w:szCs w:val="20"/>
          <w:lang w:val="en-GB" w:eastAsia="fr-FR"/>
        </w:rPr>
        <w:t>strengthen</w:t>
      </w:r>
      <w:r w:rsidR="00A94D20">
        <w:rPr>
          <w:rFonts w:ascii="Times New Roman" w:hAnsi="Times New Roman"/>
          <w:color w:val="000000"/>
          <w:sz w:val="20"/>
          <w:szCs w:val="20"/>
          <w:lang w:val="en-GB" w:eastAsia="fr-FR"/>
        </w:rPr>
        <w:t>ing</w:t>
      </w:r>
      <w:r w:rsidR="0098448D" w:rsidRPr="000108C5">
        <w:rPr>
          <w:rFonts w:ascii="Times New Roman" w:hAnsi="Times New Roman"/>
          <w:color w:val="000000"/>
          <w:sz w:val="20"/>
          <w:szCs w:val="20"/>
          <w:lang w:val="en-GB" w:eastAsia="fr-FR"/>
        </w:rPr>
        <w:t xml:space="preserve"> political dialogue and transparency </w:t>
      </w:r>
      <w:r w:rsidR="00AD01AB" w:rsidRPr="000108C5">
        <w:rPr>
          <w:rFonts w:ascii="Times New Roman" w:hAnsi="Times New Roman"/>
          <w:color w:val="000000"/>
          <w:sz w:val="20"/>
          <w:szCs w:val="20"/>
          <w:lang w:val="en-GB" w:eastAsia="fr-FR"/>
        </w:rPr>
        <w:t xml:space="preserve">around </w:t>
      </w:r>
      <w:r w:rsidR="0098448D" w:rsidRPr="000108C5">
        <w:rPr>
          <w:rFonts w:ascii="Times New Roman" w:hAnsi="Times New Roman"/>
          <w:color w:val="000000"/>
          <w:sz w:val="20"/>
          <w:szCs w:val="20"/>
          <w:lang w:val="en-GB" w:eastAsia="fr-FR"/>
        </w:rPr>
        <w:t>elections</w:t>
      </w:r>
      <w:r>
        <w:rPr>
          <w:rFonts w:ascii="Times New Roman" w:hAnsi="Times New Roman"/>
          <w:color w:val="000000"/>
          <w:sz w:val="20"/>
          <w:szCs w:val="20"/>
          <w:lang w:val="en-GB" w:eastAsia="fr-FR"/>
        </w:rPr>
        <w:t xml:space="preserve"> to further consolidate peace dividends</w:t>
      </w:r>
      <w:r w:rsidR="0098448D" w:rsidRPr="000108C5">
        <w:rPr>
          <w:rFonts w:ascii="Times New Roman" w:hAnsi="Times New Roman"/>
          <w:color w:val="000000"/>
          <w:sz w:val="20"/>
          <w:szCs w:val="20"/>
          <w:lang w:val="en-GB" w:eastAsia="fr-FR"/>
        </w:rPr>
        <w:t>.</w:t>
      </w:r>
    </w:p>
    <w:p w14:paraId="0CD68F09" w14:textId="07A7B32B" w:rsidR="000A563A" w:rsidRPr="000108C5" w:rsidRDefault="000A563A" w:rsidP="0024532D">
      <w:pPr>
        <w:pStyle w:val="ListParagraph"/>
        <w:numPr>
          <w:ilvl w:val="0"/>
          <w:numId w:val="41"/>
        </w:numPr>
        <w:tabs>
          <w:tab w:val="left" w:pos="360"/>
          <w:tab w:val="left" w:pos="810"/>
          <w:tab w:val="left" w:pos="7513"/>
        </w:tabs>
        <w:spacing w:after="240" w:line="240" w:lineRule="auto"/>
        <w:ind w:left="450" w:right="360" w:firstLine="0"/>
        <w:jc w:val="both"/>
        <w:textAlignment w:val="top"/>
        <w:rPr>
          <w:rFonts w:ascii="Times New Roman" w:hAnsi="Times New Roman"/>
          <w:color w:val="000000"/>
          <w:sz w:val="20"/>
          <w:szCs w:val="20"/>
          <w:lang w:val="en-GB" w:eastAsia="fr-FR"/>
        </w:rPr>
      </w:pPr>
      <w:r w:rsidRPr="00FB35C0">
        <w:rPr>
          <w:rFonts w:ascii="Times New Roman" w:hAnsi="Times New Roman"/>
          <w:sz w:val="20"/>
          <w:szCs w:val="20"/>
          <w:lang w:val="en-GB" w:eastAsia="fr-FR"/>
        </w:rPr>
        <w:t xml:space="preserve">Implementation of interventions to </w:t>
      </w:r>
      <w:r w:rsidRPr="00FB35C0">
        <w:rPr>
          <w:rFonts w:ascii="Times New Roman" w:hAnsi="Times New Roman"/>
          <w:sz w:val="20"/>
          <w:szCs w:val="20"/>
          <w:lang w:val="en-US"/>
        </w:rPr>
        <w:t xml:space="preserve">improve governance, peace and security </w:t>
      </w:r>
      <w:r w:rsidRPr="008D0C08">
        <w:rPr>
          <w:rFonts w:ascii="Times New Roman" w:hAnsi="Times New Roman"/>
          <w:sz w:val="20"/>
          <w:szCs w:val="20"/>
          <w:lang w:val="en-US"/>
        </w:rPr>
        <w:t>for at-risk populations, especially in</w:t>
      </w:r>
      <w:r w:rsidRPr="000A563A">
        <w:rPr>
          <w:rFonts w:ascii="Times New Roman" w:hAnsi="Times New Roman"/>
          <w:sz w:val="20"/>
          <w:szCs w:val="20"/>
          <w:lang w:val="en-US"/>
        </w:rPr>
        <w:t xml:space="preserve"> rural and border areas</w:t>
      </w:r>
      <w:r w:rsidR="00A94D20">
        <w:rPr>
          <w:rFonts w:ascii="Times New Roman" w:hAnsi="Times New Roman"/>
          <w:sz w:val="20"/>
          <w:szCs w:val="20"/>
          <w:lang w:val="en-US"/>
        </w:rPr>
        <w:t>,</w:t>
      </w:r>
      <w:r w:rsidRPr="000A563A">
        <w:rPr>
          <w:rFonts w:ascii="Times New Roman" w:hAnsi="Times New Roman"/>
          <w:sz w:val="20"/>
          <w:szCs w:val="20"/>
          <w:lang w:val="en-US"/>
        </w:rPr>
        <w:t xml:space="preserve"> will contribute to prevent</w:t>
      </w:r>
      <w:r w:rsidR="00A94D20">
        <w:rPr>
          <w:rFonts w:ascii="Times New Roman" w:hAnsi="Times New Roman"/>
          <w:sz w:val="20"/>
          <w:szCs w:val="20"/>
          <w:lang w:val="en-US"/>
        </w:rPr>
        <w:t>ing</w:t>
      </w:r>
      <w:r w:rsidRPr="000A563A">
        <w:rPr>
          <w:rFonts w:ascii="Times New Roman" w:hAnsi="Times New Roman"/>
          <w:sz w:val="20"/>
          <w:szCs w:val="20"/>
          <w:lang w:val="en-US"/>
        </w:rPr>
        <w:t xml:space="preserve"> violent extremism</w:t>
      </w:r>
      <w:r w:rsidR="00F9077F">
        <w:rPr>
          <w:rFonts w:ascii="Times New Roman" w:hAnsi="Times New Roman"/>
          <w:sz w:val="20"/>
          <w:szCs w:val="20"/>
          <w:lang w:val="en-US"/>
        </w:rPr>
        <w:t xml:space="preserve">, </w:t>
      </w:r>
      <w:r w:rsidR="00A94D20">
        <w:rPr>
          <w:rFonts w:ascii="Times New Roman" w:hAnsi="Times New Roman"/>
          <w:sz w:val="20"/>
          <w:szCs w:val="20"/>
          <w:lang w:val="en-US"/>
        </w:rPr>
        <w:t>ensuring</w:t>
      </w:r>
      <w:r w:rsidR="00A94D20" w:rsidRPr="00FB35C0">
        <w:rPr>
          <w:rFonts w:ascii="Times New Roman" w:hAnsi="Times New Roman"/>
          <w:sz w:val="20"/>
          <w:szCs w:val="20"/>
          <w:lang w:val="en-US"/>
        </w:rPr>
        <w:t xml:space="preserve"> </w:t>
      </w:r>
      <w:r w:rsidRPr="00FB35C0">
        <w:rPr>
          <w:rFonts w:ascii="Times New Roman" w:hAnsi="Times New Roman"/>
          <w:sz w:val="20"/>
          <w:szCs w:val="20"/>
          <w:lang w:val="en-US"/>
        </w:rPr>
        <w:t>social cohesion</w:t>
      </w:r>
      <w:r w:rsidR="00F9077F">
        <w:rPr>
          <w:rFonts w:ascii="Times New Roman" w:hAnsi="Times New Roman"/>
          <w:sz w:val="20"/>
          <w:szCs w:val="20"/>
          <w:lang w:val="en-US"/>
        </w:rPr>
        <w:t xml:space="preserve">, </w:t>
      </w:r>
      <w:r w:rsidR="00A94D20" w:rsidRPr="00FB35C0">
        <w:rPr>
          <w:rFonts w:ascii="Times New Roman" w:hAnsi="Times New Roman"/>
          <w:sz w:val="20"/>
          <w:szCs w:val="20"/>
          <w:lang w:val="en-US"/>
        </w:rPr>
        <w:t>improv</w:t>
      </w:r>
      <w:r w:rsidR="00A94D20">
        <w:rPr>
          <w:rFonts w:ascii="Times New Roman" w:hAnsi="Times New Roman"/>
          <w:sz w:val="20"/>
          <w:szCs w:val="20"/>
          <w:lang w:val="en-US"/>
        </w:rPr>
        <w:t>ing</w:t>
      </w:r>
      <w:r w:rsidR="00A94D20" w:rsidRPr="00FB35C0">
        <w:rPr>
          <w:rFonts w:ascii="Times New Roman" w:hAnsi="Times New Roman"/>
          <w:sz w:val="20"/>
          <w:szCs w:val="20"/>
          <w:lang w:val="en-US"/>
        </w:rPr>
        <w:t xml:space="preserve"> </w:t>
      </w:r>
      <w:r w:rsidRPr="00FB35C0">
        <w:rPr>
          <w:rFonts w:ascii="Times New Roman" w:hAnsi="Times New Roman"/>
          <w:sz w:val="20"/>
          <w:szCs w:val="20"/>
          <w:lang w:val="en-US"/>
        </w:rPr>
        <w:t>community resilience</w:t>
      </w:r>
      <w:r w:rsidR="00F9077F">
        <w:rPr>
          <w:rFonts w:ascii="Times New Roman" w:hAnsi="Times New Roman"/>
          <w:sz w:val="20"/>
          <w:szCs w:val="20"/>
          <w:lang w:val="en-US"/>
        </w:rPr>
        <w:t xml:space="preserve"> and </w:t>
      </w:r>
      <w:r w:rsidR="00A94D20">
        <w:rPr>
          <w:rFonts w:ascii="Times New Roman" w:hAnsi="Times New Roman"/>
          <w:sz w:val="20"/>
          <w:szCs w:val="20"/>
          <w:lang w:val="en-US"/>
        </w:rPr>
        <w:t xml:space="preserve">creating </w:t>
      </w:r>
      <w:r w:rsidR="00F9077F">
        <w:rPr>
          <w:rFonts w:ascii="Times New Roman" w:hAnsi="Times New Roman"/>
          <w:sz w:val="20"/>
          <w:szCs w:val="20"/>
          <w:lang w:val="en-US"/>
        </w:rPr>
        <w:t>the enabling environment to eradicate poverty.</w:t>
      </w:r>
    </w:p>
    <w:p w14:paraId="1E39FE19" w14:textId="77777777" w:rsidR="00113D63" w:rsidRPr="00DE05F0" w:rsidRDefault="00113D63" w:rsidP="00DE05F0">
      <w:pPr>
        <w:pStyle w:val="Heading1"/>
        <w:numPr>
          <w:ilvl w:val="0"/>
          <w:numId w:val="23"/>
        </w:numPr>
        <w:tabs>
          <w:tab w:val="left" w:pos="810"/>
        </w:tabs>
        <w:spacing w:before="0" w:after="200" w:line="240" w:lineRule="auto"/>
        <w:ind w:left="450" w:right="360" w:hanging="540"/>
        <w:rPr>
          <w:rFonts w:ascii="Times New Roman" w:hAnsi="Times New Roman"/>
          <w:sz w:val="24"/>
          <w:szCs w:val="24"/>
        </w:rPr>
      </w:pPr>
      <w:bookmarkStart w:id="3" w:name="_Toc521648237"/>
      <w:r w:rsidRPr="00DE05F0">
        <w:rPr>
          <w:rFonts w:ascii="Times New Roman" w:hAnsi="Times New Roman"/>
          <w:sz w:val="24"/>
          <w:szCs w:val="24"/>
        </w:rPr>
        <w:t>Programme and risk management</w:t>
      </w:r>
      <w:bookmarkEnd w:id="3"/>
    </w:p>
    <w:p w14:paraId="31D5D6E8" w14:textId="3638B694" w:rsidR="0027184A" w:rsidRPr="000108C5" w:rsidRDefault="00B75647" w:rsidP="0024532D">
      <w:pPr>
        <w:pStyle w:val="ListParagraph"/>
        <w:numPr>
          <w:ilvl w:val="0"/>
          <w:numId w:val="41"/>
        </w:numPr>
        <w:tabs>
          <w:tab w:val="left" w:pos="360"/>
          <w:tab w:val="left" w:pos="810"/>
          <w:tab w:val="left" w:pos="7513"/>
        </w:tabs>
        <w:spacing w:after="120" w:line="240" w:lineRule="auto"/>
        <w:ind w:left="450" w:right="360" w:firstLine="0"/>
        <w:jc w:val="both"/>
        <w:rPr>
          <w:rFonts w:ascii="Times New Roman" w:hAnsi="Times New Roman"/>
          <w:sz w:val="20"/>
          <w:szCs w:val="20"/>
          <w:lang w:val="en-GB"/>
        </w:rPr>
      </w:pPr>
      <w:r w:rsidRPr="000108C5">
        <w:rPr>
          <w:rFonts w:ascii="Times New Roman" w:hAnsi="Times New Roman"/>
          <w:sz w:val="20"/>
          <w:szCs w:val="20"/>
          <w:lang w:val="en-GB"/>
        </w:rPr>
        <w:t xml:space="preserve">This </w:t>
      </w:r>
      <w:r w:rsidR="00A94D20">
        <w:rPr>
          <w:rFonts w:ascii="Times New Roman" w:hAnsi="Times New Roman"/>
          <w:sz w:val="20"/>
          <w:szCs w:val="20"/>
          <w:lang w:val="en-GB"/>
        </w:rPr>
        <w:t xml:space="preserve">country </w:t>
      </w:r>
      <w:r w:rsidR="00FB35C0">
        <w:rPr>
          <w:rFonts w:ascii="Times New Roman" w:hAnsi="Times New Roman"/>
          <w:sz w:val="20"/>
          <w:szCs w:val="20"/>
          <w:lang w:val="en-GB"/>
        </w:rPr>
        <w:t>programme</w:t>
      </w:r>
      <w:r w:rsidR="007248B1" w:rsidRPr="000108C5">
        <w:rPr>
          <w:rFonts w:ascii="Times New Roman" w:hAnsi="Times New Roman"/>
          <w:sz w:val="20"/>
          <w:szCs w:val="20"/>
          <w:lang w:val="en-GB"/>
        </w:rPr>
        <w:t xml:space="preserve"> </w:t>
      </w:r>
      <w:r w:rsidR="00A94D20">
        <w:rPr>
          <w:rFonts w:ascii="Times New Roman" w:hAnsi="Times New Roman"/>
          <w:sz w:val="20"/>
          <w:szCs w:val="20"/>
          <w:lang w:val="en-GB"/>
        </w:rPr>
        <w:t xml:space="preserve">document </w:t>
      </w:r>
      <w:r w:rsidRPr="000108C5">
        <w:rPr>
          <w:rFonts w:ascii="Times New Roman" w:hAnsi="Times New Roman"/>
          <w:sz w:val="20"/>
          <w:szCs w:val="20"/>
          <w:lang w:val="en-GB"/>
        </w:rPr>
        <w:t xml:space="preserve">outlines </w:t>
      </w:r>
      <w:r w:rsidR="00A94D20">
        <w:rPr>
          <w:rFonts w:ascii="Times New Roman" w:hAnsi="Times New Roman"/>
          <w:sz w:val="20"/>
          <w:szCs w:val="20"/>
          <w:lang w:val="en-GB"/>
        </w:rPr>
        <w:t xml:space="preserve">the </w:t>
      </w:r>
      <w:r w:rsidRPr="000108C5">
        <w:rPr>
          <w:rFonts w:ascii="Times New Roman" w:hAnsi="Times New Roman"/>
          <w:sz w:val="20"/>
          <w:szCs w:val="20"/>
          <w:lang w:val="en-GB"/>
        </w:rPr>
        <w:t>UNDP contributions to national results and serves as the primary unit of accountability to the Executive Board for results alignment and resources assigned to the programme at</w:t>
      </w:r>
      <w:r w:rsidR="00B04D70" w:rsidRPr="000108C5">
        <w:rPr>
          <w:rFonts w:ascii="Times New Roman" w:hAnsi="Times New Roman"/>
          <w:sz w:val="20"/>
          <w:szCs w:val="20"/>
          <w:lang w:val="en-GB"/>
        </w:rPr>
        <w:t xml:space="preserve"> the</w:t>
      </w:r>
      <w:r w:rsidRPr="000108C5">
        <w:rPr>
          <w:rFonts w:ascii="Times New Roman" w:hAnsi="Times New Roman"/>
          <w:sz w:val="20"/>
          <w:szCs w:val="20"/>
          <w:lang w:val="en-GB"/>
        </w:rPr>
        <w:t xml:space="preserve"> country level. Accountabilities of managers at the country, regional and headquarter levels </w:t>
      </w:r>
      <w:r w:rsidR="00A94D20">
        <w:rPr>
          <w:rFonts w:ascii="Times New Roman" w:hAnsi="Times New Roman"/>
          <w:sz w:val="20"/>
          <w:szCs w:val="20"/>
          <w:lang w:val="en-GB"/>
        </w:rPr>
        <w:t>are</w:t>
      </w:r>
      <w:r w:rsidR="00A94D20" w:rsidRPr="000108C5">
        <w:rPr>
          <w:rFonts w:ascii="Times New Roman" w:hAnsi="Times New Roman"/>
          <w:sz w:val="20"/>
          <w:szCs w:val="20"/>
          <w:lang w:val="en-GB"/>
        </w:rPr>
        <w:t xml:space="preserve"> </w:t>
      </w:r>
      <w:r w:rsidRPr="000108C5">
        <w:rPr>
          <w:rFonts w:ascii="Times New Roman" w:hAnsi="Times New Roman"/>
          <w:sz w:val="20"/>
          <w:szCs w:val="20"/>
          <w:lang w:val="en-GB"/>
        </w:rPr>
        <w:t xml:space="preserve">prescribed in the organization’s </w:t>
      </w:r>
      <w:hyperlink r:id="rId13" w:history="1">
        <w:r w:rsidR="00A94D20">
          <w:rPr>
            <w:rFonts w:ascii="Times New Roman" w:hAnsi="Times New Roman"/>
            <w:sz w:val="20"/>
            <w:szCs w:val="20"/>
            <w:lang w:val="en-GB"/>
          </w:rPr>
          <w:t>p</w:t>
        </w:r>
        <w:r w:rsidR="00A94D20" w:rsidRPr="000108C5">
          <w:rPr>
            <w:rFonts w:ascii="Times New Roman" w:hAnsi="Times New Roman"/>
            <w:sz w:val="20"/>
            <w:szCs w:val="20"/>
            <w:lang w:val="en-GB"/>
          </w:rPr>
          <w:t xml:space="preserve">rogramme and </w:t>
        </w:r>
        <w:r w:rsidR="00A94D20">
          <w:rPr>
            <w:rFonts w:ascii="Times New Roman" w:hAnsi="Times New Roman"/>
            <w:sz w:val="20"/>
            <w:szCs w:val="20"/>
            <w:lang w:val="en-GB"/>
          </w:rPr>
          <w:t>o</w:t>
        </w:r>
        <w:r w:rsidR="00A94D20" w:rsidRPr="000108C5">
          <w:rPr>
            <w:rFonts w:ascii="Times New Roman" w:hAnsi="Times New Roman"/>
            <w:sz w:val="20"/>
            <w:szCs w:val="20"/>
            <w:lang w:val="en-GB"/>
          </w:rPr>
          <w:t xml:space="preserve">perations </w:t>
        </w:r>
        <w:r w:rsidR="00A94D20">
          <w:rPr>
            <w:rFonts w:ascii="Times New Roman" w:hAnsi="Times New Roman"/>
            <w:sz w:val="20"/>
            <w:szCs w:val="20"/>
            <w:lang w:val="en-GB"/>
          </w:rPr>
          <w:t>p</w:t>
        </w:r>
        <w:r w:rsidR="00A94D20" w:rsidRPr="000108C5">
          <w:rPr>
            <w:rFonts w:ascii="Times New Roman" w:hAnsi="Times New Roman"/>
            <w:sz w:val="20"/>
            <w:szCs w:val="20"/>
            <w:lang w:val="en-GB"/>
          </w:rPr>
          <w:t xml:space="preserve">olicies and </w:t>
        </w:r>
        <w:r w:rsidR="00A94D20">
          <w:rPr>
            <w:rFonts w:ascii="Times New Roman" w:hAnsi="Times New Roman"/>
            <w:sz w:val="20"/>
            <w:szCs w:val="20"/>
            <w:lang w:val="en-GB"/>
          </w:rPr>
          <w:t>p</w:t>
        </w:r>
        <w:r w:rsidR="00A94D20" w:rsidRPr="000108C5">
          <w:rPr>
            <w:rFonts w:ascii="Times New Roman" w:hAnsi="Times New Roman"/>
            <w:sz w:val="20"/>
            <w:szCs w:val="20"/>
            <w:lang w:val="en-GB"/>
          </w:rPr>
          <w:t>rocedures</w:t>
        </w:r>
      </w:hyperlink>
      <w:r w:rsidRPr="000108C5">
        <w:rPr>
          <w:rFonts w:ascii="Times New Roman" w:hAnsi="Times New Roman"/>
          <w:sz w:val="20"/>
          <w:szCs w:val="20"/>
          <w:lang w:val="en-GB"/>
        </w:rPr>
        <w:t xml:space="preserve"> and </w:t>
      </w:r>
      <w:r w:rsidR="00A94D20">
        <w:rPr>
          <w:rFonts w:ascii="Times New Roman" w:hAnsi="Times New Roman"/>
          <w:sz w:val="20"/>
          <w:szCs w:val="20"/>
          <w:lang w:val="en-GB"/>
        </w:rPr>
        <w:t>i</w:t>
      </w:r>
      <w:hyperlink r:id="rId14" w:history="1">
        <w:r w:rsidR="00A94D20" w:rsidRPr="000108C5">
          <w:rPr>
            <w:rFonts w:ascii="Times New Roman" w:hAnsi="Times New Roman"/>
            <w:sz w:val="20"/>
            <w:szCs w:val="20"/>
            <w:lang w:val="en-GB"/>
          </w:rPr>
          <w:t xml:space="preserve">nternal </w:t>
        </w:r>
        <w:r w:rsidR="00A94D20">
          <w:rPr>
            <w:rFonts w:ascii="Times New Roman" w:hAnsi="Times New Roman"/>
            <w:sz w:val="20"/>
            <w:szCs w:val="20"/>
            <w:lang w:val="en-GB"/>
          </w:rPr>
          <w:t>c</w:t>
        </w:r>
        <w:r w:rsidR="00A94D20" w:rsidRPr="000108C5">
          <w:rPr>
            <w:rFonts w:ascii="Times New Roman" w:hAnsi="Times New Roman"/>
            <w:sz w:val="20"/>
            <w:szCs w:val="20"/>
            <w:lang w:val="en-GB"/>
          </w:rPr>
          <w:t xml:space="preserve">ontrol </w:t>
        </w:r>
        <w:r w:rsidR="00A94D20">
          <w:rPr>
            <w:rFonts w:ascii="Times New Roman" w:hAnsi="Times New Roman"/>
            <w:sz w:val="20"/>
            <w:szCs w:val="20"/>
            <w:lang w:val="en-GB"/>
          </w:rPr>
          <w:t>f</w:t>
        </w:r>
        <w:r w:rsidR="00A94D20" w:rsidRPr="000108C5">
          <w:rPr>
            <w:rFonts w:ascii="Times New Roman" w:hAnsi="Times New Roman"/>
            <w:sz w:val="20"/>
            <w:szCs w:val="20"/>
            <w:lang w:val="en-GB"/>
          </w:rPr>
          <w:t>ramework</w:t>
        </w:r>
      </w:hyperlink>
      <w:r w:rsidR="00EC185B" w:rsidRPr="000108C5">
        <w:rPr>
          <w:rFonts w:ascii="Times New Roman" w:hAnsi="Times New Roman"/>
          <w:sz w:val="20"/>
          <w:szCs w:val="20"/>
          <w:lang w:val="en-GB"/>
        </w:rPr>
        <w:t>. I</w:t>
      </w:r>
      <w:r w:rsidRPr="000108C5">
        <w:rPr>
          <w:rFonts w:ascii="Times New Roman" w:hAnsi="Times New Roman"/>
          <w:sz w:val="20"/>
          <w:szCs w:val="20"/>
          <w:lang w:val="en-GB"/>
        </w:rPr>
        <w:t xml:space="preserve">n accordance with Executive Board decision </w:t>
      </w:r>
      <w:r w:rsidR="00B04D70" w:rsidRPr="000108C5">
        <w:rPr>
          <w:rFonts w:ascii="Times New Roman" w:hAnsi="Times New Roman"/>
          <w:sz w:val="20"/>
          <w:szCs w:val="20"/>
          <w:lang w:val="en-GB"/>
        </w:rPr>
        <w:t>2013/9</w:t>
      </w:r>
      <w:r w:rsidRPr="000108C5">
        <w:rPr>
          <w:rFonts w:ascii="Times New Roman" w:hAnsi="Times New Roman"/>
          <w:sz w:val="20"/>
          <w:szCs w:val="20"/>
          <w:lang w:val="en-GB"/>
        </w:rPr>
        <w:t xml:space="preserve">, all direct costs associated with project implementation </w:t>
      </w:r>
      <w:r w:rsidR="00B04D70" w:rsidRPr="000108C5">
        <w:rPr>
          <w:rFonts w:ascii="Times New Roman" w:hAnsi="Times New Roman"/>
          <w:sz w:val="20"/>
          <w:szCs w:val="20"/>
          <w:lang w:val="en-GB"/>
        </w:rPr>
        <w:t xml:space="preserve">will </w:t>
      </w:r>
      <w:r w:rsidRPr="000108C5">
        <w:rPr>
          <w:rFonts w:ascii="Times New Roman" w:hAnsi="Times New Roman"/>
          <w:sz w:val="20"/>
          <w:szCs w:val="20"/>
          <w:lang w:val="en-GB"/>
        </w:rPr>
        <w:t>be charged to the concerned projects</w:t>
      </w:r>
      <w:r w:rsidR="00EC185B" w:rsidRPr="000108C5">
        <w:rPr>
          <w:rFonts w:ascii="Times New Roman" w:hAnsi="Times New Roman"/>
          <w:sz w:val="20"/>
          <w:szCs w:val="20"/>
          <w:lang w:val="en-GB"/>
        </w:rPr>
        <w:t>.</w:t>
      </w:r>
    </w:p>
    <w:p w14:paraId="73A2433E" w14:textId="6D250DFA" w:rsidR="00113D63" w:rsidRPr="000108C5" w:rsidRDefault="00113D63" w:rsidP="0024532D">
      <w:pPr>
        <w:pStyle w:val="ListParagraph"/>
        <w:numPr>
          <w:ilvl w:val="0"/>
          <w:numId w:val="41"/>
        </w:numPr>
        <w:tabs>
          <w:tab w:val="left" w:pos="360"/>
          <w:tab w:val="left" w:pos="810"/>
          <w:tab w:val="left" w:pos="7513"/>
        </w:tabs>
        <w:spacing w:after="120" w:line="240" w:lineRule="auto"/>
        <w:ind w:left="450" w:right="360" w:firstLine="0"/>
        <w:jc w:val="both"/>
        <w:rPr>
          <w:rFonts w:ascii="Times New Roman" w:hAnsi="Times New Roman"/>
          <w:color w:val="000000"/>
          <w:sz w:val="20"/>
          <w:szCs w:val="20"/>
          <w:lang w:val="en-GB"/>
        </w:rPr>
      </w:pPr>
      <w:r w:rsidRPr="000108C5">
        <w:rPr>
          <w:rFonts w:ascii="Times New Roman" w:hAnsi="Times New Roman"/>
          <w:color w:val="000000"/>
          <w:sz w:val="20"/>
          <w:szCs w:val="20"/>
          <w:lang w:val="en-GB"/>
        </w:rPr>
        <w:t xml:space="preserve">The </w:t>
      </w:r>
      <w:r w:rsidR="00A94D20">
        <w:rPr>
          <w:rFonts w:ascii="Times New Roman" w:hAnsi="Times New Roman"/>
          <w:color w:val="000000"/>
          <w:sz w:val="20"/>
          <w:szCs w:val="20"/>
          <w:lang w:val="en-GB"/>
        </w:rPr>
        <w:t>c</w:t>
      </w:r>
      <w:r w:rsidR="00A94D20" w:rsidRPr="000108C5">
        <w:rPr>
          <w:rFonts w:ascii="Times New Roman" w:hAnsi="Times New Roman"/>
          <w:color w:val="000000"/>
          <w:sz w:val="20"/>
          <w:szCs w:val="20"/>
          <w:lang w:val="en-GB"/>
        </w:rPr>
        <w:t xml:space="preserve">ountry </w:t>
      </w:r>
      <w:r w:rsidR="00A94D20">
        <w:rPr>
          <w:rFonts w:ascii="Times New Roman" w:hAnsi="Times New Roman"/>
          <w:color w:val="000000"/>
          <w:sz w:val="20"/>
          <w:szCs w:val="20"/>
          <w:lang w:val="en-GB"/>
        </w:rPr>
        <w:t>o</w:t>
      </w:r>
      <w:r w:rsidR="00A94D20" w:rsidRPr="000108C5">
        <w:rPr>
          <w:rFonts w:ascii="Times New Roman" w:hAnsi="Times New Roman"/>
          <w:color w:val="000000"/>
          <w:sz w:val="20"/>
          <w:szCs w:val="20"/>
          <w:lang w:val="en-GB"/>
        </w:rPr>
        <w:t xml:space="preserve">ffice </w:t>
      </w:r>
      <w:r w:rsidRPr="000108C5">
        <w:rPr>
          <w:rFonts w:ascii="Times New Roman" w:hAnsi="Times New Roman"/>
          <w:color w:val="000000"/>
          <w:sz w:val="20"/>
          <w:szCs w:val="20"/>
          <w:lang w:val="en-GB"/>
        </w:rPr>
        <w:t xml:space="preserve">will align its resources and expertise with the six signature solutions and </w:t>
      </w:r>
      <w:r w:rsidR="004B144F">
        <w:rPr>
          <w:rFonts w:ascii="Times New Roman" w:hAnsi="Times New Roman"/>
          <w:color w:val="000000"/>
          <w:sz w:val="20"/>
          <w:szCs w:val="20"/>
          <w:lang w:val="en-GB"/>
        </w:rPr>
        <w:t xml:space="preserve">the </w:t>
      </w:r>
      <w:r w:rsidRPr="000108C5">
        <w:rPr>
          <w:rFonts w:ascii="Times New Roman" w:hAnsi="Times New Roman"/>
          <w:color w:val="000000"/>
          <w:sz w:val="20"/>
          <w:szCs w:val="20"/>
          <w:lang w:val="en-GB"/>
        </w:rPr>
        <w:t xml:space="preserve">platforms </w:t>
      </w:r>
      <w:r w:rsidR="00A94D20">
        <w:rPr>
          <w:rFonts w:ascii="Times New Roman" w:hAnsi="Times New Roman"/>
          <w:color w:val="000000"/>
          <w:sz w:val="20"/>
          <w:szCs w:val="20"/>
          <w:lang w:val="en-GB"/>
        </w:rPr>
        <w:t>of the Strategic Plan</w:t>
      </w:r>
      <w:r w:rsidRPr="000108C5">
        <w:rPr>
          <w:rFonts w:ascii="Times New Roman" w:hAnsi="Times New Roman"/>
          <w:color w:val="000000"/>
          <w:sz w:val="20"/>
          <w:szCs w:val="20"/>
          <w:lang w:val="en-GB"/>
        </w:rPr>
        <w:t xml:space="preserve"> </w:t>
      </w:r>
      <w:r w:rsidR="00071716" w:rsidRPr="000108C5">
        <w:rPr>
          <w:rFonts w:ascii="Times New Roman" w:hAnsi="Times New Roman"/>
          <w:color w:val="000000"/>
          <w:sz w:val="20"/>
          <w:szCs w:val="20"/>
          <w:lang w:val="en-GB"/>
        </w:rPr>
        <w:t>to</w:t>
      </w:r>
      <w:r w:rsidRPr="000108C5">
        <w:rPr>
          <w:rFonts w:ascii="Times New Roman" w:hAnsi="Times New Roman"/>
          <w:color w:val="000000"/>
          <w:sz w:val="20"/>
          <w:szCs w:val="20"/>
          <w:lang w:val="en-GB"/>
        </w:rPr>
        <w:t xml:space="preserve"> </w:t>
      </w:r>
      <w:r w:rsidR="004A242F" w:rsidRPr="000108C5">
        <w:rPr>
          <w:rFonts w:ascii="Times New Roman" w:hAnsi="Times New Roman"/>
          <w:color w:val="000000"/>
          <w:sz w:val="20"/>
          <w:szCs w:val="20"/>
          <w:lang w:val="en-GB"/>
        </w:rPr>
        <w:t xml:space="preserve">achieve </w:t>
      </w:r>
      <w:r w:rsidRPr="000108C5">
        <w:rPr>
          <w:rFonts w:ascii="Times New Roman" w:hAnsi="Times New Roman"/>
          <w:color w:val="000000"/>
          <w:sz w:val="20"/>
          <w:szCs w:val="20"/>
          <w:lang w:val="en-GB"/>
        </w:rPr>
        <w:t xml:space="preserve">real impacts on governance, </w:t>
      </w:r>
      <w:r w:rsidR="003C6B4C" w:rsidRPr="000108C5">
        <w:rPr>
          <w:rFonts w:ascii="Times New Roman" w:hAnsi="Times New Roman"/>
          <w:color w:val="000000"/>
          <w:sz w:val="20"/>
          <w:szCs w:val="20"/>
          <w:lang w:val="en-GB"/>
        </w:rPr>
        <w:t xml:space="preserve">security, structural transformation </w:t>
      </w:r>
      <w:r w:rsidRPr="000108C5">
        <w:rPr>
          <w:rFonts w:ascii="Times New Roman" w:hAnsi="Times New Roman"/>
          <w:color w:val="000000"/>
          <w:sz w:val="20"/>
          <w:szCs w:val="20"/>
          <w:lang w:val="en-GB"/>
        </w:rPr>
        <w:t xml:space="preserve">and gender equality. </w:t>
      </w:r>
      <w:r w:rsidR="004A242F" w:rsidRPr="000108C5">
        <w:rPr>
          <w:rFonts w:ascii="Times New Roman" w:hAnsi="Times New Roman"/>
          <w:color w:val="000000"/>
          <w:sz w:val="20"/>
          <w:szCs w:val="20"/>
          <w:lang w:val="en-GB"/>
        </w:rPr>
        <w:t>I</w:t>
      </w:r>
      <w:r w:rsidRPr="000108C5">
        <w:rPr>
          <w:rFonts w:ascii="Times New Roman" w:hAnsi="Times New Roman"/>
          <w:color w:val="000000"/>
          <w:sz w:val="20"/>
          <w:szCs w:val="20"/>
          <w:lang w:val="en-GB"/>
        </w:rPr>
        <w:t xml:space="preserve">mplementation will be based on </w:t>
      </w:r>
      <w:r w:rsidR="004A242F" w:rsidRPr="000108C5">
        <w:rPr>
          <w:rFonts w:ascii="Times New Roman" w:hAnsi="Times New Roman"/>
          <w:color w:val="000000"/>
          <w:sz w:val="20"/>
          <w:szCs w:val="20"/>
          <w:lang w:val="en-GB"/>
        </w:rPr>
        <w:t>integrating</w:t>
      </w:r>
      <w:r w:rsidRPr="000108C5">
        <w:rPr>
          <w:rFonts w:ascii="Times New Roman" w:hAnsi="Times New Roman"/>
          <w:color w:val="000000"/>
          <w:sz w:val="20"/>
          <w:szCs w:val="20"/>
          <w:lang w:val="en-GB"/>
        </w:rPr>
        <w:t xml:space="preserve"> thematic areas of </w:t>
      </w:r>
      <w:r w:rsidR="00CB4B2E" w:rsidRPr="000108C5">
        <w:rPr>
          <w:rFonts w:ascii="Times New Roman" w:hAnsi="Times New Roman"/>
          <w:color w:val="000000"/>
          <w:sz w:val="20"/>
          <w:szCs w:val="20"/>
          <w:lang w:val="en-GB"/>
        </w:rPr>
        <w:t xml:space="preserve">the </w:t>
      </w:r>
      <w:r w:rsidRPr="000108C5">
        <w:rPr>
          <w:rFonts w:ascii="Times New Roman" w:hAnsi="Times New Roman"/>
          <w:color w:val="000000"/>
          <w:sz w:val="20"/>
          <w:szCs w:val="20"/>
          <w:lang w:val="en-GB"/>
        </w:rPr>
        <w:t xml:space="preserve">signature solutions through national platforms. It will build on the </w:t>
      </w:r>
      <w:r w:rsidR="004A242F" w:rsidRPr="000108C5">
        <w:rPr>
          <w:rFonts w:ascii="Times New Roman" w:hAnsi="Times New Roman"/>
          <w:color w:val="000000"/>
          <w:sz w:val="20"/>
          <w:szCs w:val="20"/>
          <w:lang w:val="en-GB"/>
        </w:rPr>
        <w:t xml:space="preserve">global </w:t>
      </w:r>
      <w:r w:rsidR="00A94D20">
        <w:rPr>
          <w:rFonts w:ascii="Times New Roman" w:hAnsi="Times New Roman"/>
          <w:color w:val="000000"/>
          <w:sz w:val="20"/>
          <w:szCs w:val="20"/>
          <w:lang w:val="en-GB"/>
        </w:rPr>
        <w:t>Sustainable Development Goal</w:t>
      </w:r>
      <w:r w:rsidR="00A94D20" w:rsidRPr="000108C5">
        <w:rPr>
          <w:rFonts w:ascii="Times New Roman" w:hAnsi="Times New Roman"/>
          <w:color w:val="000000"/>
          <w:sz w:val="20"/>
          <w:szCs w:val="20"/>
          <w:lang w:val="en-GB"/>
        </w:rPr>
        <w:t xml:space="preserve"> </w:t>
      </w:r>
      <w:r w:rsidRPr="000108C5">
        <w:rPr>
          <w:rFonts w:ascii="Times New Roman" w:hAnsi="Times New Roman"/>
          <w:color w:val="000000"/>
          <w:sz w:val="20"/>
          <w:szCs w:val="20"/>
          <w:lang w:val="en-GB"/>
        </w:rPr>
        <w:t xml:space="preserve">platform to mobilize resources and expertise, share knowledge, </w:t>
      </w:r>
      <w:r w:rsidR="004A242F" w:rsidRPr="000108C5">
        <w:rPr>
          <w:rFonts w:ascii="Times New Roman" w:hAnsi="Times New Roman"/>
          <w:color w:val="000000"/>
          <w:sz w:val="20"/>
          <w:szCs w:val="20"/>
          <w:lang w:val="en-GB"/>
        </w:rPr>
        <w:t xml:space="preserve">foster </w:t>
      </w:r>
      <w:r w:rsidRPr="000108C5">
        <w:rPr>
          <w:rFonts w:ascii="Times New Roman" w:hAnsi="Times New Roman"/>
          <w:color w:val="000000"/>
          <w:sz w:val="20"/>
          <w:szCs w:val="20"/>
          <w:lang w:val="en-GB"/>
        </w:rPr>
        <w:t xml:space="preserve">innovation, and </w:t>
      </w:r>
      <w:r w:rsidR="004A242F" w:rsidRPr="000108C5">
        <w:rPr>
          <w:rFonts w:ascii="Times New Roman" w:hAnsi="Times New Roman"/>
          <w:color w:val="000000"/>
          <w:sz w:val="20"/>
          <w:szCs w:val="20"/>
          <w:lang w:val="en-GB"/>
        </w:rPr>
        <w:t>establish</w:t>
      </w:r>
      <w:r w:rsidRPr="000108C5">
        <w:rPr>
          <w:rFonts w:ascii="Times New Roman" w:hAnsi="Times New Roman"/>
          <w:color w:val="000000"/>
          <w:sz w:val="20"/>
          <w:szCs w:val="20"/>
          <w:lang w:val="en-GB"/>
        </w:rPr>
        <w:t xml:space="preserve"> links with national platforms </w:t>
      </w:r>
      <w:r w:rsidR="004A242F" w:rsidRPr="000108C5">
        <w:rPr>
          <w:rFonts w:ascii="Times New Roman" w:hAnsi="Times New Roman"/>
          <w:color w:val="000000"/>
          <w:sz w:val="20"/>
          <w:szCs w:val="20"/>
          <w:lang w:val="en-GB"/>
        </w:rPr>
        <w:t>for</w:t>
      </w:r>
      <w:r w:rsidRPr="000108C5">
        <w:rPr>
          <w:rFonts w:ascii="Times New Roman" w:hAnsi="Times New Roman"/>
          <w:color w:val="000000"/>
          <w:sz w:val="20"/>
          <w:szCs w:val="20"/>
          <w:lang w:val="en-GB"/>
        </w:rPr>
        <w:t xml:space="preserve"> strategic alliances, within the </w:t>
      </w:r>
      <w:r w:rsidR="00A94D20">
        <w:rPr>
          <w:rFonts w:ascii="Times New Roman" w:hAnsi="Times New Roman"/>
          <w:color w:val="000000"/>
          <w:sz w:val="20"/>
          <w:szCs w:val="20"/>
          <w:lang w:val="en-GB"/>
        </w:rPr>
        <w:t>United Nations system</w:t>
      </w:r>
      <w:r w:rsidR="00A94D20" w:rsidRPr="000108C5">
        <w:rPr>
          <w:rFonts w:ascii="Times New Roman" w:hAnsi="Times New Roman"/>
          <w:color w:val="000000"/>
          <w:sz w:val="20"/>
          <w:szCs w:val="20"/>
          <w:lang w:val="en-GB"/>
        </w:rPr>
        <w:t xml:space="preserve"> </w:t>
      </w:r>
      <w:r w:rsidR="00561CA4" w:rsidRPr="000108C5">
        <w:rPr>
          <w:rFonts w:ascii="Times New Roman" w:hAnsi="Times New Roman"/>
          <w:color w:val="000000"/>
          <w:sz w:val="20"/>
          <w:szCs w:val="20"/>
          <w:lang w:val="en-GB"/>
        </w:rPr>
        <w:t xml:space="preserve">and </w:t>
      </w:r>
      <w:r w:rsidR="00C26EE7" w:rsidRPr="000108C5">
        <w:rPr>
          <w:rFonts w:ascii="Times New Roman" w:hAnsi="Times New Roman"/>
          <w:color w:val="000000"/>
          <w:sz w:val="20"/>
          <w:szCs w:val="20"/>
          <w:lang w:val="en-GB"/>
        </w:rPr>
        <w:t xml:space="preserve">with </w:t>
      </w:r>
      <w:r w:rsidR="003C6B4C" w:rsidRPr="000108C5">
        <w:rPr>
          <w:rFonts w:ascii="Times New Roman" w:hAnsi="Times New Roman"/>
          <w:color w:val="000000"/>
          <w:sz w:val="20"/>
          <w:szCs w:val="20"/>
          <w:lang w:val="en-GB"/>
        </w:rPr>
        <w:t>donor</w:t>
      </w:r>
      <w:r w:rsidR="00FB35C0">
        <w:rPr>
          <w:rFonts w:ascii="Times New Roman" w:hAnsi="Times New Roman"/>
          <w:color w:val="000000"/>
          <w:sz w:val="20"/>
          <w:szCs w:val="20"/>
          <w:lang w:val="en-GB"/>
        </w:rPr>
        <w:t>s</w:t>
      </w:r>
      <w:r w:rsidR="00D5259E" w:rsidRPr="000108C5">
        <w:rPr>
          <w:rFonts w:ascii="Times New Roman" w:hAnsi="Times New Roman"/>
          <w:color w:val="000000"/>
          <w:sz w:val="20"/>
          <w:szCs w:val="20"/>
          <w:lang w:val="en-GB"/>
        </w:rPr>
        <w:t xml:space="preserve"> and</w:t>
      </w:r>
      <w:r w:rsidR="00FB35C0">
        <w:rPr>
          <w:rFonts w:ascii="Times New Roman" w:hAnsi="Times New Roman"/>
          <w:color w:val="000000"/>
          <w:sz w:val="20"/>
          <w:szCs w:val="20"/>
          <w:lang w:val="en-GB"/>
        </w:rPr>
        <w:t xml:space="preserve"> the</w:t>
      </w:r>
      <w:r w:rsidR="00C26EE7" w:rsidRPr="000108C5">
        <w:rPr>
          <w:rFonts w:ascii="Times New Roman" w:hAnsi="Times New Roman"/>
          <w:color w:val="000000"/>
          <w:sz w:val="20"/>
          <w:szCs w:val="20"/>
          <w:lang w:val="en-GB"/>
        </w:rPr>
        <w:t xml:space="preserve"> private sector</w:t>
      </w:r>
      <w:r w:rsidR="00561CA4" w:rsidRPr="000108C5">
        <w:rPr>
          <w:rFonts w:ascii="Times New Roman" w:hAnsi="Times New Roman"/>
          <w:color w:val="000000"/>
          <w:sz w:val="20"/>
          <w:szCs w:val="20"/>
          <w:lang w:val="en-GB"/>
        </w:rPr>
        <w:t>.</w:t>
      </w:r>
    </w:p>
    <w:p w14:paraId="32FA8DDF" w14:textId="5309D942" w:rsidR="00113D63" w:rsidRPr="000108C5" w:rsidRDefault="00113D63" w:rsidP="0024532D">
      <w:pPr>
        <w:pStyle w:val="ListParagraph"/>
        <w:numPr>
          <w:ilvl w:val="0"/>
          <w:numId w:val="41"/>
        </w:numPr>
        <w:tabs>
          <w:tab w:val="left" w:pos="360"/>
          <w:tab w:val="left" w:pos="810"/>
          <w:tab w:val="left" w:pos="916"/>
          <w:tab w:val="left" w:pos="1832"/>
          <w:tab w:val="left" w:pos="2748"/>
          <w:tab w:val="left" w:pos="3664"/>
          <w:tab w:val="left" w:pos="4580"/>
          <w:tab w:val="left" w:pos="504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spacing w:after="120" w:line="240" w:lineRule="auto"/>
        <w:ind w:left="450" w:right="360" w:firstLine="0"/>
        <w:jc w:val="both"/>
        <w:rPr>
          <w:rFonts w:ascii="Times New Roman" w:hAnsi="Times New Roman"/>
          <w:color w:val="000000"/>
          <w:sz w:val="20"/>
          <w:szCs w:val="20"/>
          <w:lang w:val="en-GB"/>
        </w:rPr>
      </w:pPr>
      <w:r w:rsidRPr="000108C5">
        <w:rPr>
          <w:rFonts w:ascii="Times New Roman" w:hAnsi="Times New Roman"/>
          <w:color w:val="000000"/>
          <w:sz w:val="20"/>
          <w:szCs w:val="20"/>
          <w:lang w:val="en-GB"/>
        </w:rPr>
        <w:t xml:space="preserve">National </w:t>
      </w:r>
      <w:r w:rsidR="00503327" w:rsidRPr="000108C5">
        <w:rPr>
          <w:rFonts w:ascii="Times New Roman" w:hAnsi="Times New Roman"/>
          <w:color w:val="000000"/>
          <w:sz w:val="20"/>
          <w:szCs w:val="20"/>
          <w:lang w:val="en-GB"/>
        </w:rPr>
        <w:t xml:space="preserve">execution of the entire programme will be the </w:t>
      </w:r>
      <w:r w:rsidR="00EF5F22" w:rsidRPr="000108C5">
        <w:rPr>
          <w:rFonts w:ascii="Times New Roman" w:hAnsi="Times New Roman"/>
          <w:color w:val="000000"/>
          <w:sz w:val="20"/>
          <w:szCs w:val="20"/>
          <w:lang w:val="en-GB"/>
        </w:rPr>
        <w:t>default</w:t>
      </w:r>
      <w:r w:rsidR="00EF5F22">
        <w:rPr>
          <w:rFonts w:ascii="Times New Roman" w:hAnsi="Times New Roman"/>
          <w:color w:val="000000"/>
          <w:sz w:val="20"/>
          <w:szCs w:val="20"/>
          <w:lang w:val="en-GB"/>
        </w:rPr>
        <w:t>. Appropriate</w:t>
      </w:r>
      <w:r w:rsidR="00503327" w:rsidRPr="000108C5">
        <w:rPr>
          <w:rFonts w:ascii="Times New Roman" w:hAnsi="Times New Roman"/>
          <w:color w:val="000000"/>
          <w:sz w:val="20"/>
          <w:szCs w:val="20"/>
          <w:lang w:val="en-GB"/>
        </w:rPr>
        <w:t xml:space="preserve"> </w:t>
      </w:r>
      <w:r w:rsidR="003C6B4C" w:rsidRPr="000108C5">
        <w:rPr>
          <w:rFonts w:ascii="Times New Roman" w:hAnsi="Times New Roman"/>
          <w:color w:val="000000"/>
          <w:sz w:val="20"/>
          <w:szCs w:val="20"/>
          <w:lang w:val="en-GB"/>
        </w:rPr>
        <w:t xml:space="preserve">operational </w:t>
      </w:r>
      <w:r w:rsidRPr="000108C5">
        <w:rPr>
          <w:rFonts w:ascii="Times New Roman" w:hAnsi="Times New Roman"/>
          <w:color w:val="000000"/>
          <w:sz w:val="20"/>
          <w:szCs w:val="20"/>
          <w:lang w:val="en-GB"/>
        </w:rPr>
        <w:t xml:space="preserve">implementation modality </w:t>
      </w:r>
      <w:r w:rsidR="00503327" w:rsidRPr="000108C5">
        <w:rPr>
          <w:rFonts w:ascii="Times New Roman" w:hAnsi="Times New Roman"/>
          <w:color w:val="000000"/>
          <w:sz w:val="20"/>
          <w:szCs w:val="20"/>
          <w:lang w:val="en-GB"/>
        </w:rPr>
        <w:t>will be defined</w:t>
      </w:r>
      <w:r w:rsidR="00D5259E" w:rsidRPr="000108C5">
        <w:rPr>
          <w:rFonts w:ascii="Times New Roman" w:hAnsi="Times New Roman"/>
          <w:color w:val="000000"/>
          <w:sz w:val="20"/>
          <w:szCs w:val="20"/>
          <w:lang w:val="en-GB"/>
        </w:rPr>
        <w:t xml:space="preserve"> according to </w:t>
      </w:r>
      <w:r w:rsidR="00503327" w:rsidRPr="000108C5">
        <w:rPr>
          <w:rFonts w:ascii="Times New Roman" w:hAnsi="Times New Roman"/>
          <w:color w:val="000000"/>
          <w:sz w:val="20"/>
          <w:szCs w:val="20"/>
          <w:lang w:val="en-GB"/>
        </w:rPr>
        <w:t>intervention</w:t>
      </w:r>
      <w:r w:rsidR="00D5259E" w:rsidRPr="000108C5">
        <w:rPr>
          <w:rFonts w:ascii="Times New Roman" w:hAnsi="Times New Roman"/>
          <w:color w:val="000000"/>
          <w:sz w:val="20"/>
          <w:szCs w:val="20"/>
          <w:lang w:val="en-GB"/>
        </w:rPr>
        <w:t>s</w:t>
      </w:r>
      <w:r w:rsidR="00503327" w:rsidRPr="000108C5">
        <w:rPr>
          <w:rFonts w:ascii="Times New Roman" w:hAnsi="Times New Roman"/>
          <w:color w:val="000000"/>
          <w:sz w:val="20"/>
          <w:szCs w:val="20"/>
          <w:lang w:val="en-GB"/>
        </w:rPr>
        <w:t xml:space="preserve">, </w:t>
      </w:r>
      <w:r w:rsidRPr="000108C5">
        <w:rPr>
          <w:rFonts w:ascii="Times New Roman" w:hAnsi="Times New Roman"/>
          <w:color w:val="000000"/>
          <w:sz w:val="20"/>
          <w:szCs w:val="20"/>
          <w:lang w:val="en-GB"/>
        </w:rPr>
        <w:t>to enhance ownership and accountability in line with the Paris Declaration</w:t>
      </w:r>
      <w:r w:rsidR="00EF5F22">
        <w:rPr>
          <w:rFonts w:ascii="Times New Roman" w:hAnsi="Times New Roman"/>
          <w:color w:val="000000"/>
          <w:sz w:val="20"/>
          <w:szCs w:val="20"/>
          <w:lang w:val="en-GB"/>
        </w:rPr>
        <w:t>. D</w:t>
      </w:r>
      <w:r w:rsidR="000F7CBB" w:rsidRPr="000108C5">
        <w:rPr>
          <w:rFonts w:ascii="Times New Roman" w:hAnsi="Times New Roman"/>
          <w:color w:val="000000"/>
          <w:sz w:val="20"/>
          <w:szCs w:val="20"/>
          <w:lang w:val="en-GB"/>
        </w:rPr>
        <w:t xml:space="preserve">irect implementation </w:t>
      </w:r>
      <w:r w:rsidR="00A94D20">
        <w:rPr>
          <w:rFonts w:ascii="Times New Roman" w:hAnsi="Times New Roman"/>
          <w:color w:val="000000"/>
          <w:sz w:val="20"/>
          <w:szCs w:val="20"/>
          <w:lang w:val="en-GB"/>
        </w:rPr>
        <w:t xml:space="preserve">will be </w:t>
      </w:r>
      <w:r w:rsidR="000F7CBB" w:rsidRPr="000108C5">
        <w:rPr>
          <w:rFonts w:ascii="Times New Roman" w:hAnsi="Times New Roman"/>
          <w:color w:val="000000"/>
          <w:sz w:val="20"/>
          <w:szCs w:val="20"/>
          <w:lang w:val="en-GB"/>
        </w:rPr>
        <w:t>considered as needed</w:t>
      </w:r>
      <w:r w:rsidRPr="000108C5">
        <w:rPr>
          <w:rFonts w:ascii="Times New Roman" w:hAnsi="Times New Roman"/>
          <w:color w:val="000000"/>
          <w:sz w:val="20"/>
          <w:szCs w:val="20"/>
          <w:lang w:val="en-GB"/>
        </w:rPr>
        <w:t xml:space="preserve">. </w:t>
      </w:r>
      <w:r w:rsidR="00071716" w:rsidRPr="000108C5">
        <w:rPr>
          <w:rFonts w:ascii="Times New Roman" w:hAnsi="Times New Roman"/>
          <w:color w:val="000000"/>
          <w:sz w:val="20"/>
          <w:szCs w:val="20"/>
          <w:lang w:val="en-GB"/>
        </w:rPr>
        <w:t>Based on</w:t>
      </w:r>
      <w:r w:rsidRPr="000108C5">
        <w:rPr>
          <w:rFonts w:ascii="Times New Roman" w:hAnsi="Times New Roman"/>
          <w:color w:val="000000"/>
          <w:sz w:val="20"/>
          <w:szCs w:val="20"/>
          <w:lang w:val="en-GB"/>
        </w:rPr>
        <w:t xml:space="preserve"> the </w:t>
      </w:r>
      <w:r w:rsidR="003C6B4C" w:rsidRPr="000108C5">
        <w:rPr>
          <w:rFonts w:ascii="Times New Roman" w:hAnsi="Times New Roman"/>
          <w:color w:val="000000"/>
          <w:sz w:val="20"/>
          <w:szCs w:val="20"/>
          <w:lang w:val="en-GB"/>
        </w:rPr>
        <w:t xml:space="preserve">2017 </w:t>
      </w:r>
      <w:r w:rsidRPr="000108C5">
        <w:rPr>
          <w:rFonts w:ascii="Times New Roman" w:hAnsi="Times New Roman"/>
          <w:color w:val="000000"/>
          <w:sz w:val="20"/>
          <w:szCs w:val="20"/>
          <w:lang w:val="en-GB"/>
        </w:rPr>
        <w:t xml:space="preserve">macro-assessment of </w:t>
      </w:r>
      <w:r w:rsidR="00A94D20">
        <w:rPr>
          <w:rFonts w:ascii="Times New Roman" w:hAnsi="Times New Roman"/>
          <w:color w:val="000000"/>
          <w:sz w:val="20"/>
          <w:szCs w:val="20"/>
          <w:lang w:val="en-GB"/>
        </w:rPr>
        <w:t xml:space="preserve">the </w:t>
      </w:r>
      <w:r w:rsidRPr="000108C5">
        <w:rPr>
          <w:rFonts w:ascii="Times New Roman" w:hAnsi="Times New Roman"/>
          <w:color w:val="000000"/>
          <w:sz w:val="20"/>
          <w:szCs w:val="20"/>
          <w:lang w:val="en-GB"/>
        </w:rPr>
        <w:t xml:space="preserve">public finance management system, </w:t>
      </w:r>
      <w:r w:rsidR="003C6B4C" w:rsidRPr="000108C5">
        <w:rPr>
          <w:rFonts w:ascii="Times New Roman" w:hAnsi="Times New Roman"/>
          <w:color w:val="000000"/>
          <w:sz w:val="20"/>
          <w:szCs w:val="20"/>
          <w:lang w:val="en-GB"/>
        </w:rPr>
        <w:t xml:space="preserve">implementation of the </w:t>
      </w:r>
      <w:r w:rsidR="00A94D20">
        <w:rPr>
          <w:rFonts w:ascii="Times New Roman" w:hAnsi="Times New Roman"/>
          <w:color w:val="000000"/>
          <w:sz w:val="20"/>
          <w:szCs w:val="20"/>
          <w:lang w:val="en-GB"/>
        </w:rPr>
        <w:t>h</w:t>
      </w:r>
      <w:r w:rsidR="00A94D20" w:rsidRPr="000108C5">
        <w:rPr>
          <w:rFonts w:ascii="Times New Roman" w:hAnsi="Times New Roman"/>
          <w:color w:val="000000"/>
          <w:sz w:val="20"/>
          <w:szCs w:val="20"/>
          <w:lang w:val="en-GB"/>
        </w:rPr>
        <w:t xml:space="preserve">armonized </w:t>
      </w:r>
      <w:r w:rsidR="00A94D20">
        <w:rPr>
          <w:rFonts w:ascii="Times New Roman" w:hAnsi="Times New Roman"/>
          <w:color w:val="000000"/>
          <w:sz w:val="20"/>
          <w:szCs w:val="20"/>
          <w:lang w:val="en-GB"/>
        </w:rPr>
        <w:t>a</w:t>
      </w:r>
      <w:r w:rsidR="00A94D20" w:rsidRPr="000108C5">
        <w:rPr>
          <w:rFonts w:ascii="Times New Roman" w:hAnsi="Times New Roman"/>
          <w:color w:val="000000"/>
          <w:sz w:val="20"/>
          <w:szCs w:val="20"/>
          <w:lang w:val="en-GB"/>
        </w:rPr>
        <w:t xml:space="preserve">pproach </w:t>
      </w:r>
      <w:r w:rsidR="000F0BED" w:rsidRPr="000108C5">
        <w:rPr>
          <w:rFonts w:ascii="Times New Roman" w:hAnsi="Times New Roman"/>
          <w:color w:val="000000"/>
          <w:sz w:val="20"/>
          <w:szCs w:val="20"/>
          <w:lang w:val="en-GB"/>
        </w:rPr>
        <w:t xml:space="preserve">to </w:t>
      </w:r>
      <w:r w:rsidR="00A94D20">
        <w:rPr>
          <w:rFonts w:ascii="Times New Roman" w:hAnsi="Times New Roman"/>
          <w:color w:val="000000"/>
          <w:sz w:val="20"/>
          <w:szCs w:val="20"/>
          <w:lang w:val="en-GB"/>
        </w:rPr>
        <w:t>c</w:t>
      </w:r>
      <w:r w:rsidR="00A94D20" w:rsidRPr="000108C5">
        <w:rPr>
          <w:rFonts w:ascii="Times New Roman" w:hAnsi="Times New Roman"/>
          <w:color w:val="000000"/>
          <w:sz w:val="20"/>
          <w:szCs w:val="20"/>
          <w:lang w:val="en-GB"/>
        </w:rPr>
        <w:t xml:space="preserve">ash </w:t>
      </w:r>
      <w:r w:rsidR="00A94D20">
        <w:rPr>
          <w:rFonts w:ascii="Times New Roman" w:hAnsi="Times New Roman"/>
          <w:color w:val="000000"/>
          <w:sz w:val="20"/>
          <w:szCs w:val="20"/>
          <w:lang w:val="en-GB"/>
        </w:rPr>
        <w:t>t</w:t>
      </w:r>
      <w:r w:rsidR="00A94D20" w:rsidRPr="000108C5">
        <w:rPr>
          <w:rFonts w:ascii="Times New Roman" w:hAnsi="Times New Roman"/>
          <w:color w:val="000000"/>
          <w:sz w:val="20"/>
          <w:szCs w:val="20"/>
          <w:lang w:val="en-GB"/>
        </w:rPr>
        <w:t>ransfer</w:t>
      </w:r>
      <w:r w:rsidR="00A94D20">
        <w:rPr>
          <w:rFonts w:ascii="Times New Roman" w:hAnsi="Times New Roman"/>
          <w:color w:val="000000"/>
          <w:sz w:val="20"/>
          <w:szCs w:val="20"/>
          <w:lang w:val="en-GB"/>
        </w:rPr>
        <w:t>s</w:t>
      </w:r>
      <w:r w:rsidR="00A94D20" w:rsidRPr="000108C5">
        <w:rPr>
          <w:rFonts w:ascii="Times New Roman" w:hAnsi="Times New Roman"/>
          <w:color w:val="000000"/>
          <w:sz w:val="20"/>
          <w:szCs w:val="20"/>
          <w:lang w:val="en-GB"/>
        </w:rPr>
        <w:t xml:space="preserve"> </w:t>
      </w:r>
      <w:r w:rsidRPr="000108C5">
        <w:rPr>
          <w:rFonts w:ascii="Times New Roman" w:hAnsi="Times New Roman"/>
          <w:color w:val="000000"/>
          <w:sz w:val="20"/>
          <w:szCs w:val="20"/>
          <w:lang w:val="en-GB"/>
        </w:rPr>
        <w:t xml:space="preserve">(HACT) will </w:t>
      </w:r>
      <w:r w:rsidR="003C6B4C" w:rsidRPr="000108C5">
        <w:rPr>
          <w:rFonts w:ascii="Times New Roman" w:hAnsi="Times New Roman"/>
          <w:color w:val="000000"/>
          <w:sz w:val="20"/>
          <w:szCs w:val="20"/>
          <w:lang w:val="en-GB"/>
        </w:rPr>
        <w:t>continue</w:t>
      </w:r>
      <w:r w:rsidR="000F7CBB" w:rsidRPr="000108C5">
        <w:rPr>
          <w:rFonts w:ascii="Times New Roman" w:hAnsi="Times New Roman"/>
          <w:color w:val="000000"/>
          <w:sz w:val="20"/>
          <w:szCs w:val="20"/>
          <w:lang w:val="en-GB"/>
        </w:rPr>
        <w:t>,</w:t>
      </w:r>
      <w:r w:rsidR="003C6B4C" w:rsidRPr="000108C5">
        <w:rPr>
          <w:rFonts w:ascii="Times New Roman" w:hAnsi="Times New Roman"/>
          <w:color w:val="000000"/>
          <w:sz w:val="20"/>
          <w:szCs w:val="20"/>
          <w:lang w:val="en-GB"/>
        </w:rPr>
        <w:t xml:space="preserve"> </w:t>
      </w:r>
      <w:r w:rsidRPr="000108C5">
        <w:rPr>
          <w:rFonts w:ascii="Times New Roman" w:hAnsi="Times New Roman"/>
          <w:color w:val="000000"/>
          <w:sz w:val="20"/>
          <w:szCs w:val="20"/>
          <w:lang w:val="en-GB"/>
        </w:rPr>
        <w:t xml:space="preserve">taking into account </w:t>
      </w:r>
      <w:r w:rsidR="009A3FB8">
        <w:rPr>
          <w:rFonts w:ascii="Times New Roman" w:hAnsi="Times New Roman"/>
          <w:color w:val="000000"/>
          <w:sz w:val="20"/>
          <w:szCs w:val="20"/>
          <w:lang w:val="en-GB"/>
        </w:rPr>
        <w:t xml:space="preserve">the </w:t>
      </w:r>
      <w:r w:rsidRPr="000108C5">
        <w:rPr>
          <w:rFonts w:ascii="Times New Roman" w:hAnsi="Times New Roman"/>
          <w:color w:val="000000"/>
          <w:sz w:val="20"/>
          <w:szCs w:val="20"/>
          <w:lang w:val="en-GB"/>
        </w:rPr>
        <w:t xml:space="preserve">specific capacities of partners </w:t>
      </w:r>
      <w:r w:rsidR="003C6B4C" w:rsidRPr="000108C5">
        <w:rPr>
          <w:rFonts w:ascii="Times New Roman" w:hAnsi="Times New Roman"/>
          <w:color w:val="000000"/>
          <w:sz w:val="20"/>
          <w:szCs w:val="20"/>
          <w:lang w:val="en-GB"/>
        </w:rPr>
        <w:t>as per</w:t>
      </w:r>
      <w:r w:rsidRPr="000108C5">
        <w:rPr>
          <w:rFonts w:ascii="Times New Roman" w:hAnsi="Times New Roman"/>
          <w:color w:val="000000"/>
          <w:sz w:val="20"/>
          <w:szCs w:val="20"/>
          <w:lang w:val="en-GB"/>
        </w:rPr>
        <w:t xml:space="preserve"> the</w:t>
      </w:r>
      <w:r w:rsidR="000C7BFE">
        <w:rPr>
          <w:rFonts w:ascii="Times New Roman" w:hAnsi="Times New Roman"/>
          <w:color w:val="000000"/>
          <w:sz w:val="20"/>
          <w:szCs w:val="20"/>
          <w:lang w:val="en-GB"/>
        </w:rPr>
        <w:t>ir</w:t>
      </w:r>
      <w:r w:rsidRPr="000108C5">
        <w:rPr>
          <w:rFonts w:ascii="Times New Roman" w:hAnsi="Times New Roman"/>
          <w:color w:val="000000"/>
          <w:sz w:val="20"/>
          <w:szCs w:val="20"/>
          <w:lang w:val="en-GB"/>
        </w:rPr>
        <w:t xml:space="preserve"> micro-assessment</w:t>
      </w:r>
      <w:r w:rsidR="000F0BED" w:rsidRPr="000108C5">
        <w:rPr>
          <w:rFonts w:ascii="Times New Roman" w:hAnsi="Times New Roman"/>
          <w:color w:val="000000"/>
          <w:sz w:val="20"/>
          <w:szCs w:val="20"/>
          <w:lang w:val="en-GB"/>
        </w:rPr>
        <w:t xml:space="preserve"> and effective delivery of results </w:t>
      </w:r>
      <w:r w:rsidR="000F0BED" w:rsidRPr="000108C5">
        <w:rPr>
          <w:rFonts w:ascii="Times New Roman" w:hAnsi="Times New Roman"/>
          <w:sz w:val="20"/>
          <w:szCs w:val="20"/>
          <w:lang w:val="en-GB"/>
        </w:rPr>
        <w:t xml:space="preserve">to manage fiduciary risks and build capacities of </w:t>
      </w:r>
      <w:r w:rsidR="00503327" w:rsidRPr="000108C5">
        <w:rPr>
          <w:rFonts w:ascii="Times New Roman" w:hAnsi="Times New Roman"/>
          <w:sz w:val="20"/>
          <w:szCs w:val="20"/>
          <w:lang w:val="en-GB"/>
        </w:rPr>
        <w:t xml:space="preserve">implementing </w:t>
      </w:r>
      <w:r w:rsidR="000F0BED" w:rsidRPr="000108C5">
        <w:rPr>
          <w:rFonts w:ascii="Times New Roman" w:hAnsi="Times New Roman"/>
          <w:sz w:val="20"/>
          <w:szCs w:val="20"/>
          <w:lang w:val="en-GB"/>
        </w:rPr>
        <w:t>partners for, inter alia, results-based management</w:t>
      </w:r>
      <w:r w:rsidRPr="000108C5">
        <w:rPr>
          <w:rFonts w:ascii="Times New Roman" w:hAnsi="Times New Roman"/>
          <w:color w:val="000000"/>
          <w:sz w:val="20"/>
          <w:szCs w:val="20"/>
          <w:lang w:val="en-GB"/>
        </w:rPr>
        <w:t>. Together with other U</w:t>
      </w:r>
      <w:r w:rsidR="00A94D20">
        <w:rPr>
          <w:rFonts w:ascii="Times New Roman" w:hAnsi="Times New Roman"/>
          <w:color w:val="000000"/>
          <w:sz w:val="20"/>
          <w:szCs w:val="20"/>
          <w:lang w:val="en-GB"/>
        </w:rPr>
        <w:t xml:space="preserve">nited </w:t>
      </w:r>
      <w:r w:rsidR="00D5259E" w:rsidRPr="000108C5">
        <w:rPr>
          <w:rFonts w:ascii="Times New Roman" w:hAnsi="Times New Roman"/>
          <w:color w:val="000000"/>
          <w:sz w:val="20"/>
          <w:szCs w:val="20"/>
          <w:lang w:val="en-GB"/>
        </w:rPr>
        <w:t>N</w:t>
      </w:r>
      <w:r w:rsidR="00A94D20">
        <w:rPr>
          <w:rFonts w:ascii="Times New Roman" w:hAnsi="Times New Roman"/>
          <w:color w:val="000000"/>
          <w:sz w:val="20"/>
          <w:szCs w:val="20"/>
          <w:lang w:val="en-GB"/>
        </w:rPr>
        <w:t>ations</w:t>
      </w:r>
      <w:r w:rsidRPr="000108C5">
        <w:rPr>
          <w:rFonts w:ascii="Times New Roman" w:hAnsi="Times New Roman"/>
          <w:color w:val="000000"/>
          <w:sz w:val="20"/>
          <w:szCs w:val="20"/>
          <w:lang w:val="en-GB"/>
        </w:rPr>
        <w:t xml:space="preserve"> agencies, UNDP will implement the joint programming framework and </w:t>
      </w:r>
      <w:r w:rsidR="00A94D20">
        <w:rPr>
          <w:rFonts w:ascii="Times New Roman" w:hAnsi="Times New Roman"/>
          <w:color w:val="000000"/>
          <w:sz w:val="20"/>
          <w:szCs w:val="20"/>
          <w:lang w:val="en-GB"/>
        </w:rPr>
        <w:t>b</w:t>
      </w:r>
      <w:r w:rsidR="00A94D20" w:rsidRPr="000108C5">
        <w:rPr>
          <w:rFonts w:ascii="Times New Roman" w:hAnsi="Times New Roman"/>
          <w:color w:val="000000"/>
          <w:sz w:val="20"/>
          <w:szCs w:val="20"/>
          <w:lang w:val="en-GB"/>
        </w:rPr>
        <w:t xml:space="preserve">usiness </w:t>
      </w:r>
      <w:r w:rsidR="00A94D20">
        <w:rPr>
          <w:rFonts w:ascii="Times New Roman" w:hAnsi="Times New Roman"/>
          <w:color w:val="000000"/>
          <w:sz w:val="20"/>
          <w:szCs w:val="20"/>
          <w:lang w:val="en-GB"/>
        </w:rPr>
        <w:t>o</w:t>
      </w:r>
      <w:r w:rsidR="00A94D20" w:rsidRPr="000108C5">
        <w:rPr>
          <w:rFonts w:ascii="Times New Roman" w:hAnsi="Times New Roman"/>
          <w:color w:val="000000"/>
          <w:sz w:val="20"/>
          <w:szCs w:val="20"/>
          <w:lang w:val="en-GB"/>
        </w:rPr>
        <w:t xml:space="preserve">perations </w:t>
      </w:r>
      <w:r w:rsidR="00A94D20">
        <w:rPr>
          <w:rFonts w:ascii="Times New Roman" w:hAnsi="Times New Roman"/>
          <w:color w:val="000000"/>
          <w:sz w:val="20"/>
          <w:szCs w:val="20"/>
          <w:lang w:val="en-GB"/>
        </w:rPr>
        <w:t>s</w:t>
      </w:r>
      <w:r w:rsidR="00A94D20" w:rsidRPr="000108C5">
        <w:rPr>
          <w:rFonts w:ascii="Times New Roman" w:hAnsi="Times New Roman"/>
          <w:color w:val="000000"/>
          <w:sz w:val="20"/>
          <w:szCs w:val="20"/>
          <w:lang w:val="en-GB"/>
        </w:rPr>
        <w:t xml:space="preserve">trategy </w:t>
      </w:r>
      <w:r w:rsidRPr="000108C5">
        <w:rPr>
          <w:rFonts w:ascii="Times New Roman" w:hAnsi="Times New Roman"/>
          <w:color w:val="000000"/>
          <w:sz w:val="20"/>
          <w:szCs w:val="20"/>
          <w:lang w:val="en-GB"/>
        </w:rPr>
        <w:t xml:space="preserve">as part of </w:t>
      </w:r>
      <w:r w:rsidR="003C6B4C" w:rsidRPr="000108C5">
        <w:rPr>
          <w:rFonts w:ascii="Times New Roman" w:hAnsi="Times New Roman"/>
          <w:color w:val="000000"/>
          <w:sz w:val="20"/>
          <w:szCs w:val="20"/>
          <w:lang w:val="en-GB"/>
        </w:rPr>
        <w:t>Delivering as One.</w:t>
      </w:r>
    </w:p>
    <w:p w14:paraId="512170AA" w14:textId="0E19220B" w:rsidR="00113D63" w:rsidRPr="000108C5" w:rsidRDefault="008F30ED" w:rsidP="0024532D">
      <w:pPr>
        <w:pStyle w:val="ListParagraph"/>
        <w:numPr>
          <w:ilvl w:val="0"/>
          <w:numId w:val="41"/>
        </w:numPr>
        <w:tabs>
          <w:tab w:val="left" w:pos="360"/>
          <w:tab w:val="left" w:pos="810"/>
          <w:tab w:val="left" w:pos="91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spacing w:after="120" w:line="240" w:lineRule="auto"/>
        <w:ind w:left="450" w:right="360" w:firstLine="0"/>
        <w:jc w:val="both"/>
        <w:rPr>
          <w:rFonts w:ascii="Times New Roman" w:hAnsi="Times New Roman"/>
          <w:color w:val="000000"/>
          <w:sz w:val="20"/>
          <w:szCs w:val="20"/>
          <w:lang w:val="en-GB"/>
        </w:rPr>
      </w:pPr>
      <w:r w:rsidRPr="000108C5">
        <w:rPr>
          <w:rFonts w:ascii="Times New Roman" w:hAnsi="Times New Roman"/>
          <w:color w:val="000000"/>
          <w:sz w:val="20"/>
          <w:szCs w:val="20"/>
          <w:lang w:val="en-GB"/>
        </w:rPr>
        <w:t>UNDP</w:t>
      </w:r>
      <w:r w:rsidR="00113D63" w:rsidRPr="000108C5">
        <w:rPr>
          <w:rFonts w:ascii="Times New Roman" w:hAnsi="Times New Roman"/>
          <w:color w:val="000000"/>
          <w:sz w:val="20"/>
          <w:szCs w:val="20"/>
          <w:lang w:val="en-GB"/>
        </w:rPr>
        <w:t xml:space="preserve"> will review its technical, programmatic, operational and organizational capacities and strengthen its presence in the regions</w:t>
      </w:r>
      <w:r w:rsidR="00A94D20">
        <w:rPr>
          <w:rFonts w:ascii="Times New Roman" w:hAnsi="Times New Roman"/>
          <w:color w:val="000000"/>
          <w:sz w:val="20"/>
          <w:szCs w:val="20"/>
          <w:lang w:val="en-GB"/>
        </w:rPr>
        <w:t xml:space="preserve"> </w:t>
      </w:r>
      <w:r w:rsidR="00113D63" w:rsidRPr="000108C5">
        <w:rPr>
          <w:rFonts w:ascii="Times New Roman" w:hAnsi="Times New Roman"/>
          <w:color w:val="000000"/>
          <w:sz w:val="20"/>
          <w:szCs w:val="20"/>
          <w:lang w:val="en-GB"/>
        </w:rPr>
        <w:t xml:space="preserve">for </w:t>
      </w:r>
      <w:r w:rsidR="003C6B4C" w:rsidRPr="000108C5">
        <w:rPr>
          <w:rFonts w:ascii="Times New Roman" w:hAnsi="Times New Roman"/>
          <w:color w:val="000000"/>
          <w:sz w:val="20"/>
          <w:szCs w:val="20"/>
          <w:lang w:val="en-GB"/>
        </w:rPr>
        <w:t>cost-</w:t>
      </w:r>
      <w:r w:rsidR="00113D63" w:rsidRPr="000108C5">
        <w:rPr>
          <w:rFonts w:ascii="Times New Roman" w:hAnsi="Times New Roman"/>
          <w:color w:val="000000"/>
          <w:sz w:val="20"/>
          <w:szCs w:val="20"/>
          <w:lang w:val="en-GB"/>
        </w:rPr>
        <w:t>efficient implementation</w:t>
      </w:r>
      <w:r w:rsidR="002D60FD" w:rsidRPr="000108C5">
        <w:rPr>
          <w:rFonts w:ascii="Times New Roman" w:hAnsi="Times New Roman"/>
          <w:color w:val="000000"/>
          <w:sz w:val="20"/>
          <w:szCs w:val="20"/>
          <w:lang w:val="en-GB"/>
        </w:rPr>
        <w:t xml:space="preserve"> based on </w:t>
      </w:r>
      <w:r w:rsidR="00FB35C0">
        <w:rPr>
          <w:rFonts w:ascii="Times New Roman" w:hAnsi="Times New Roman"/>
          <w:color w:val="000000"/>
          <w:sz w:val="20"/>
          <w:szCs w:val="20"/>
          <w:lang w:val="en-GB"/>
        </w:rPr>
        <w:t>p</w:t>
      </w:r>
      <w:r w:rsidR="002D60FD" w:rsidRPr="000108C5">
        <w:rPr>
          <w:rFonts w:ascii="Times New Roman" w:hAnsi="Times New Roman"/>
          <w:color w:val="000000"/>
          <w:sz w:val="20"/>
          <w:szCs w:val="20"/>
          <w:lang w:val="en-GB"/>
        </w:rPr>
        <w:t xml:space="preserve">rogramme </w:t>
      </w:r>
      <w:r w:rsidR="00FB35C0">
        <w:rPr>
          <w:rFonts w:ascii="Times New Roman" w:hAnsi="Times New Roman"/>
          <w:color w:val="000000"/>
          <w:sz w:val="20"/>
          <w:szCs w:val="20"/>
          <w:lang w:val="en-GB"/>
        </w:rPr>
        <w:t>c</w:t>
      </w:r>
      <w:r w:rsidR="002D60FD" w:rsidRPr="000108C5">
        <w:rPr>
          <w:rFonts w:ascii="Times New Roman" w:hAnsi="Times New Roman"/>
          <w:color w:val="000000"/>
          <w:sz w:val="20"/>
          <w:szCs w:val="20"/>
          <w:lang w:val="en-GB"/>
        </w:rPr>
        <w:t>riticality</w:t>
      </w:r>
      <w:r w:rsidR="00113D63" w:rsidRPr="000108C5">
        <w:rPr>
          <w:rFonts w:ascii="Times New Roman" w:hAnsi="Times New Roman"/>
          <w:color w:val="000000"/>
          <w:sz w:val="20"/>
          <w:szCs w:val="20"/>
          <w:lang w:val="en-GB"/>
        </w:rPr>
        <w:t xml:space="preserve">. </w:t>
      </w:r>
      <w:r w:rsidR="003C6B4C" w:rsidRPr="000108C5">
        <w:rPr>
          <w:rFonts w:ascii="Times New Roman" w:hAnsi="Times New Roman"/>
          <w:color w:val="000000"/>
          <w:sz w:val="20"/>
          <w:szCs w:val="20"/>
          <w:lang w:val="en-GB"/>
        </w:rPr>
        <w:lastRenderedPageBreak/>
        <w:t>For efficient use of resource</w:t>
      </w:r>
      <w:r w:rsidR="000F7CBB" w:rsidRPr="000108C5">
        <w:rPr>
          <w:rFonts w:ascii="Times New Roman" w:hAnsi="Times New Roman"/>
          <w:color w:val="000000"/>
          <w:sz w:val="20"/>
          <w:szCs w:val="20"/>
          <w:lang w:val="en-GB"/>
        </w:rPr>
        <w:t>s</w:t>
      </w:r>
      <w:r w:rsidR="009E4B4F" w:rsidRPr="000108C5">
        <w:rPr>
          <w:rFonts w:ascii="Times New Roman" w:hAnsi="Times New Roman"/>
          <w:color w:val="000000"/>
          <w:sz w:val="20"/>
          <w:szCs w:val="20"/>
          <w:lang w:val="en-GB"/>
        </w:rPr>
        <w:t>,</w:t>
      </w:r>
      <w:r w:rsidR="003C6B4C" w:rsidRPr="000108C5">
        <w:rPr>
          <w:rFonts w:ascii="Times New Roman" w:hAnsi="Times New Roman"/>
          <w:color w:val="000000"/>
          <w:sz w:val="20"/>
          <w:szCs w:val="20"/>
          <w:lang w:val="en-GB"/>
        </w:rPr>
        <w:t xml:space="preserve"> </w:t>
      </w:r>
      <w:r w:rsidR="00113D63" w:rsidRPr="000108C5">
        <w:rPr>
          <w:rFonts w:ascii="Times New Roman" w:hAnsi="Times New Roman"/>
          <w:color w:val="000000"/>
          <w:sz w:val="20"/>
          <w:szCs w:val="20"/>
          <w:lang w:val="en-GB"/>
        </w:rPr>
        <w:t xml:space="preserve">financial management controls </w:t>
      </w:r>
      <w:r w:rsidRPr="000108C5">
        <w:rPr>
          <w:rFonts w:ascii="Times New Roman" w:hAnsi="Times New Roman"/>
          <w:color w:val="000000"/>
          <w:sz w:val="20"/>
          <w:szCs w:val="20"/>
          <w:lang w:val="en-GB"/>
        </w:rPr>
        <w:t xml:space="preserve">will be performed </w:t>
      </w:r>
      <w:r w:rsidR="003C6B4C" w:rsidRPr="000108C5">
        <w:rPr>
          <w:rFonts w:ascii="Times New Roman" w:hAnsi="Times New Roman"/>
          <w:color w:val="000000"/>
          <w:sz w:val="20"/>
          <w:szCs w:val="20"/>
          <w:lang w:val="en-GB"/>
        </w:rPr>
        <w:t>in line with the</w:t>
      </w:r>
      <w:r w:rsidR="00113D63" w:rsidRPr="000108C5">
        <w:rPr>
          <w:rFonts w:ascii="Times New Roman" w:hAnsi="Times New Roman"/>
          <w:color w:val="000000"/>
          <w:sz w:val="20"/>
          <w:szCs w:val="20"/>
          <w:lang w:val="en-GB"/>
        </w:rPr>
        <w:t xml:space="preserve"> </w:t>
      </w:r>
      <w:r w:rsidR="00A94D20">
        <w:rPr>
          <w:rFonts w:ascii="Times New Roman" w:hAnsi="Times New Roman"/>
          <w:color w:val="000000"/>
          <w:sz w:val="20"/>
          <w:szCs w:val="20"/>
          <w:lang w:val="en-GB"/>
        </w:rPr>
        <w:t xml:space="preserve">internal control </w:t>
      </w:r>
      <w:r w:rsidR="00313705">
        <w:rPr>
          <w:rFonts w:ascii="Times New Roman" w:hAnsi="Times New Roman"/>
          <w:color w:val="000000"/>
          <w:sz w:val="20"/>
          <w:szCs w:val="20"/>
          <w:lang w:val="en-GB"/>
        </w:rPr>
        <w:t xml:space="preserve">framework </w:t>
      </w:r>
      <w:r w:rsidR="00313705" w:rsidRPr="000108C5">
        <w:rPr>
          <w:rFonts w:ascii="Times New Roman" w:hAnsi="Times New Roman"/>
          <w:color w:val="000000"/>
          <w:sz w:val="20"/>
          <w:szCs w:val="20"/>
          <w:lang w:val="en-GB"/>
        </w:rPr>
        <w:t>and</w:t>
      </w:r>
      <w:r w:rsidR="007264EC" w:rsidRPr="000108C5">
        <w:rPr>
          <w:rFonts w:ascii="Times New Roman" w:hAnsi="Times New Roman"/>
          <w:color w:val="000000"/>
          <w:sz w:val="20"/>
          <w:szCs w:val="20"/>
          <w:lang w:val="en-GB"/>
        </w:rPr>
        <w:t xml:space="preserve"> </w:t>
      </w:r>
      <w:r w:rsidR="00113D63" w:rsidRPr="000108C5">
        <w:rPr>
          <w:rFonts w:ascii="Times New Roman" w:hAnsi="Times New Roman"/>
          <w:color w:val="000000"/>
          <w:sz w:val="20"/>
          <w:szCs w:val="20"/>
          <w:lang w:val="en-GB"/>
        </w:rPr>
        <w:t>improve</w:t>
      </w:r>
      <w:r w:rsidRPr="000108C5">
        <w:rPr>
          <w:rFonts w:ascii="Times New Roman" w:hAnsi="Times New Roman"/>
          <w:color w:val="000000"/>
          <w:sz w:val="20"/>
          <w:szCs w:val="20"/>
          <w:lang w:val="en-GB"/>
        </w:rPr>
        <w:t>d</w:t>
      </w:r>
      <w:r w:rsidR="00113D63" w:rsidRPr="000108C5">
        <w:rPr>
          <w:rFonts w:ascii="Times New Roman" w:hAnsi="Times New Roman"/>
          <w:color w:val="000000"/>
          <w:sz w:val="20"/>
          <w:szCs w:val="20"/>
          <w:lang w:val="en-GB"/>
        </w:rPr>
        <w:t xml:space="preserve"> cost</w:t>
      </w:r>
      <w:r w:rsidR="00F944A5" w:rsidRPr="000108C5">
        <w:rPr>
          <w:rFonts w:ascii="Times New Roman" w:hAnsi="Times New Roman"/>
          <w:color w:val="000000"/>
          <w:sz w:val="20"/>
          <w:szCs w:val="20"/>
          <w:lang w:val="en-GB"/>
        </w:rPr>
        <w:t>-</w:t>
      </w:r>
      <w:r w:rsidR="00113D63" w:rsidRPr="000108C5">
        <w:rPr>
          <w:rFonts w:ascii="Times New Roman" w:hAnsi="Times New Roman"/>
          <w:color w:val="000000"/>
          <w:sz w:val="20"/>
          <w:szCs w:val="20"/>
          <w:lang w:val="en-GB"/>
        </w:rPr>
        <w:t xml:space="preserve">recovery </w:t>
      </w:r>
      <w:r w:rsidR="007264EC" w:rsidRPr="000108C5">
        <w:rPr>
          <w:rFonts w:ascii="Times New Roman" w:hAnsi="Times New Roman"/>
          <w:color w:val="000000"/>
          <w:sz w:val="20"/>
          <w:szCs w:val="20"/>
          <w:lang w:val="en-GB"/>
        </w:rPr>
        <w:t>mechanisms</w:t>
      </w:r>
      <w:r w:rsidR="00113D63" w:rsidRPr="000108C5">
        <w:rPr>
          <w:rFonts w:ascii="Times New Roman" w:hAnsi="Times New Roman"/>
          <w:color w:val="000000"/>
          <w:sz w:val="20"/>
          <w:szCs w:val="20"/>
          <w:lang w:val="en-GB"/>
        </w:rPr>
        <w:t>.</w:t>
      </w:r>
      <w:r w:rsidR="003C6B4C" w:rsidRPr="000108C5">
        <w:rPr>
          <w:rFonts w:ascii="Times New Roman" w:hAnsi="Times New Roman"/>
          <w:color w:val="000000"/>
          <w:sz w:val="20"/>
          <w:szCs w:val="20"/>
          <w:lang w:val="en-GB"/>
        </w:rPr>
        <w:t xml:space="preserve"> </w:t>
      </w:r>
      <w:r w:rsidR="00945112">
        <w:rPr>
          <w:rFonts w:ascii="Times New Roman" w:hAnsi="Times New Roman"/>
          <w:sz w:val="20"/>
          <w:szCs w:val="20"/>
          <w:lang w:val="en-GB"/>
        </w:rPr>
        <w:t>N</w:t>
      </w:r>
      <w:r w:rsidR="000F0BED" w:rsidRPr="000108C5">
        <w:rPr>
          <w:rFonts w:ascii="Times New Roman" w:hAnsi="Times New Roman"/>
          <w:sz w:val="20"/>
          <w:szCs w:val="20"/>
          <w:lang w:val="en-GB"/>
        </w:rPr>
        <w:t>ational partners will be fully engaged in planning and management processes through steering</w:t>
      </w:r>
      <w:r w:rsidR="00BB00F5" w:rsidRPr="000108C5">
        <w:rPr>
          <w:rFonts w:ascii="Times New Roman" w:hAnsi="Times New Roman"/>
          <w:sz w:val="20"/>
          <w:szCs w:val="20"/>
          <w:lang w:val="en-GB"/>
        </w:rPr>
        <w:t>/</w:t>
      </w:r>
      <w:r w:rsidR="000F0BED" w:rsidRPr="000108C5">
        <w:rPr>
          <w:rFonts w:ascii="Times New Roman" w:hAnsi="Times New Roman"/>
          <w:sz w:val="20"/>
          <w:szCs w:val="20"/>
          <w:lang w:val="en-GB"/>
        </w:rPr>
        <w:t>technical committees. Effective government leadership will be an enabling factor to efficient implementation and sustainability of results.</w:t>
      </w:r>
    </w:p>
    <w:p w14:paraId="0AEBFCA2" w14:textId="41EC0CBF" w:rsidR="00E73CB6" w:rsidRPr="000108C5" w:rsidRDefault="007264EC" w:rsidP="0024532D">
      <w:pPr>
        <w:pStyle w:val="ListParagraph"/>
        <w:numPr>
          <w:ilvl w:val="0"/>
          <w:numId w:val="41"/>
        </w:numPr>
        <w:tabs>
          <w:tab w:val="left" w:pos="360"/>
          <w:tab w:val="left" w:pos="810"/>
          <w:tab w:val="left" w:pos="7513"/>
        </w:tabs>
        <w:spacing w:after="120" w:line="240" w:lineRule="auto"/>
        <w:ind w:left="450" w:right="360" w:firstLine="0"/>
        <w:jc w:val="both"/>
        <w:rPr>
          <w:rFonts w:ascii="Times New Roman" w:hAnsi="Times New Roman"/>
          <w:color w:val="000000"/>
          <w:sz w:val="20"/>
          <w:szCs w:val="20"/>
          <w:lang w:val="en-GB"/>
        </w:rPr>
      </w:pPr>
      <w:r w:rsidRPr="000108C5">
        <w:rPr>
          <w:rFonts w:ascii="Times New Roman" w:eastAsia="Times New Roman" w:hAnsi="Times New Roman"/>
          <w:color w:val="000000"/>
          <w:sz w:val="20"/>
          <w:szCs w:val="20"/>
          <w:lang w:val="en-GB" w:eastAsia="it-IT"/>
        </w:rPr>
        <w:t>P</w:t>
      </w:r>
      <w:r w:rsidR="00113D63" w:rsidRPr="000108C5">
        <w:rPr>
          <w:rFonts w:ascii="Times New Roman" w:eastAsia="Times New Roman" w:hAnsi="Times New Roman"/>
          <w:color w:val="000000"/>
          <w:sz w:val="20"/>
          <w:szCs w:val="20"/>
          <w:lang w:val="en-GB" w:eastAsia="it-IT"/>
        </w:rPr>
        <w:t xml:space="preserve">otential risks </w:t>
      </w:r>
      <w:r w:rsidRPr="000108C5">
        <w:rPr>
          <w:rFonts w:ascii="Times New Roman" w:eastAsia="Times New Roman" w:hAnsi="Times New Roman"/>
          <w:color w:val="000000"/>
          <w:sz w:val="20"/>
          <w:szCs w:val="20"/>
          <w:lang w:val="en-GB" w:eastAsia="it-IT"/>
        </w:rPr>
        <w:t>to</w:t>
      </w:r>
      <w:r w:rsidR="00113D63" w:rsidRPr="000108C5">
        <w:rPr>
          <w:rFonts w:ascii="Times New Roman" w:eastAsia="Times New Roman" w:hAnsi="Times New Roman"/>
          <w:color w:val="000000"/>
          <w:sz w:val="20"/>
          <w:szCs w:val="20"/>
          <w:lang w:val="en-GB" w:eastAsia="it-IT"/>
        </w:rPr>
        <w:t xml:space="preserve"> programme implementation </w:t>
      </w:r>
      <w:r w:rsidRPr="000108C5">
        <w:rPr>
          <w:rFonts w:ascii="Times New Roman" w:eastAsia="Times New Roman" w:hAnsi="Times New Roman"/>
          <w:color w:val="000000"/>
          <w:sz w:val="20"/>
          <w:szCs w:val="20"/>
          <w:lang w:val="en-GB" w:eastAsia="it-IT"/>
        </w:rPr>
        <w:t>include</w:t>
      </w:r>
      <w:r w:rsidR="00113D63" w:rsidRPr="000108C5">
        <w:rPr>
          <w:rFonts w:ascii="Times New Roman" w:eastAsia="Times New Roman" w:hAnsi="Times New Roman"/>
          <w:color w:val="000000"/>
          <w:sz w:val="20"/>
          <w:szCs w:val="20"/>
          <w:lang w:val="en-GB" w:eastAsia="it-IT"/>
        </w:rPr>
        <w:t xml:space="preserve">: </w:t>
      </w:r>
      <w:r w:rsidR="00167856" w:rsidRPr="000108C5">
        <w:rPr>
          <w:rFonts w:ascii="Times New Roman" w:eastAsia="Times New Roman" w:hAnsi="Times New Roman"/>
          <w:color w:val="000000"/>
          <w:sz w:val="20"/>
          <w:szCs w:val="20"/>
          <w:lang w:val="en-GB" w:eastAsia="it-IT"/>
        </w:rPr>
        <w:t>(</w:t>
      </w:r>
      <w:r w:rsidR="00A94D20">
        <w:rPr>
          <w:rFonts w:ascii="Times New Roman" w:eastAsia="Times New Roman" w:hAnsi="Times New Roman"/>
          <w:color w:val="000000"/>
          <w:sz w:val="20"/>
          <w:szCs w:val="20"/>
          <w:lang w:val="en-GB" w:eastAsia="it-IT"/>
        </w:rPr>
        <w:t>a</w:t>
      </w:r>
      <w:r w:rsidR="00167856" w:rsidRPr="000108C5">
        <w:rPr>
          <w:rFonts w:ascii="Times New Roman" w:eastAsia="Times New Roman" w:hAnsi="Times New Roman"/>
          <w:color w:val="000000"/>
          <w:sz w:val="20"/>
          <w:szCs w:val="20"/>
          <w:lang w:val="en-GB" w:eastAsia="it-IT"/>
        </w:rPr>
        <w:t xml:space="preserve">) </w:t>
      </w:r>
      <w:r w:rsidR="00113D63" w:rsidRPr="000108C5">
        <w:rPr>
          <w:rFonts w:ascii="Times New Roman" w:eastAsia="Times New Roman" w:hAnsi="Times New Roman"/>
          <w:color w:val="000000"/>
          <w:sz w:val="20"/>
          <w:szCs w:val="20"/>
          <w:lang w:val="en-GB" w:eastAsia="it-IT"/>
        </w:rPr>
        <w:t xml:space="preserve">deterioration of the security </w:t>
      </w:r>
      <w:r w:rsidRPr="000108C5">
        <w:rPr>
          <w:rFonts w:ascii="Times New Roman" w:eastAsia="Times New Roman" w:hAnsi="Times New Roman"/>
          <w:color w:val="000000"/>
          <w:sz w:val="20"/>
          <w:szCs w:val="20"/>
          <w:lang w:val="en-GB" w:eastAsia="it-IT"/>
        </w:rPr>
        <w:t>context and sociop</w:t>
      </w:r>
      <w:r w:rsidR="00113D63" w:rsidRPr="000108C5">
        <w:rPr>
          <w:rFonts w:ascii="Times New Roman" w:eastAsia="Times New Roman" w:hAnsi="Times New Roman"/>
          <w:color w:val="000000"/>
          <w:sz w:val="20"/>
          <w:szCs w:val="20"/>
          <w:lang w:val="en-GB" w:eastAsia="it-IT"/>
        </w:rPr>
        <w:t xml:space="preserve">olitical instability resulting from possible deterioration of the socioeconomic, political and governance </w:t>
      </w:r>
      <w:r w:rsidRPr="000108C5">
        <w:rPr>
          <w:rFonts w:ascii="Times New Roman" w:eastAsia="Times New Roman" w:hAnsi="Times New Roman"/>
          <w:color w:val="000000"/>
          <w:sz w:val="20"/>
          <w:szCs w:val="20"/>
          <w:lang w:val="en-GB" w:eastAsia="it-IT"/>
        </w:rPr>
        <w:t>environments</w:t>
      </w:r>
      <w:r w:rsidR="00113D63" w:rsidRPr="000108C5">
        <w:rPr>
          <w:rFonts w:ascii="Times New Roman" w:eastAsia="Times New Roman" w:hAnsi="Times New Roman"/>
          <w:color w:val="000000"/>
          <w:sz w:val="20"/>
          <w:szCs w:val="20"/>
          <w:lang w:val="en-GB" w:eastAsia="it-IT"/>
        </w:rPr>
        <w:t xml:space="preserve">; </w:t>
      </w:r>
      <w:r w:rsidR="00167856" w:rsidRPr="000108C5">
        <w:rPr>
          <w:rFonts w:ascii="Times New Roman" w:eastAsia="Times New Roman" w:hAnsi="Times New Roman"/>
          <w:color w:val="000000"/>
          <w:sz w:val="20"/>
          <w:szCs w:val="20"/>
          <w:lang w:val="en-GB" w:eastAsia="it-IT"/>
        </w:rPr>
        <w:t>(</w:t>
      </w:r>
      <w:r w:rsidR="00A94D20">
        <w:rPr>
          <w:rFonts w:ascii="Times New Roman" w:eastAsia="Times New Roman" w:hAnsi="Times New Roman"/>
          <w:color w:val="000000"/>
          <w:sz w:val="20"/>
          <w:szCs w:val="20"/>
          <w:lang w:val="en-GB" w:eastAsia="it-IT"/>
        </w:rPr>
        <w:t>b</w:t>
      </w:r>
      <w:r w:rsidR="00167856" w:rsidRPr="000108C5">
        <w:rPr>
          <w:rFonts w:ascii="Times New Roman" w:eastAsia="Times New Roman" w:hAnsi="Times New Roman"/>
          <w:color w:val="000000"/>
          <w:sz w:val="20"/>
          <w:szCs w:val="20"/>
          <w:lang w:val="en-GB" w:eastAsia="it-IT"/>
        </w:rPr>
        <w:t xml:space="preserve">) </w:t>
      </w:r>
      <w:r w:rsidR="00113D63" w:rsidRPr="000108C5">
        <w:rPr>
          <w:rFonts w:ascii="Times New Roman" w:eastAsia="Times New Roman" w:hAnsi="Times New Roman"/>
          <w:color w:val="000000"/>
          <w:sz w:val="20"/>
          <w:szCs w:val="20"/>
          <w:lang w:val="en-GB" w:eastAsia="it-IT"/>
        </w:rPr>
        <w:t xml:space="preserve">limited capacity of government institutions and national partners in programmatic implementation and application of HACT rules and procedures; </w:t>
      </w:r>
      <w:r w:rsidR="00D225E3">
        <w:rPr>
          <w:rFonts w:ascii="Times New Roman" w:eastAsia="Times New Roman" w:hAnsi="Times New Roman"/>
          <w:color w:val="000000"/>
          <w:sz w:val="20"/>
          <w:szCs w:val="20"/>
          <w:lang w:val="en-GB" w:eastAsia="it-IT"/>
        </w:rPr>
        <w:t xml:space="preserve">and </w:t>
      </w:r>
      <w:r w:rsidR="00167856" w:rsidRPr="000108C5">
        <w:rPr>
          <w:rFonts w:ascii="Times New Roman" w:eastAsia="Times New Roman" w:hAnsi="Times New Roman"/>
          <w:color w:val="000000"/>
          <w:sz w:val="20"/>
          <w:szCs w:val="20"/>
          <w:lang w:val="en-GB" w:eastAsia="it-IT"/>
        </w:rPr>
        <w:t>(</w:t>
      </w:r>
      <w:r w:rsidR="00D225E3">
        <w:rPr>
          <w:rFonts w:ascii="Times New Roman" w:eastAsia="Times New Roman" w:hAnsi="Times New Roman"/>
          <w:color w:val="000000"/>
          <w:sz w:val="20"/>
          <w:szCs w:val="20"/>
          <w:lang w:val="en-GB" w:eastAsia="it-IT"/>
        </w:rPr>
        <w:t>c</w:t>
      </w:r>
      <w:r w:rsidR="00167856" w:rsidRPr="000108C5">
        <w:rPr>
          <w:rFonts w:ascii="Times New Roman" w:eastAsia="Times New Roman" w:hAnsi="Times New Roman"/>
          <w:color w:val="000000"/>
          <w:sz w:val="20"/>
          <w:szCs w:val="20"/>
          <w:lang w:val="en-GB" w:eastAsia="it-IT"/>
        </w:rPr>
        <w:t xml:space="preserve">) </w:t>
      </w:r>
      <w:r w:rsidR="000F0BED" w:rsidRPr="000108C5">
        <w:rPr>
          <w:rFonts w:ascii="Times New Roman" w:eastAsia="Times New Roman" w:hAnsi="Times New Roman"/>
          <w:color w:val="000000"/>
          <w:sz w:val="20"/>
          <w:szCs w:val="20"/>
          <w:lang w:val="en-GB" w:eastAsia="it-IT"/>
        </w:rPr>
        <w:t>low resource</w:t>
      </w:r>
      <w:r w:rsidR="00113D63" w:rsidRPr="000108C5">
        <w:rPr>
          <w:rFonts w:ascii="Times New Roman" w:hAnsi="Times New Roman"/>
          <w:color w:val="000000"/>
          <w:sz w:val="20"/>
          <w:szCs w:val="20"/>
          <w:lang w:val="en-GB"/>
        </w:rPr>
        <w:t xml:space="preserve"> mobiliz</w:t>
      </w:r>
      <w:r w:rsidR="000F0BED" w:rsidRPr="000108C5">
        <w:rPr>
          <w:rFonts w:ascii="Times New Roman" w:hAnsi="Times New Roman"/>
          <w:color w:val="000000"/>
          <w:sz w:val="20"/>
          <w:szCs w:val="20"/>
          <w:lang w:val="en-GB"/>
        </w:rPr>
        <w:t>ation</w:t>
      </w:r>
      <w:r w:rsidR="00D02D35" w:rsidRPr="000108C5">
        <w:rPr>
          <w:rFonts w:ascii="Times New Roman" w:hAnsi="Times New Roman"/>
          <w:color w:val="000000"/>
          <w:sz w:val="20"/>
          <w:szCs w:val="20"/>
          <w:lang w:val="en-GB"/>
        </w:rPr>
        <w:t>.</w:t>
      </w:r>
    </w:p>
    <w:p w14:paraId="1A478249" w14:textId="6E56E19E" w:rsidR="00113D63" w:rsidRPr="000108C5" w:rsidRDefault="00113D63" w:rsidP="0024532D">
      <w:pPr>
        <w:pStyle w:val="ListParagraph"/>
        <w:numPr>
          <w:ilvl w:val="0"/>
          <w:numId w:val="41"/>
        </w:numPr>
        <w:tabs>
          <w:tab w:val="left" w:pos="360"/>
          <w:tab w:val="left" w:pos="810"/>
          <w:tab w:val="left" w:pos="7513"/>
        </w:tabs>
        <w:spacing w:after="240" w:line="240" w:lineRule="auto"/>
        <w:ind w:left="450" w:right="360" w:firstLine="0"/>
        <w:jc w:val="both"/>
        <w:rPr>
          <w:rFonts w:ascii="Times New Roman" w:hAnsi="Times New Roman"/>
          <w:color w:val="000000"/>
          <w:sz w:val="20"/>
          <w:szCs w:val="20"/>
          <w:lang w:val="en-GB"/>
        </w:rPr>
      </w:pPr>
      <w:r w:rsidRPr="000108C5">
        <w:rPr>
          <w:rFonts w:ascii="Times New Roman" w:hAnsi="Times New Roman"/>
          <w:color w:val="000000"/>
          <w:sz w:val="20"/>
          <w:szCs w:val="20"/>
          <w:lang w:val="en-GB"/>
        </w:rPr>
        <w:t xml:space="preserve">UNDP </w:t>
      </w:r>
      <w:r w:rsidR="0006195B" w:rsidRPr="000108C5">
        <w:rPr>
          <w:rFonts w:ascii="Times New Roman" w:hAnsi="Times New Roman"/>
          <w:color w:val="000000"/>
          <w:sz w:val="20"/>
          <w:szCs w:val="20"/>
          <w:lang w:val="en-GB"/>
        </w:rPr>
        <w:t xml:space="preserve">will </w:t>
      </w:r>
      <w:r w:rsidR="00FC26D1" w:rsidRPr="000108C5">
        <w:rPr>
          <w:rFonts w:ascii="Times New Roman" w:hAnsi="Times New Roman"/>
          <w:color w:val="000000"/>
          <w:sz w:val="20"/>
          <w:szCs w:val="20"/>
          <w:lang w:val="en-GB"/>
        </w:rPr>
        <w:t>mitigate these risk</w:t>
      </w:r>
      <w:r w:rsidR="0006195B" w:rsidRPr="000108C5">
        <w:rPr>
          <w:rFonts w:ascii="Times New Roman" w:hAnsi="Times New Roman"/>
          <w:color w:val="000000"/>
          <w:sz w:val="20"/>
          <w:szCs w:val="20"/>
          <w:lang w:val="en-GB"/>
        </w:rPr>
        <w:t>s</w:t>
      </w:r>
      <w:r w:rsidRPr="000108C5">
        <w:rPr>
          <w:rFonts w:ascii="Times New Roman" w:hAnsi="Times New Roman"/>
          <w:color w:val="000000"/>
          <w:sz w:val="20"/>
          <w:szCs w:val="20"/>
          <w:lang w:val="en-GB"/>
        </w:rPr>
        <w:t xml:space="preserve"> focus</w:t>
      </w:r>
      <w:r w:rsidR="00FC26D1" w:rsidRPr="000108C5">
        <w:rPr>
          <w:rFonts w:ascii="Times New Roman" w:hAnsi="Times New Roman"/>
          <w:color w:val="000000"/>
          <w:sz w:val="20"/>
          <w:szCs w:val="20"/>
          <w:lang w:val="en-GB"/>
        </w:rPr>
        <w:t>ing</w:t>
      </w:r>
      <w:r w:rsidRPr="000108C5">
        <w:rPr>
          <w:rFonts w:ascii="Times New Roman" w:hAnsi="Times New Roman"/>
          <w:color w:val="000000"/>
          <w:sz w:val="20"/>
          <w:szCs w:val="20"/>
          <w:lang w:val="en-GB"/>
        </w:rPr>
        <w:t xml:space="preserve"> on regular risk monitoring</w:t>
      </w:r>
      <w:r w:rsidR="00FB35C0">
        <w:rPr>
          <w:rFonts w:ascii="Times New Roman" w:hAnsi="Times New Roman"/>
          <w:color w:val="000000"/>
          <w:sz w:val="20"/>
          <w:szCs w:val="20"/>
          <w:lang w:val="en-GB"/>
        </w:rPr>
        <w:t>. P</w:t>
      </w:r>
      <w:r w:rsidRPr="000108C5">
        <w:rPr>
          <w:rFonts w:ascii="Times New Roman" w:hAnsi="Times New Roman"/>
          <w:color w:val="000000"/>
          <w:sz w:val="20"/>
          <w:szCs w:val="20"/>
          <w:lang w:val="en-GB"/>
        </w:rPr>
        <w:t xml:space="preserve">rogrammatic </w:t>
      </w:r>
      <w:r w:rsidR="00121BC2" w:rsidRPr="000108C5">
        <w:rPr>
          <w:rFonts w:ascii="Times New Roman" w:hAnsi="Times New Roman"/>
          <w:color w:val="000000"/>
          <w:sz w:val="20"/>
          <w:szCs w:val="20"/>
          <w:lang w:val="en-GB"/>
        </w:rPr>
        <w:t>interventions</w:t>
      </w:r>
      <w:r w:rsidR="00FB35C0">
        <w:rPr>
          <w:rFonts w:ascii="Times New Roman" w:hAnsi="Times New Roman"/>
          <w:color w:val="000000"/>
          <w:sz w:val="20"/>
          <w:szCs w:val="20"/>
          <w:lang w:val="en-GB"/>
        </w:rPr>
        <w:t xml:space="preserve"> will be adjusted </w:t>
      </w:r>
      <w:r w:rsidR="00945112">
        <w:rPr>
          <w:rFonts w:ascii="Times New Roman" w:hAnsi="Times New Roman"/>
          <w:color w:val="000000"/>
          <w:sz w:val="20"/>
          <w:szCs w:val="20"/>
          <w:lang w:val="en-GB"/>
        </w:rPr>
        <w:t xml:space="preserve">as needed </w:t>
      </w:r>
      <w:r w:rsidR="00FB35C0">
        <w:rPr>
          <w:rFonts w:ascii="Times New Roman" w:hAnsi="Times New Roman"/>
          <w:color w:val="000000"/>
          <w:sz w:val="20"/>
          <w:szCs w:val="20"/>
          <w:lang w:val="en-GB"/>
        </w:rPr>
        <w:t xml:space="preserve">based on the </w:t>
      </w:r>
      <w:r w:rsidR="00D225E3">
        <w:rPr>
          <w:rFonts w:ascii="Times New Roman" w:hAnsi="Times New Roman"/>
          <w:color w:val="000000"/>
          <w:sz w:val="20"/>
          <w:szCs w:val="20"/>
          <w:lang w:val="en-GB"/>
        </w:rPr>
        <w:t xml:space="preserve">theory of change </w:t>
      </w:r>
      <w:r w:rsidR="00FB35C0">
        <w:rPr>
          <w:rFonts w:ascii="Times New Roman" w:hAnsi="Times New Roman"/>
          <w:color w:val="000000"/>
          <w:sz w:val="20"/>
          <w:szCs w:val="20"/>
          <w:lang w:val="en-GB"/>
        </w:rPr>
        <w:t>and</w:t>
      </w:r>
      <w:r w:rsidR="00D5259E" w:rsidRPr="000108C5">
        <w:rPr>
          <w:rFonts w:ascii="Times New Roman" w:hAnsi="Times New Roman"/>
          <w:color w:val="000000"/>
          <w:sz w:val="20"/>
          <w:szCs w:val="20"/>
          <w:lang w:val="en-GB"/>
        </w:rPr>
        <w:t xml:space="preserve"> </w:t>
      </w:r>
      <w:r w:rsidR="008D0C08">
        <w:rPr>
          <w:rFonts w:ascii="Times New Roman" w:hAnsi="Times New Roman"/>
          <w:color w:val="000000"/>
          <w:sz w:val="20"/>
          <w:szCs w:val="20"/>
          <w:lang w:val="en-GB"/>
        </w:rPr>
        <w:t>the</w:t>
      </w:r>
      <w:r w:rsidR="00FD1699">
        <w:rPr>
          <w:rFonts w:ascii="Times New Roman" w:hAnsi="Times New Roman"/>
          <w:color w:val="000000"/>
          <w:sz w:val="20"/>
          <w:szCs w:val="20"/>
          <w:lang w:val="en-GB"/>
        </w:rPr>
        <w:t xml:space="preserve"> </w:t>
      </w:r>
      <w:r w:rsidR="00D225E3">
        <w:rPr>
          <w:rFonts w:ascii="Times New Roman" w:hAnsi="Times New Roman"/>
          <w:color w:val="000000"/>
          <w:sz w:val="20"/>
          <w:szCs w:val="20"/>
          <w:lang w:val="en-GB"/>
        </w:rPr>
        <w:t>s</w:t>
      </w:r>
      <w:r w:rsidR="00D225E3" w:rsidRPr="000108C5">
        <w:rPr>
          <w:rFonts w:ascii="Times New Roman" w:hAnsi="Times New Roman"/>
          <w:color w:val="000000"/>
          <w:sz w:val="20"/>
          <w:szCs w:val="20"/>
          <w:lang w:val="en-GB"/>
        </w:rPr>
        <w:t xml:space="preserve">ocial </w:t>
      </w:r>
      <w:r w:rsidR="003B77FB" w:rsidRPr="000108C5">
        <w:rPr>
          <w:rFonts w:ascii="Times New Roman" w:hAnsi="Times New Roman"/>
          <w:color w:val="000000"/>
          <w:sz w:val="20"/>
          <w:szCs w:val="20"/>
          <w:lang w:val="en-GB"/>
        </w:rPr>
        <w:t xml:space="preserve">and </w:t>
      </w:r>
      <w:r w:rsidR="00D225E3">
        <w:rPr>
          <w:rFonts w:ascii="Times New Roman" w:hAnsi="Times New Roman"/>
          <w:color w:val="000000"/>
          <w:sz w:val="20"/>
          <w:szCs w:val="20"/>
          <w:lang w:val="en-GB"/>
        </w:rPr>
        <w:t>e</w:t>
      </w:r>
      <w:r w:rsidR="00D225E3" w:rsidRPr="000108C5">
        <w:rPr>
          <w:rFonts w:ascii="Times New Roman" w:hAnsi="Times New Roman"/>
          <w:color w:val="000000"/>
          <w:sz w:val="20"/>
          <w:szCs w:val="20"/>
          <w:lang w:val="en-GB"/>
        </w:rPr>
        <w:t xml:space="preserve">nvironmental </w:t>
      </w:r>
      <w:r w:rsidR="00D225E3">
        <w:rPr>
          <w:rFonts w:ascii="Times New Roman" w:hAnsi="Times New Roman"/>
          <w:color w:val="000000"/>
          <w:sz w:val="20"/>
          <w:szCs w:val="20"/>
          <w:lang w:val="en-GB"/>
        </w:rPr>
        <w:t>s</w:t>
      </w:r>
      <w:r w:rsidR="00D225E3" w:rsidRPr="000108C5">
        <w:rPr>
          <w:rFonts w:ascii="Times New Roman" w:hAnsi="Times New Roman"/>
          <w:color w:val="000000"/>
          <w:sz w:val="20"/>
          <w:szCs w:val="20"/>
          <w:lang w:val="en-GB"/>
        </w:rPr>
        <w:t>tandards</w:t>
      </w:r>
      <w:r w:rsidRPr="000108C5">
        <w:rPr>
          <w:rFonts w:ascii="Times New Roman" w:hAnsi="Times New Roman"/>
          <w:color w:val="000000"/>
          <w:sz w:val="20"/>
          <w:szCs w:val="20"/>
          <w:lang w:val="en-GB"/>
        </w:rPr>
        <w:t xml:space="preserve">. It will </w:t>
      </w:r>
      <w:r w:rsidR="00121BC2" w:rsidRPr="000108C5">
        <w:rPr>
          <w:rFonts w:ascii="Times New Roman" w:hAnsi="Times New Roman"/>
          <w:color w:val="000000"/>
          <w:sz w:val="20"/>
          <w:szCs w:val="20"/>
          <w:lang w:val="en-GB"/>
        </w:rPr>
        <w:t xml:space="preserve">contribute to and ensure </w:t>
      </w:r>
      <w:r w:rsidR="006170A3" w:rsidRPr="000108C5">
        <w:rPr>
          <w:rFonts w:ascii="Times New Roman" w:hAnsi="Times New Roman"/>
          <w:color w:val="000000"/>
          <w:sz w:val="20"/>
          <w:szCs w:val="20"/>
          <w:lang w:val="en-GB"/>
        </w:rPr>
        <w:t xml:space="preserve">follow-up </w:t>
      </w:r>
      <w:r w:rsidRPr="000108C5">
        <w:rPr>
          <w:rFonts w:ascii="Times New Roman" w:hAnsi="Times New Roman"/>
          <w:color w:val="000000"/>
          <w:sz w:val="20"/>
          <w:szCs w:val="20"/>
          <w:lang w:val="en-GB"/>
        </w:rPr>
        <w:t xml:space="preserve">of </w:t>
      </w:r>
      <w:r w:rsidR="006170A3" w:rsidRPr="000108C5">
        <w:rPr>
          <w:rFonts w:ascii="Times New Roman" w:hAnsi="Times New Roman"/>
          <w:color w:val="000000"/>
          <w:sz w:val="20"/>
          <w:szCs w:val="20"/>
          <w:lang w:val="en-GB"/>
        </w:rPr>
        <w:t xml:space="preserve">the </w:t>
      </w:r>
      <w:r w:rsidR="00FC26D1" w:rsidRPr="000108C5">
        <w:rPr>
          <w:rFonts w:ascii="Times New Roman" w:hAnsi="Times New Roman"/>
          <w:color w:val="000000"/>
          <w:sz w:val="20"/>
          <w:szCs w:val="20"/>
          <w:lang w:val="en-GB"/>
        </w:rPr>
        <w:t>U</w:t>
      </w:r>
      <w:r w:rsidR="00D225E3">
        <w:rPr>
          <w:rFonts w:ascii="Times New Roman" w:hAnsi="Times New Roman"/>
          <w:color w:val="000000"/>
          <w:sz w:val="20"/>
          <w:szCs w:val="20"/>
          <w:lang w:val="en-GB"/>
        </w:rPr>
        <w:t xml:space="preserve">nited </w:t>
      </w:r>
      <w:r w:rsidR="00FC26D1" w:rsidRPr="000108C5">
        <w:rPr>
          <w:rFonts w:ascii="Times New Roman" w:hAnsi="Times New Roman"/>
          <w:color w:val="000000"/>
          <w:sz w:val="20"/>
          <w:szCs w:val="20"/>
          <w:lang w:val="en-GB"/>
        </w:rPr>
        <w:t>N</w:t>
      </w:r>
      <w:r w:rsidR="00D225E3">
        <w:rPr>
          <w:rFonts w:ascii="Times New Roman" w:hAnsi="Times New Roman"/>
          <w:color w:val="000000"/>
          <w:sz w:val="20"/>
          <w:szCs w:val="20"/>
          <w:lang w:val="en-GB"/>
        </w:rPr>
        <w:t>ations</w:t>
      </w:r>
      <w:r w:rsidRPr="000108C5">
        <w:rPr>
          <w:rFonts w:ascii="Times New Roman" w:hAnsi="Times New Roman"/>
          <w:color w:val="000000"/>
          <w:sz w:val="20"/>
          <w:szCs w:val="20"/>
          <w:lang w:val="en-GB"/>
        </w:rPr>
        <w:t xml:space="preserve"> security recommendations</w:t>
      </w:r>
      <w:r w:rsidR="008F30ED" w:rsidRPr="000108C5">
        <w:rPr>
          <w:rFonts w:ascii="Times New Roman" w:hAnsi="Times New Roman"/>
          <w:color w:val="000000"/>
          <w:sz w:val="20"/>
          <w:szCs w:val="20"/>
          <w:lang w:val="en-GB"/>
        </w:rPr>
        <w:t xml:space="preserve"> </w:t>
      </w:r>
      <w:r w:rsidR="000F0BED" w:rsidRPr="000108C5">
        <w:rPr>
          <w:rFonts w:ascii="Times New Roman" w:hAnsi="Times New Roman"/>
          <w:sz w:val="20"/>
          <w:szCs w:val="20"/>
          <w:lang w:val="en-GB"/>
        </w:rPr>
        <w:t xml:space="preserve">based on the </w:t>
      </w:r>
      <w:r w:rsidR="00D5282B" w:rsidRPr="000108C5">
        <w:rPr>
          <w:rFonts w:ascii="Times New Roman" w:hAnsi="Times New Roman"/>
          <w:sz w:val="20"/>
          <w:szCs w:val="20"/>
          <w:lang w:val="en-GB"/>
        </w:rPr>
        <w:t>UNCT</w:t>
      </w:r>
      <w:r w:rsidR="000F0BED" w:rsidRPr="000108C5">
        <w:rPr>
          <w:rFonts w:ascii="Times New Roman" w:hAnsi="Times New Roman"/>
          <w:sz w:val="20"/>
          <w:szCs w:val="20"/>
          <w:lang w:val="en-GB"/>
        </w:rPr>
        <w:t xml:space="preserve"> security risk assessment. UNDP will use risk monitoring as a tool for early</w:t>
      </w:r>
      <w:r w:rsidR="00D225E3">
        <w:rPr>
          <w:rFonts w:ascii="Times New Roman" w:hAnsi="Times New Roman"/>
          <w:sz w:val="20"/>
          <w:szCs w:val="20"/>
          <w:lang w:val="en-GB"/>
        </w:rPr>
        <w:t xml:space="preserve"> </w:t>
      </w:r>
      <w:r w:rsidR="000F0BED" w:rsidRPr="000108C5">
        <w:rPr>
          <w:rFonts w:ascii="Times New Roman" w:hAnsi="Times New Roman"/>
          <w:sz w:val="20"/>
          <w:szCs w:val="20"/>
          <w:lang w:val="en-GB"/>
        </w:rPr>
        <w:t xml:space="preserve">warning, reporting and decision-making. </w:t>
      </w:r>
      <w:r w:rsidR="00FC26D1" w:rsidRPr="000108C5">
        <w:rPr>
          <w:rFonts w:ascii="Times New Roman" w:hAnsi="Times New Roman"/>
          <w:color w:val="000000"/>
          <w:sz w:val="20"/>
          <w:szCs w:val="20"/>
          <w:lang w:val="en-GB"/>
        </w:rPr>
        <w:t>To ensure sufficient</w:t>
      </w:r>
      <w:r w:rsidRPr="000108C5">
        <w:rPr>
          <w:rFonts w:ascii="Times New Roman" w:hAnsi="Times New Roman"/>
          <w:color w:val="000000"/>
          <w:sz w:val="20"/>
          <w:szCs w:val="20"/>
          <w:lang w:val="en-GB"/>
        </w:rPr>
        <w:t xml:space="preserve"> programme delivery, the </w:t>
      </w:r>
      <w:r w:rsidR="00D225E3">
        <w:rPr>
          <w:rFonts w:ascii="Times New Roman" w:hAnsi="Times New Roman"/>
          <w:color w:val="000000"/>
          <w:sz w:val="20"/>
          <w:szCs w:val="20"/>
          <w:lang w:val="en-GB"/>
        </w:rPr>
        <w:t>c</w:t>
      </w:r>
      <w:r w:rsidR="00D225E3" w:rsidRPr="000108C5">
        <w:rPr>
          <w:rFonts w:ascii="Times New Roman" w:hAnsi="Times New Roman"/>
          <w:color w:val="000000"/>
          <w:sz w:val="20"/>
          <w:szCs w:val="20"/>
          <w:lang w:val="en-GB"/>
        </w:rPr>
        <w:t xml:space="preserve">ountry </w:t>
      </w:r>
      <w:r w:rsidR="00D225E3">
        <w:rPr>
          <w:rFonts w:ascii="Times New Roman" w:hAnsi="Times New Roman"/>
          <w:color w:val="000000"/>
          <w:sz w:val="20"/>
          <w:szCs w:val="20"/>
          <w:lang w:val="en-GB"/>
        </w:rPr>
        <w:t>o</w:t>
      </w:r>
      <w:r w:rsidR="00D225E3" w:rsidRPr="000108C5">
        <w:rPr>
          <w:rFonts w:ascii="Times New Roman" w:hAnsi="Times New Roman"/>
          <w:color w:val="000000"/>
          <w:sz w:val="20"/>
          <w:szCs w:val="20"/>
          <w:lang w:val="en-GB"/>
        </w:rPr>
        <w:t xml:space="preserve">ffice </w:t>
      </w:r>
      <w:r w:rsidR="00121BC2" w:rsidRPr="000108C5">
        <w:rPr>
          <w:rFonts w:ascii="Times New Roman" w:hAnsi="Times New Roman"/>
          <w:color w:val="000000"/>
          <w:sz w:val="20"/>
          <w:szCs w:val="20"/>
          <w:lang w:val="en-GB"/>
        </w:rPr>
        <w:t>will</w:t>
      </w:r>
      <w:r w:rsidR="00A64A56" w:rsidRPr="000108C5">
        <w:rPr>
          <w:rFonts w:ascii="Times New Roman" w:hAnsi="Times New Roman"/>
          <w:color w:val="000000"/>
          <w:sz w:val="20"/>
          <w:szCs w:val="20"/>
          <w:lang w:val="en-GB"/>
        </w:rPr>
        <w:t xml:space="preserve"> </w:t>
      </w:r>
      <w:r w:rsidR="000F0BED" w:rsidRPr="000108C5">
        <w:rPr>
          <w:rFonts w:ascii="Times New Roman" w:hAnsi="Times New Roman"/>
          <w:sz w:val="20"/>
          <w:szCs w:val="20"/>
          <w:lang w:val="en-GB"/>
        </w:rPr>
        <w:t>strengthen its resource</w:t>
      </w:r>
      <w:r w:rsidR="00D225E3">
        <w:rPr>
          <w:rFonts w:ascii="Times New Roman" w:hAnsi="Times New Roman"/>
          <w:sz w:val="20"/>
          <w:szCs w:val="20"/>
          <w:lang w:val="en-GB"/>
        </w:rPr>
        <w:t xml:space="preserve"> </w:t>
      </w:r>
      <w:r w:rsidR="000F0BED" w:rsidRPr="000108C5">
        <w:rPr>
          <w:rFonts w:ascii="Times New Roman" w:hAnsi="Times New Roman"/>
          <w:sz w:val="20"/>
          <w:szCs w:val="20"/>
          <w:lang w:val="en-GB"/>
        </w:rPr>
        <w:t xml:space="preserve">mobilization </w:t>
      </w:r>
      <w:r w:rsidR="00C953B5" w:rsidRPr="000108C5">
        <w:rPr>
          <w:rFonts w:ascii="Times New Roman" w:hAnsi="Times New Roman"/>
          <w:sz w:val="20"/>
          <w:szCs w:val="20"/>
          <w:lang w:val="en-GB"/>
        </w:rPr>
        <w:t xml:space="preserve">and communication </w:t>
      </w:r>
      <w:r w:rsidR="003E2A64" w:rsidRPr="000108C5">
        <w:rPr>
          <w:rFonts w:ascii="Times New Roman" w:hAnsi="Times New Roman"/>
          <w:sz w:val="20"/>
          <w:szCs w:val="20"/>
          <w:lang w:val="en-GB"/>
        </w:rPr>
        <w:t>strateg</w:t>
      </w:r>
      <w:r w:rsidR="003E2A64">
        <w:rPr>
          <w:rFonts w:ascii="Times New Roman" w:hAnsi="Times New Roman"/>
          <w:sz w:val="20"/>
          <w:szCs w:val="20"/>
          <w:lang w:val="en-GB"/>
        </w:rPr>
        <w:t xml:space="preserve">ies </w:t>
      </w:r>
      <w:r w:rsidR="00D225E3">
        <w:rPr>
          <w:rFonts w:ascii="Times New Roman" w:hAnsi="Times New Roman"/>
          <w:sz w:val="20"/>
          <w:szCs w:val="20"/>
          <w:lang w:val="en-GB"/>
        </w:rPr>
        <w:t>and</w:t>
      </w:r>
      <w:r w:rsidR="00D225E3" w:rsidRPr="000108C5">
        <w:rPr>
          <w:rFonts w:ascii="Times New Roman" w:hAnsi="Times New Roman"/>
          <w:sz w:val="20"/>
          <w:szCs w:val="20"/>
          <w:lang w:val="en-GB"/>
        </w:rPr>
        <w:t xml:space="preserve"> </w:t>
      </w:r>
      <w:r w:rsidR="000F0BED" w:rsidRPr="000108C5">
        <w:rPr>
          <w:rFonts w:ascii="Times New Roman" w:hAnsi="Times New Roman"/>
          <w:sz w:val="20"/>
          <w:szCs w:val="20"/>
          <w:lang w:val="en-GB"/>
        </w:rPr>
        <w:t xml:space="preserve">diversify and widen its funding and </w:t>
      </w:r>
      <w:r w:rsidR="00EF5F22">
        <w:rPr>
          <w:rFonts w:ascii="Times New Roman" w:hAnsi="Times New Roman"/>
          <w:sz w:val="20"/>
          <w:szCs w:val="20"/>
          <w:lang w:val="en-GB"/>
        </w:rPr>
        <w:t>partnership</w:t>
      </w:r>
      <w:r w:rsidR="00EF5F22" w:rsidRPr="000108C5">
        <w:rPr>
          <w:rFonts w:ascii="Times New Roman" w:hAnsi="Times New Roman"/>
          <w:sz w:val="20"/>
          <w:szCs w:val="20"/>
          <w:lang w:val="en-GB"/>
        </w:rPr>
        <w:t xml:space="preserve"> </w:t>
      </w:r>
      <w:r w:rsidR="000F0BED" w:rsidRPr="000108C5">
        <w:rPr>
          <w:rFonts w:ascii="Times New Roman" w:hAnsi="Times New Roman"/>
          <w:sz w:val="20"/>
          <w:szCs w:val="20"/>
          <w:lang w:val="en-GB"/>
        </w:rPr>
        <w:t>base</w:t>
      </w:r>
      <w:r w:rsidR="00EF5F22">
        <w:rPr>
          <w:rFonts w:ascii="Times New Roman" w:hAnsi="Times New Roman"/>
          <w:sz w:val="20"/>
          <w:szCs w:val="20"/>
          <w:lang w:val="en-GB"/>
        </w:rPr>
        <w:t>.</w:t>
      </w:r>
      <w:r w:rsidR="000F0BED" w:rsidRPr="000108C5">
        <w:rPr>
          <w:rFonts w:ascii="Times New Roman" w:hAnsi="Times New Roman"/>
          <w:sz w:val="20"/>
          <w:szCs w:val="20"/>
          <w:lang w:val="en-GB"/>
        </w:rPr>
        <w:t xml:space="preserve"> UNDP will</w:t>
      </w:r>
      <w:r w:rsidR="000F0BED" w:rsidRPr="000108C5">
        <w:rPr>
          <w:rFonts w:ascii="Times New Roman" w:hAnsi="Times New Roman"/>
          <w:color w:val="000000"/>
          <w:sz w:val="20"/>
          <w:szCs w:val="20"/>
          <w:lang w:val="en-GB"/>
        </w:rPr>
        <w:t xml:space="preserve"> </w:t>
      </w:r>
      <w:r w:rsidR="00121BC2" w:rsidRPr="000108C5">
        <w:rPr>
          <w:rFonts w:ascii="Times New Roman" w:hAnsi="Times New Roman"/>
          <w:color w:val="000000"/>
          <w:sz w:val="20"/>
          <w:szCs w:val="20"/>
          <w:lang w:val="en-GB"/>
        </w:rPr>
        <w:t xml:space="preserve">design and implement a </w:t>
      </w:r>
      <w:r w:rsidRPr="000108C5">
        <w:rPr>
          <w:rFonts w:ascii="Times New Roman" w:hAnsi="Times New Roman"/>
          <w:color w:val="000000"/>
          <w:sz w:val="20"/>
          <w:szCs w:val="20"/>
          <w:lang w:val="en-GB"/>
        </w:rPr>
        <w:t>strengthen</w:t>
      </w:r>
      <w:r w:rsidR="00121BC2" w:rsidRPr="000108C5">
        <w:rPr>
          <w:rFonts w:ascii="Times New Roman" w:hAnsi="Times New Roman"/>
          <w:color w:val="000000"/>
          <w:sz w:val="20"/>
          <w:szCs w:val="20"/>
          <w:lang w:val="en-GB"/>
        </w:rPr>
        <w:t>ed</w:t>
      </w:r>
      <w:r w:rsidRPr="000108C5">
        <w:rPr>
          <w:rFonts w:ascii="Times New Roman" w:hAnsi="Times New Roman"/>
          <w:color w:val="000000"/>
          <w:sz w:val="20"/>
          <w:szCs w:val="20"/>
          <w:lang w:val="en-GB"/>
        </w:rPr>
        <w:t xml:space="preserve"> quality assurance plan (spot</w:t>
      </w:r>
      <w:r w:rsidR="00D225E3">
        <w:rPr>
          <w:rFonts w:ascii="Times New Roman" w:hAnsi="Times New Roman"/>
          <w:color w:val="000000"/>
          <w:sz w:val="20"/>
          <w:szCs w:val="20"/>
          <w:lang w:val="en-GB"/>
        </w:rPr>
        <w:t xml:space="preserve"> </w:t>
      </w:r>
      <w:r w:rsidRPr="000108C5">
        <w:rPr>
          <w:rFonts w:ascii="Times New Roman" w:hAnsi="Times New Roman"/>
          <w:color w:val="000000"/>
          <w:sz w:val="20"/>
          <w:szCs w:val="20"/>
          <w:lang w:val="en-GB"/>
        </w:rPr>
        <w:t>checks, audits</w:t>
      </w:r>
      <w:r w:rsidR="003A60F3">
        <w:rPr>
          <w:rFonts w:ascii="Times New Roman" w:hAnsi="Times New Roman"/>
          <w:color w:val="000000"/>
          <w:sz w:val="20"/>
          <w:szCs w:val="20"/>
          <w:lang w:val="en-GB"/>
        </w:rPr>
        <w:t>,</w:t>
      </w:r>
      <w:r w:rsidRPr="000108C5">
        <w:rPr>
          <w:rFonts w:ascii="Times New Roman" w:hAnsi="Times New Roman"/>
          <w:color w:val="000000"/>
          <w:sz w:val="20"/>
          <w:szCs w:val="20"/>
          <w:lang w:val="en-GB"/>
        </w:rPr>
        <w:t xml:space="preserve"> capacity</w:t>
      </w:r>
      <w:r w:rsidR="00D225E3">
        <w:rPr>
          <w:rFonts w:ascii="Times New Roman" w:hAnsi="Times New Roman"/>
          <w:color w:val="000000"/>
          <w:sz w:val="20"/>
          <w:szCs w:val="20"/>
          <w:lang w:val="en-GB"/>
        </w:rPr>
        <w:t>-</w:t>
      </w:r>
      <w:r w:rsidRPr="000108C5">
        <w:rPr>
          <w:rFonts w:ascii="Times New Roman" w:hAnsi="Times New Roman"/>
          <w:color w:val="000000"/>
          <w:sz w:val="20"/>
          <w:szCs w:val="20"/>
          <w:lang w:val="en-GB"/>
        </w:rPr>
        <w:t>building</w:t>
      </w:r>
      <w:r w:rsidR="00FD230B" w:rsidRPr="000108C5">
        <w:rPr>
          <w:rFonts w:ascii="Times New Roman" w:hAnsi="Times New Roman"/>
          <w:color w:val="000000"/>
          <w:sz w:val="20"/>
          <w:szCs w:val="20"/>
          <w:lang w:val="en-GB"/>
        </w:rPr>
        <w:t>)</w:t>
      </w:r>
      <w:r w:rsidR="000F0BED" w:rsidRPr="000108C5">
        <w:rPr>
          <w:rFonts w:ascii="Times New Roman" w:hAnsi="Times New Roman"/>
          <w:color w:val="000000"/>
          <w:sz w:val="20"/>
          <w:szCs w:val="20"/>
          <w:lang w:val="en-GB"/>
        </w:rPr>
        <w:t xml:space="preserve"> to support national capacity</w:t>
      </w:r>
      <w:r w:rsidR="000F7CBB" w:rsidRPr="000108C5">
        <w:rPr>
          <w:rFonts w:ascii="Times New Roman" w:hAnsi="Times New Roman"/>
          <w:color w:val="000000"/>
          <w:sz w:val="20"/>
          <w:szCs w:val="20"/>
          <w:lang w:val="en-GB"/>
        </w:rPr>
        <w:t>.</w:t>
      </w:r>
      <w:r w:rsidR="00FD230B" w:rsidRPr="000108C5">
        <w:rPr>
          <w:rFonts w:ascii="Times New Roman" w:hAnsi="Times New Roman"/>
          <w:color w:val="000000"/>
          <w:sz w:val="20"/>
          <w:szCs w:val="20"/>
          <w:lang w:val="en-GB"/>
        </w:rPr>
        <w:t xml:space="preserve"> </w:t>
      </w:r>
    </w:p>
    <w:p w14:paraId="445DDD2C" w14:textId="77777777" w:rsidR="00113D63" w:rsidRPr="00DE05F0" w:rsidRDefault="00136C2C" w:rsidP="00DE05F0">
      <w:pPr>
        <w:pStyle w:val="Heading1"/>
        <w:numPr>
          <w:ilvl w:val="0"/>
          <w:numId w:val="23"/>
        </w:numPr>
        <w:tabs>
          <w:tab w:val="left" w:pos="810"/>
        </w:tabs>
        <w:spacing w:before="0" w:after="200" w:line="240" w:lineRule="auto"/>
        <w:ind w:left="450" w:right="360" w:hanging="450"/>
        <w:rPr>
          <w:rFonts w:ascii="Times New Roman" w:hAnsi="Times New Roman"/>
          <w:sz w:val="24"/>
          <w:szCs w:val="24"/>
        </w:rPr>
      </w:pPr>
      <w:bookmarkStart w:id="4" w:name="_Toc521648238"/>
      <w:r w:rsidRPr="00DE05F0">
        <w:rPr>
          <w:rFonts w:ascii="Times New Roman" w:hAnsi="Times New Roman"/>
          <w:sz w:val="24"/>
          <w:szCs w:val="24"/>
        </w:rPr>
        <w:t>Programme monitoring and e</w:t>
      </w:r>
      <w:r w:rsidR="00113D63" w:rsidRPr="00DE05F0">
        <w:rPr>
          <w:rFonts w:ascii="Times New Roman" w:hAnsi="Times New Roman"/>
          <w:sz w:val="24"/>
          <w:szCs w:val="24"/>
        </w:rPr>
        <w:t>valuation</w:t>
      </w:r>
      <w:bookmarkEnd w:id="4"/>
    </w:p>
    <w:p w14:paraId="5FFAB2BB" w14:textId="67DC426D" w:rsidR="00C404BF" w:rsidRPr="000108C5" w:rsidRDefault="00113D63" w:rsidP="0024532D">
      <w:pPr>
        <w:pStyle w:val="ListParagraph"/>
        <w:numPr>
          <w:ilvl w:val="0"/>
          <w:numId w:val="41"/>
        </w:numPr>
        <w:tabs>
          <w:tab w:val="left" w:pos="360"/>
          <w:tab w:val="left" w:pos="810"/>
          <w:tab w:val="left" w:pos="7513"/>
        </w:tabs>
        <w:spacing w:after="120" w:line="240" w:lineRule="auto"/>
        <w:ind w:left="450" w:right="360" w:firstLine="0"/>
        <w:jc w:val="both"/>
        <w:rPr>
          <w:rFonts w:ascii="Times New Roman" w:hAnsi="Times New Roman"/>
          <w:color w:val="000000"/>
          <w:sz w:val="20"/>
          <w:szCs w:val="20"/>
          <w:lang w:val="en-GB"/>
        </w:rPr>
      </w:pPr>
      <w:r w:rsidRPr="000108C5">
        <w:rPr>
          <w:rFonts w:ascii="Times New Roman" w:eastAsia="Times New Roman" w:hAnsi="Times New Roman"/>
          <w:color w:val="000000"/>
          <w:sz w:val="20"/>
          <w:szCs w:val="20"/>
          <w:lang w:val="en-GB" w:eastAsia="it-IT"/>
        </w:rPr>
        <w:t xml:space="preserve">An </w:t>
      </w:r>
      <w:r w:rsidR="000108C5" w:rsidRPr="000108C5">
        <w:rPr>
          <w:rFonts w:ascii="Times New Roman" w:eastAsia="Times New Roman" w:hAnsi="Times New Roman"/>
          <w:color w:val="000000"/>
          <w:sz w:val="20"/>
          <w:szCs w:val="20"/>
          <w:lang w:val="en-GB" w:eastAsia="it-IT"/>
        </w:rPr>
        <w:t xml:space="preserve">integrated </w:t>
      </w:r>
      <w:r w:rsidR="00D225E3">
        <w:rPr>
          <w:rFonts w:ascii="Times New Roman" w:eastAsia="Times New Roman" w:hAnsi="Times New Roman"/>
          <w:color w:val="000000"/>
          <w:sz w:val="20"/>
          <w:szCs w:val="20"/>
          <w:lang w:val="en-GB" w:eastAsia="it-IT"/>
        </w:rPr>
        <w:t>monitoring and evaluation</w:t>
      </w:r>
      <w:r w:rsidRPr="000108C5">
        <w:rPr>
          <w:rFonts w:ascii="Times New Roman" w:eastAsia="Times New Roman" w:hAnsi="Times New Roman"/>
          <w:color w:val="000000"/>
          <w:sz w:val="20"/>
          <w:szCs w:val="20"/>
          <w:lang w:val="en-GB" w:eastAsia="it-IT"/>
        </w:rPr>
        <w:t xml:space="preserve"> plan will ensure </w:t>
      </w:r>
      <w:r w:rsidR="00FC26D1" w:rsidRPr="000108C5">
        <w:rPr>
          <w:rFonts w:ascii="Times New Roman" w:eastAsia="Times New Roman" w:hAnsi="Times New Roman"/>
          <w:color w:val="000000"/>
          <w:sz w:val="20"/>
          <w:szCs w:val="20"/>
          <w:lang w:val="en-GB" w:eastAsia="it-IT"/>
        </w:rPr>
        <w:t>e</w:t>
      </w:r>
      <w:r w:rsidRPr="000108C5">
        <w:rPr>
          <w:rFonts w:ascii="Times New Roman" w:eastAsia="Times New Roman" w:hAnsi="Times New Roman"/>
          <w:color w:val="000000"/>
          <w:sz w:val="20"/>
          <w:szCs w:val="20"/>
          <w:lang w:val="en-GB" w:eastAsia="it-IT"/>
        </w:rPr>
        <w:t xml:space="preserve">ffective achievement of development results with indicators aligned </w:t>
      </w:r>
      <w:r w:rsidR="00B02A9C" w:rsidRPr="000108C5">
        <w:rPr>
          <w:rFonts w:ascii="Times New Roman" w:eastAsia="Times New Roman" w:hAnsi="Times New Roman"/>
          <w:color w:val="000000"/>
          <w:sz w:val="20"/>
          <w:szCs w:val="20"/>
          <w:lang w:val="en-GB" w:eastAsia="it-IT"/>
        </w:rPr>
        <w:t>to</w:t>
      </w:r>
      <w:r w:rsidRPr="000108C5">
        <w:rPr>
          <w:rFonts w:ascii="Times New Roman" w:eastAsia="Times New Roman" w:hAnsi="Times New Roman"/>
          <w:color w:val="000000"/>
          <w:sz w:val="20"/>
          <w:szCs w:val="20"/>
          <w:lang w:val="en-GB" w:eastAsia="it-IT"/>
        </w:rPr>
        <w:t xml:space="preserve"> </w:t>
      </w:r>
      <w:r w:rsidR="00DF4DDB" w:rsidRPr="000108C5">
        <w:rPr>
          <w:rFonts w:ascii="Times New Roman" w:eastAsia="Times New Roman" w:hAnsi="Times New Roman"/>
          <w:color w:val="000000"/>
          <w:sz w:val="20"/>
          <w:szCs w:val="20"/>
          <w:lang w:val="en-GB" w:eastAsia="it-IT"/>
        </w:rPr>
        <w:t xml:space="preserve">the </w:t>
      </w:r>
      <w:r w:rsidRPr="000108C5">
        <w:rPr>
          <w:rFonts w:ascii="Times New Roman" w:eastAsia="Times New Roman" w:hAnsi="Times New Roman"/>
          <w:color w:val="000000"/>
          <w:sz w:val="20"/>
          <w:szCs w:val="20"/>
          <w:lang w:val="en-GB" w:eastAsia="it-IT"/>
        </w:rPr>
        <w:t>UNDAF</w:t>
      </w:r>
      <w:r w:rsidR="00B02A9C" w:rsidRPr="000108C5">
        <w:rPr>
          <w:rFonts w:ascii="Times New Roman" w:eastAsia="Times New Roman" w:hAnsi="Times New Roman"/>
          <w:color w:val="000000"/>
          <w:sz w:val="20"/>
          <w:szCs w:val="20"/>
          <w:lang w:val="en-GB" w:eastAsia="it-IT"/>
        </w:rPr>
        <w:t xml:space="preserve"> and t</w:t>
      </w:r>
      <w:r w:rsidRPr="000108C5">
        <w:rPr>
          <w:rFonts w:ascii="Times New Roman" w:eastAsia="Times New Roman" w:hAnsi="Times New Roman"/>
          <w:color w:val="000000"/>
          <w:sz w:val="20"/>
          <w:szCs w:val="20"/>
          <w:lang w:val="en-GB" w:eastAsia="it-IT"/>
        </w:rPr>
        <w:t xml:space="preserve">he </w:t>
      </w:r>
      <w:r w:rsidR="00D225E3">
        <w:rPr>
          <w:rFonts w:ascii="Times New Roman" w:eastAsia="Times New Roman" w:hAnsi="Times New Roman"/>
          <w:color w:val="000000"/>
          <w:sz w:val="20"/>
          <w:szCs w:val="20"/>
          <w:lang w:val="en-GB" w:eastAsia="it-IT"/>
        </w:rPr>
        <w:t>i</w:t>
      </w:r>
      <w:r w:rsidR="00D225E3" w:rsidRPr="000108C5">
        <w:rPr>
          <w:rFonts w:ascii="Times New Roman" w:eastAsia="Times New Roman" w:hAnsi="Times New Roman"/>
          <w:color w:val="000000"/>
          <w:sz w:val="20"/>
          <w:szCs w:val="20"/>
          <w:lang w:val="en-GB" w:eastAsia="it-IT"/>
        </w:rPr>
        <w:t xml:space="preserve">ntegrated </w:t>
      </w:r>
      <w:r w:rsidR="00D225E3">
        <w:rPr>
          <w:rFonts w:ascii="Times New Roman" w:eastAsia="Times New Roman" w:hAnsi="Times New Roman"/>
          <w:color w:val="000000"/>
          <w:sz w:val="20"/>
          <w:szCs w:val="20"/>
          <w:lang w:val="en-GB" w:eastAsia="it-IT"/>
        </w:rPr>
        <w:t>r</w:t>
      </w:r>
      <w:r w:rsidR="00D225E3" w:rsidRPr="000108C5">
        <w:rPr>
          <w:rFonts w:ascii="Times New Roman" w:eastAsia="Times New Roman" w:hAnsi="Times New Roman"/>
          <w:color w:val="000000"/>
          <w:sz w:val="20"/>
          <w:szCs w:val="20"/>
          <w:lang w:val="en-GB" w:eastAsia="it-IT"/>
        </w:rPr>
        <w:t xml:space="preserve">esults </w:t>
      </w:r>
      <w:r w:rsidR="00DF4DDB" w:rsidRPr="000108C5">
        <w:rPr>
          <w:rFonts w:ascii="Times New Roman" w:eastAsia="Times New Roman" w:hAnsi="Times New Roman"/>
          <w:color w:val="000000"/>
          <w:sz w:val="20"/>
          <w:szCs w:val="20"/>
          <w:lang w:val="en-GB" w:eastAsia="it-IT"/>
        </w:rPr>
        <w:t xml:space="preserve">and </w:t>
      </w:r>
      <w:r w:rsidR="00D225E3">
        <w:rPr>
          <w:rFonts w:ascii="Times New Roman" w:eastAsia="Times New Roman" w:hAnsi="Times New Roman"/>
          <w:color w:val="000000"/>
          <w:sz w:val="20"/>
          <w:szCs w:val="20"/>
          <w:lang w:val="en-GB" w:eastAsia="it-IT"/>
        </w:rPr>
        <w:t>r</w:t>
      </w:r>
      <w:r w:rsidR="00D225E3" w:rsidRPr="000108C5">
        <w:rPr>
          <w:rFonts w:ascii="Times New Roman" w:eastAsia="Times New Roman" w:hAnsi="Times New Roman"/>
          <w:color w:val="000000"/>
          <w:sz w:val="20"/>
          <w:szCs w:val="20"/>
          <w:lang w:val="en-GB" w:eastAsia="it-IT"/>
        </w:rPr>
        <w:t xml:space="preserve">esources </w:t>
      </w:r>
      <w:r w:rsidR="00D225E3">
        <w:rPr>
          <w:rFonts w:ascii="Times New Roman" w:eastAsia="Times New Roman" w:hAnsi="Times New Roman"/>
          <w:color w:val="000000"/>
          <w:sz w:val="20"/>
          <w:szCs w:val="20"/>
          <w:lang w:val="en-GB" w:eastAsia="it-IT"/>
        </w:rPr>
        <w:t>f</w:t>
      </w:r>
      <w:r w:rsidR="00D225E3" w:rsidRPr="000108C5">
        <w:rPr>
          <w:rFonts w:ascii="Times New Roman" w:eastAsia="Times New Roman" w:hAnsi="Times New Roman"/>
          <w:color w:val="000000"/>
          <w:sz w:val="20"/>
          <w:szCs w:val="20"/>
          <w:lang w:val="en-GB" w:eastAsia="it-IT"/>
        </w:rPr>
        <w:t>ramework</w:t>
      </w:r>
      <w:r w:rsidR="00D225E3">
        <w:rPr>
          <w:rFonts w:ascii="Times New Roman" w:eastAsia="Times New Roman" w:hAnsi="Times New Roman"/>
          <w:color w:val="000000"/>
          <w:sz w:val="20"/>
          <w:szCs w:val="20"/>
          <w:lang w:val="en-GB" w:eastAsia="it-IT"/>
        </w:rPr>
        <w:t xml:space="preserve"> of the Strategic Plan</w:t>
      </w:r>
      <w:r w:rsidRPr="000108C5">
        <w:rPr>
          <w:rFonts w:ascii="Times New Roman" w:eastAsia="Times New Roman" w:hAnsi="Times New Roman"/>
          <w:color w:val="000000"/>
          <w:sz w:val="20"/>
          <w:szCs w:val="20"/>
          <w:lang w:val="en-GB" w:eastAsia="it-IT"/>
        </w:rPr>
        <w:t>.</w:t>
      </w:r>
    </w:p>
    <w:p w14:paraId="2FA7904B" w14:textId="762B81B1" w:rsidR="00C953B5" w:rsidRPr="000108C5" w:rsidRDefault="00DF4DDB" w:rsidP="0024532D">
      <w:pPr>
        <w:pStyle w:val="ListParagraph"/>
        <w:numPr>
          <w:ilvl w:val="0"/>
          <w:numId w:val="41"/>
        </w:numPr>
        <w:tabs>
          <w:tab w:val="left" w:pos="360"/>
          <w:tab w:val="left" w:pos="810"/>
          <w:tab w:val="left" w:pos="7513"/>
        </w:tabs>
        <w:spacing w:after="120" w:line="240" w:lineRule="auto"/>
        <w:ind w:left="450" w:right="360" w:firstLine="0"/>
        <w:jc w:val="both"/>
        <w:rPr>
          <w:rFonts w:ascii="Times New Roman" w:hAnsi="Times New Roman"/>
          <w:sz w:val="20"/>
          <w:szCs w:val="20"/>
          <w:lang w:val="en-GB"/>
        </w:rPr>
      </w:pPr>
      <w:r w:rsidRPr="000108C5">
        <w:rPr>
          <w:rFonts w:ascii="Times New Roman" w:eastAsia="Times New Roman" w:hAnsi="Times New Roman"/>
          <w:snapToGrid w:val="0"/>
          <w:sz w:val="20"/>
          <w:szCs w:val="20"/>
          <w:lang w:val="en-GB" w:eastAsia="fr-FR"/>
        </w:rPr>
        <w:t>Programme indicators</w:t>
      </w:r>
      <w:r w:rsidR="003A60F3">
        <w:rPr>
          <w:rFonts w:ascii="Times New Roman" w:eastAsia="Times New Roman" w:hAnsi="Times New Roman"/>
          <w:snapToGrid w:val="0"/>
          <w:sz w:val="20"/>
          <w:szCs w:val="20"/>
          <w:lang w:val="en-GB" w:eastAsia="fr-FR"/>
        </w:rPr>
        <w:t>,</w:t>
      </w:r>
      <w:r w:rsidRPr="000108C5">
        <w:rPr>
          <w:rFonts w:ascii="Times New Roman" w:eastAsia="Times New Roman" w:hAnsi="Times New Roman"/>
          <w:snapToGrid w:val="0"/>
          <w:sz w:val="20"/>
          <w:szCs w:val="20"/>
          <w:lang w:val="en-GB" w:eastAsia="fr-FR"/>
        </w:rPr>
        <w:t xml:space="preserve"> </w:t>
      </w:r>
      <w:r w:rsidR="003A60F3">
        <w:rPr>
          <w:rFonts w:ascii="Times New Roman" w:eastAsia="Times New Roman" w:hAnsi="Times New Roman"/>
          <w:snapToGrid w:val="0"/>
          <w:sz w:val="20"/>
          <w:szCs w:val="20"/>
          <w:lang w:val="en-GB" w:eastAsia="fr-FR"/>
        </w:rPr>
        <w:t>disaggregated</w:t>
      </w:r>
      <w:r w:rsidRPr="000108C5">
        <w:rPr>
          <w:rFonts w:ascii="Times New Roman" w:eastAsia="Times New Roman" w:hAnsi="Times New Roman"/>
          <w:snapToGrid w:val="0"/>
          <w:sz w:val="20"/>
          <w:szCs w:val="20"/>
          <w:lang w:val="en-GB" w:eastAsia="fr-FR"/>
        </w:rPr>
        <w:t xml:space="preserve"> </w:t>
      </w:r>
      <w:r w:rsidR="003A60F3">
        <w:rPr>
          <w:rFonts w:ascii="Times New Roman" w:eastAsia="Times New Roman" w:hAnsi="Times New Roman"/>
          <w:snapToGrid w:val="0"/>
          <w:sz w:val="20"/>
          <w:szCs w:val="20"/>
          <w:lang w:val="en-GB" w:eastAsia="fr-FR"/>
        </w:rPr>
        <w:t>by</w:t>
      </w:r>
      <w:r w:rsidRPr="000108C5">
        <w:rPr>
          <w:rFonts w:ascii="Times New Roman" w:eastAsia="Times New Roman" w:hAnsi="Times New Roman"/>
          <w:snapToGrid w:val="0"/>
          <w:sz w:val="20"/>
          <w:szCs w:val="20"/>
          <w:lang w:val="en-GB" w:eastAsia="fr-FR"/>
        </w:rPr>
        <w:t xml:space="preserve"> gender, age</w:t>
      </w:r>
      <w:r w:rsidR="00D225E3">
        <w:rPr>
          <w:rFonts w:ascii="Times New Roman" w:eastAsia="Times New Roman" w:hAnsi="Times New Roman"/>
          <w:snapToGrid w:val="0"/>
          <w:sz w:val="20"/>
          <w:szCs w:val="20"/>
          <w:lang w:val="en-GB" w:eastAsia="fr-FR"/>
        </w:rPr>
        <w:t xml:space="preserve"> and</w:t>
      </w:r>
      <w:r w:rsidR="00FD7CCC" w:rsidRPr="000108C5">
        <w:rPr>
          <w:rFonts w:ascii="Times New Roman" w:eastAsia="Times New Roman" w:hAnsi="Times New Roman"/>
          <w:snapToGrid w:val="0"/>
          <w:sz w:val="20"/>
          <w:szCs w:val="20"/>
          <w:lang w:val="en-GB" w:eastAsia="fr-FR"/>
        </w:rPr>
        <w:t xml:space="preserve"> </w:t>
      </w:r>
      <w:r w:rsidRPr="000108C5">
        <w:rPr>
          <w:rFonts w:ascii="Times New Roman" w:eastAsia="Times New Roman" w:hAnsi="Times New Roman"/>
          <w:snapToGrid w:val="0"/>
          <w:sz w:val="20"/>
          <w:szCs w:val="20"/>
          <w:lang w:val="en-GB" w:eastAsia="fr-FR"/>
        </w:rPr>
        <w:t>geographical area insofar as possible</w:t>
      </w:r>
      <w:r w:rsidR="003A60F3">
        <w:rPr>
          <w:rFonts w:ascii="Times New Roman" w:eastAsia="Times New Roman" w:hAnsi="Times New Roman"/>
          <w:snapToGrid w:val="0"/>
          <w:sz w:val="20"/>
          <w:szCs w:val="20"/>
          <w:lang w:val="en-GB" w:eastAsia="fr-FR"/>
        </w:rPr>
        <w:t>,</w:t>
      </w:r>
      <w:r w:rsidR="00AD29D1" w:rsidRPr="000108C5">
        <w:rPr>
          <w:rFonts w:ascii="Times New Roman" w:eastAsia="Times New Roman" w:hAnsi="Times New Roman"/>
          <w:snapToGrid w:val="0"/>
          <w:sz w:val="20"/>
          <w:szCs w:val="20"/>
          <w:lang w:val="en-GB" w:eastAsia="fr-FR"/>
        </w:rPr>
        <w:t xml:space="preserve"> </w:t>
      </w:r>
      <w:r w:rsidR="003A60F3">
        <w:rPr>
          <w:rFonts w:ascii="Times New Roman" w:eastAsia="Times New Roman" w:hAnsi="Times New Roman"/>
          <w:snapToGrid w:val="0"/>
          <w:sz w:val="20"/>
          <w:szCs w:val="20"/>
          <w:lang w:val="en-GB" w:eastAsia="fr-FR"/>
        </w:rPr>
        <w:t xml:space="preserve">will </w:t>
      </w:r>
      <w:r w:rsidRPr="000108C5">
        <w:rPr>
          <w:rFonts w:ascii="Times New Roman" w:eastAsia="Times New Roman" w:hAnsi="Times New Roman"/>
          <w:snapToGrid w:val="0"/>
          <w:sz w:val="20"/>
          <w:szCs w:val="20"/>
          <w:lang w:val="en-GB" w:eastAsia="fr-FR"/>
        </w:rPr>
        <w:t xml:space="preserve">feed into </w:t>
      </w:r>
      <w:r w:rsidR="00D225E3">
        <w:rPr>
          <w:rFonts w:ascii="Times New Roman" w:eastAsia="Times New Roman" w:hAnsi="Times New Roman"/>
          <w:snapToGrid w:val="0"/>
          <w:sz w:val="20"/>
          <w:szCs w:val="20"/>
          <w:lang w:val="en-GB" w:eastAsia="fr-FR"/>
        </w:rPr>
        <w:t xml:space="preserve">the </w:t>
      </w:r>
      <w:r w:rsidRPr="000108C5">
        <w:rPr>
          <w:rFonts w:ascii="Times New Roman" w:eastAsia="Times New Roman" w:hAnsi="Times New Roman"/>
          <w:snapToGrid w:val="0"/>
          <w:sz w:val="20"/>
          <w:szCs w:val="20"/>
          <w:lang w:val="en-GB" w:eastAsia="fr-FR"/>
        </w:rPr>
        <w:t xml:space="preserve">UNDP monitoring and knowledge-sharing system and </w:t>
      </w:r>
      <w:r w:rsidR="00D225E3">
        <w:rPr>
          <w:rFonts w:ascii="Times New Roman" w:eastAsia="Times New Roman" w:hAnsi="Times New Roman"/>
          <w:snapToGrid w:val="0"/>
          <w:sz w:val="20"/>
          <w:szCs w:val="20"/>
          <w:lang w:val="en-GB" w:eastAsia="fr-FR"/>
        </w:rPr>
        <w:t xml:space="preserve">external </w:t>
      </w:r>
      <w:r w:rsidRPr="000108C5">
        <w:rPr>
          <w:rFonts w:ascii="Times New Roman" w:eastAsia="Times New Roman" w:hAnsi="Times New Roman"/>
          <w:snapToGrid w:val="0"/>
          <w:sz w:val="20"/>
          <w:szCs w:val="20"/>
          <w:lang w:val="en-GB" w:eastAsia="fr-FR"/>
        </w:rPr>
        <w:t xml:space="preserve">communications for visibility. </w:t>
      </w:r>
      <w:r w:rsidR="003A60F3">
        <w:rPr>
          <w:rFonts w:ascii="Times New Roman" w:eastAsia="Times New Roman" w:hAnsi="Times New Roman"/>
          <w:snapToGrid w:val="0"/>
          <w:sz w:val="20"/>
          <w:szCs w:val="20"/>
          <w:lang w:val="en-GB" w:eastAsia="fr-FR"/>
        </w:rPr>
        <w:t>W</w:t>
      </w:r>
      <w:r w:rsidRPr="000108C5">
        <w:rPr>
          <w:rFonts w:ascii="Times New Roman" w:eastAsia="Times New Roman" w:hAnsi="Times New Roman"/>
          <w:snapToGrid w:val="0"/>
          <w:sz w:val="20"/>
          <w:szCs w:val="20"/>
          <w:lang w:val="en-GB" w:eastAsia="fr-FR"/>
        </w:rPr>
        <w:t xml:space="preserve">ith the Government and other </w:t>
      </w:r>
      <w:r w:rsidR="00D225E3">
        <w:rPr>
          <w:rFonts w:ascii="Times New Roman" w:eastAsia="Times New Roman" w:hAnsi="Times New Roman"/>
          <w:snapToGrid w:val="0"/>
          <w:sz w:val="20"/>
          <w:szCs w:val="20"/>
          <w:lang w:val="en-GB" w:eastAsia="fr-FR"/>
        </w:rPr>
        <w:t>United Nations</w:t>
      </w:r>
      <w:r w:rsidR="00D225E3" w:rsidRPr="000108C5">
        <w:rPr>
          <w:rFonts w:ascii="Times New Roman" w:eastAsia="Times New Roman" w:hAnsi="Times New Roman"/>
          <w:snapToGrid w:val="0"/>
          <w:sz w:val="20"/>
          <w:szCs w:val="20"/>
          <w:lang w:val="en-GB" w:eastAsia="fr-FR"/>
        </w:rPr>
        <w:t xml:space="preserve"> </w:t>
      </w:r>
      <w:r w:rsidR="00FD7CCC" w:rsidRPr="000108C5">
        <w:rPr>
          <w:rFonts w:ascii="Times New Roman" w:eastAsia="Times New Roman" w:hAnsi="Times New Roman"/>
          <w:snapToGrid w:val="0"/>
          <w:sz w:val="20"/>
          <w:szCs w:val="20"/>
          <w:lang w:val="en-GB" w:eastAsia="fr-FR"/>
        </w:rPr>
        <w:t>agencies</w:t>
      </w:r>
      <w:r w:rsidRPr="000108C5">
        <w:rPr>
          <w:rFonts w:ascii="Times New Roman" w:eastAsia="Times New Roman" w:hAnsi="Times New Roman"/>
          <w:snapToGrid w:val="0"/>
          <w:sz w:val="20"/>
          <w:szCs w:val="20"/>
          <w:lang w:val="en-GB" w:eastAsia="fr-FR"/>
        </w:rPr>
        <w:t xml:space="preserve">, UNDP will mobilize partners to strengthen the national statistics system, particularly the </w:t>
      </w:r>
      <w:r w:rsidR="00AD29D1" w:rsidRPr="000108C5">
        <w:rPr>
          <w:rFonts w:ascii="Times New Roman" w:eastAsia="Times New Roman" w:hAnsi="Times New Roman"/>
          <w:snapToGrid w:val="0"/>
          <w:sz w:val="20"/>
          <w:szCs w:val="20"/>
          <w:lang w:val="en-GB" w:eastAsia="fr-FR"/>
        </w:rPr>
        <w:t>INS</w:t>
      </w:r>
      <w:r w:rsidR="00FD7CCC" w:rsidRPr="000108C5">
        <w:rPr>
          <w:rFonts w:ascii="Times New Roman" w:eastAsia="Times New Roman" w:hAnsi="Times New Roman"/>
          <w:snapToGrid w:val="0"/>
          <w:sz w:val="20"/>
          <w:szCs w:val="20"/>
          <w:lang w:val="en-GB" w:eastAsia="fr-FR"/>
        </w:rPr>
        <w:t>,</w:t>
      </w:r>
      <w:r w:rsidRPr="000108C5">
        <w:rPr>
          <w:rFonts w:ascii="Times New Roman" w:eastAsia="Times New Roman" w:hAnsi="Times New Roman"/>
          <w:snapToGrid w:val="0"/>
          <w:sz w:val="20"/>
          <w:szCs w:val="20"/>
          <w:lang w:val="en-GB" w:eastAsia="fr-FR"/>
        </w:rPr>
        <w:t xml:space="preserve"> improve the quality and availability of data and better target programme beneficiaries. Research institutions and universities will collaborate in testing theories of change and innovative solutions.</w:t>
      </w:r>
    </w:p>
    <w:p w14:paraId="4A57575A" w14:textId="6525F6DC" w:rsidR="00C404BF" w:rsidRPr="000108C5" w:rsidRDefault="00C953B5" w:rsidP="0024532D">
      <w:pPr>
        <w:pStyle w:val="ListParagraph"/>
        <w:numPr>
          <w:ilvl w:val="0"/>
          <w:numId w:val="41"/>
        </w:numPr>
        <w:tabs>
          <w:tab w:val="left" w:pos="360"/>
          <w:tab w:val="left" w:pos="810"/>
          <w:tab w:val="left" w:pos="7513"/>
        </w:tabs>
        <w:spacing w:after="120" w:line="240" w:lineRule="auto"/>
        <w:ind w:left="450" w:right="360" w:firstLine="0"/>
        <w:jc w:val="both"/>
        <w:rPr>
          <w:rFonts w:ascii="Times New Roman" w:eastAsia="Times New Roman" w:hAnsi="Times New Roman"/>
          <w:snapToGrid w:val="0"/>
          <w:sz w:val="20"/>
          <w:szCs w:val="20"/>
          <w:lang w:val="en-GB" w:eastAsia="fr-FR"/>
        </w:rPr>
      </w:pPr>
      <w:r w:rsidRPr="000108C5">
        <w:rPr>
          <w:rFonts w:ascii="Times New Roman" w:eastAsia="Times New Roman" w:hAnsi="Times New Roman"/>
          <w:snapToGrid w:val="0"/>
          <w:sz w:val="20"/>
          <w:szCs w:val="20"/>
          <w:lang w:val="en-GB" w:eastAsia="fr-FR"/>
        </w:rPr>
        <w:t>D</w:t>
      </w:r>
      <w:r w:rsidR="00DF4DDB" w:rsidRPr="000108C5">
        <w:rPr>
          <w:rFonts w:ascii="Times New Roman" w:eastAsia="Times New Roman" w:hAnsi="Times New Roman"/>
          <w:snapToGrid w:val="0"/>
          <w:sz w:val="20"/>
          <w:szCs w:val="20"/>
          <w:lang w:val="en-GB" w:eastAsia="fr-FR"/>
        </w:rPr>
        <w:t xml:space="preserve">eliverables will be jointly monitored by implementing institutions, beneficiary representatives, and the </w:t>
      </w:r>
      <w:r w:rsidR="004B144F">
        <w:rPr>
          <w:rFonts w:ascii="Times New Roman" w:eastAsia="Times New Roman" w:hAnsi="Times New Roman"/>
          <w:snapToGrid w:val="0"/>
          <w:sz w:val="20"/>
          <w:szCs w:val="20"/>
          <w:lang w:val="en-GB" w:eastAsia="fr-FR"/>
        </w:rPr>
        <w:t>c</w:t>
      </w:r>
      <w:r w:rsidR="004B144F" w:rsidRPr="000108C5">
        <w:rPr>
          <w:rFonts w:ascii="Times New Roman" w:eastAsia="Times New Roman" w:hAnsi="Times New Roman"/>
          <w:snapToGrid w:val="0"/>
          <w:sz w:val="20"/>
          <w:szCs w:val="20"/>
          <w:lang w:val="en-GB" w:eastAsia="fr-FR"/>
        </w:rPr>
        <w:t xml:space="preserve">ountry </w:t>
      </w:r>
      <w:r w:rsidR="004B144F">
        <w:rPr>
          <w:rFonts w:ascii="Times New Roman" w:eastAsia="Times New Roman" w:hAnsi="Times New Roman"/>
          <w:snapToGrid w:val="0"/>
          <w:sz w:val="20"/>
          <w:szCs w:val="20"/>
          <w:lang w:val="en-GB" w:eastAsia="fr-FR"/>
        </w:rPr>
        <w:t>o</w:t>
      </w:r>
      <w:r w:rsidR="004B144F" w:rsidRPr="000108C5">
        <w:rPr>
          <w:rFonts w:ascii="Times New Roman" w:eastAsia="Times New Roman" w:hAnsi="Times New Roman"/>
          <w:snapToGrid w:val="0"/>
          <w:sz w:val="20"/>
          <w:szCs w:val="20"/>
          <w:lang w:val="en-GB" w:eastAsia="fr-FR"/>
        </w:rPr>
        <w:t xml:space="preserve">ffice </w:t>
      </w:r>
      <w:r w:rsidR="00DF4DDB" w:rsidRPr="000108C5">
        <w:rPr>
          <w:rFonts w:ascii="Times New Roman" w:eastAsia="Times New Roman" w:hAnsi="Times New Roman"/>
          <w:snapToGrid w:val="0"/>
          <w:sz w:val="20"/>
          <w:szCs w:val="20"/>
          <w:lang w:val="en-GB" w:eastAsia="fr-FR"/>
        </w:rPr>
        <w:t>through steering</w:t>
      </w:r>
      <w:r w:rsidR="00E6346D">
        <w:rPr>
          <w:rFonts w:ascii="Times New Roman" w:eastAsia="Times New Roman" w:hAnsi="Times New Roman"/>
          <w:snapToGrid w:val="0"/>
          <w:sz w:val="20"/>
          <w:szCs w:val="20"/>
          <w:lang w:val="en-GB" w:eastAsia="fr-FR"/>
        </w:rPr>
        <w:t>/</w:t>
      </w:r>
      <w:r w:rsidR="00DF4DDB" w:rsidRPr="000108C5">
        <w:rPr>
          <w:rFonts w:ascii="Times New Roman" w:eastAsia="Times New Roman" w:hAnsi="Times New Roman"/>
          <w:snapToGrid w:val="0"/>
          <w:sz w:val="20"/>
          <w:szCs w:val="20"/>
          <w:lang w:val="en-GB" w:eastAsia="fr-FR"/>
        </w:rPr>
        <w:t>technical committees</w:t>
      </w:r>
      <w:r w:rsidR="0047122E" w:rsidRPr="000108C5">
        <w:rPr>
          <w:rFonts w:ascii="Times New Roman" w:eastAsia="Times New Roman" w:hAnsi="Times New Roman"/>
          <w:snapToGrid w:val="0"/>
          <w:sz w:val="20"/>
          <w:szCs w:val="20"/>
          <w:lang w:val="en-GB" w:eastAsia="fr-FR"/>
        </w:rPr>
        <w:t>, UNDAF results groups</w:t>
      </w:r>
      <w:r w:rsidR="00DF4DDB" w:rsidRPr="000108C5">
        <w:rPr>
          <w:rFonts w:ascii="Times New Roman" w:eastAsia="Times New Roman" w:hAnsi="Times New Roman"/>
          <w:snapToGrid w:val="0"/>
          <w:sz w:val="20"/>
          <w:szCs w:val="20"/>
          <w:lang w:val="en-GB" w:eastAsia="fr-FR"/>
        </w:rPr>
        <w:t xml:space="preserve"> and joint field visits. Outputs and outcomes will be monitored through quarterly and annual reports. Indicators and their rating scales will be adapted when country-level indicators become available. UNDP will support data</w:t>
      </w:r>
      <w:r w:rsidR="00190510">
        <w:rPr>
          <w:rFonts w:ascii="Times New Roman" w:eastAsia="Times New Roman" w:hAnsi="Times New Roman"/>
          <w:snapToGrid w:val="0"/>
          <w:sz w:val="20"/>
          <w:szCs w:val="20"/>
          <w:lang w:val="en-GB" w:eastAsia="fr-FR"/>
        </w:rPr>
        <w:t xml:space="preserve"> </w:t>
      </w:r>
      <w:r w:rsidR="00DF4DDB" w:rsidRPr="000108C5">
        <w:rPr>
          <w:rFonts w:ascii="Times New Roman" w:eastAsia="Times New Roman" w:hAnsi="Times New Roman"/>
          <w:snapToGrid w:val="0"/>
          <w:sz w:val="20"/>
          <w:szCs w:val="20"/>
          <w:lang w:val="en-GB" w:eastAsia="fr-FR"/>
        </w:rPr>
        <w:t xml:space="preserve">collection at the beginning of the programme to identify missing baselines, including for international multilateral agreements. </w:t>
      </w:r>
    </w:p>
    <w:p w14:paraId="13BEE3D3" w14:textId="7C7C3035" w:rsidR="00C404BF" w:rsidRPr="000108C5" w:rsidRDefault="00DF4DDB" w:rsidP="0024532D">
      <w:pPr>
        <w:pStyle w:val="ListParagraph"/>
        <w:numPr>
          <w:ilvl w:val="0"/>
          <w:numId w:val="41"/>
        </w:numPr>
        <w:tabs>
          <w:tab w:val="left" w:pos="360"/>
          <w:tab w:val="left" w:pos="810"/>
          <w:tab w:val="left" w:pos="7513"/>
        </w:tabs>
        <w:spacing w:after="120" w:line="240" w:lineRule="auto"/>
        <w:ind w:left="450" w:right="360" w:firstLine="0"/>
        <w:jc w:val="both"/>
        <w:rPr>
          <w:rFonts w:ascii="Times New Roman" w:eastAsia="Times New Roman" w:hAnsi="Times New Roman"/>
          <w:snapToGrid w:val="0"/>
          <w:sz w:val="20"/>
          <w:szCs w:val="20"/>
          <w:lang w:val="en-GB" w:eastAsia="fr-FR"/>
        </w:rPr>
      </w:pPr>
      <w:r w:rsidRPr="000108C5">
        <w:rPr>
          <w:rFonts w:ascii="Times New Roman" w:eastAsia="Times New Roman" w:hAnsi="Times New Roman"/>
          <w:snapToGrid w:val="0"/>
          <w:sz w:val="20"/>
          <w:szCs w:val="20"/>
          <w:lang w:val="en-GB" w:eastAsia="fr-FR"/>
        </w:rPr>
        <w:t xml:space="preserve">Evaluations will be conducted in accordance with the evaluation policy and plan. A midterm evaluation will be carried out to inform </w:t>
      </w:r>
      <w:r w:rsidR="004B144F">
        <w:rPr>
          <w:rFonts w:ascii="Times New Roman" w:eastAsia="Times New Roman" w:hAnsi="Times New Roman"/>
          <w:snapToGrid w:val="0"/>
          <w:sz w:val="20"/>
          <w:szCs w:val="20"/>
          <w:lang w:val="en-GB" w:eastAsia="fr-FR"/>
        </w:rPr>
        <w:t>programme</w:t>
      </w:r>
      <w:r w:rsidR="004B144F" w:rsidRPr="000108C5">
        <w:rPr>
          <w:rFonts w:ascii="Times New Roman" w:eastAsia="Times New Roman" w:hAnsi="Times New Roman"/>
          <w:snapToGrid w:val="0"/>
          <w:sz w:val="20"/>
          <w:szCs w:val="20"/>
          <w:lang w:val="en-GB" w:eastAsia="fr-FR"/>
        </w:rPr>
        <w:t xml:space="preserve"> </w:t>
      </w:r>
      <w:r w:rsidRPr="000108C5">
        <w:rPr>
          <w:rFonts w:ascii="Times New Roman" w:eastAsia="Times New Roman" w:hAnsi="Times New Roman"/>
          <w:snapToGrid w:val="0"/>
          <w:sz w:val="20"/>
          <w:szCs w:val="20"/>
          <w:lang w:val="en-GB" w:eastAsia="fr-FR"/>
        </w:rPr>
        <w:t xml:space="preserve">implementation and provide inputs for the next country programme. Project evaluations will be conducted when mandatory or as needed. Joint reviews and evaluations will be conducted with other </w:t>
      </w:r>
      <w:r w:rsidR="00BF7909" w:rsidRPr="000108C5">
        <w:rPr>
          <w:rFonts w:ascii="Times New Roman" w:eastAsia="Times New Roman" w:hAnsi="Times New Roman"/>
          <w:snapToGrid w:val="0"/>
          <w:sz w:val="20"/>
          <w:szCs w:val="20"/>
          <w:lang w:val="en-GB" w:eastAsia="fr-FR"/>
        </w:rPr>
        <w:t>U</w:t>
      </w:r>
      <w:r w:rsidR="00190510">
        <w:rPr>
          <w:rFonts w:ascii="Times New Roman" w:eastAsia="Times New Roman" w:hAnsi="Times New Roman"/>
          <w:snapToGrid w:val="0"/>
          <w:sz w:val="20"/>
          <w:szCs w:val="20"/>
          <w:lang w:val="en-GB" w:eastAsia="fr-FR"/>
        </w:rPr>
        <w:t xml:space="preserve">nited </w:t>
      </w:r>
      <w:r w:rsidR="00BF7909" w:rsidRPr="000108C5">
        <w:rPr>
          <w:rFonts w:ascii="Times New Roman" w:eastAsia="Times New Roman" w:hAnsi="Times New Roman"/>
          <w:snapToGrid w:val="0"/>
          <w:sz w:val="20"/>
          <w:szCs w:val="20"/>
          <w:lang w:val="en-GB" w:eastAsia="fr-FR"/>
        </w:rPr>
        <w:t>N</w:t>
      </w:r>
      <w:r w:rsidR="00190510">
        <w:rPr>
          <w:rFonts w:ascii="Times New Roman" w:eastAsia="Times New Roman" w:hAnsi="Times New Roman"/>
          <w:snapToGrid w:val="0"/>
          <w:sz w:val="20"/>
          <w:szCs w:val="20"/>
          <w:lang w:val="en-GB" w:eastAsia="fr-FR"/>
        </w:rPr>
        <w:t>ations</w:t>
      </w:r>
      <w:r w:rsidRPr="000108C5">
        <w:rPr>
          <w:rFonts w:ascii="Times New Roman" w:eastAsia="Times New Roman" w:hAnsi="Times New Roman"/>
          <w:snapToGrid w:val="0"/>
          <w:sz w:val="20"/>
          <w:szCs w:val="20"/>
          <w:lang w:val="en-GB" w:eastAsia="fr-FR"/>
        </w:rPr>
        <w:t xml:space="preserve"> </w:t>
      </w:r>
      <w:r w:rsidR="00FD7CCC" w:rsidRPr="000108C5">
        <w:rPr>
          <w:rFonts w:ascii="Times New Roman" w:eastAsia="Times New Roman" w:hAnsi="Times New Roman"/>
          <w:snapToGrid w:val="0"/>
          <w:sz w:val="20"/>
          <w:szCs w:val="20"/>
          <w:lang w:val="en-GB" w:eastAsia="fr-FR"/>
        </w:rPr>
        <w:t>agencies</w:t>
      </w:r>
      <w:r w:rsidRPr="000108C5">
        <w:rPr>
          <w:rFonts w:ascii="Times New Roman" w:eastAsia="Times New Roman" w:hAnsi="Times New Roman"/>
          <w:snapToGrid w:val="0"/>
          <w:sz w:val="20"/>
          <w:szCs w:val="20"/>
          <w:lang w:val="en-GB" w:eastAsia="fr-FR"/>
        </w:rPr>
        <w:t xml:space="preserve">. </w:t>
      </w:r>
    </w:p>
    <w:p w14:paraId="1D36DE1C" w14:textId="1A2EE240" w:rsidR="00DF4DDB" w:rsidRPr="000108C5" w:rsidRDefault="00DF4DDB" w:rsidP="0024532D">
      <w:pPr>
        <w:pStyle w:val="ListParagraph"/>
        <w:numPr>
          <w:ilvl w:val="0"/>
          <w:numId w:val="41"/>
        </w:numPr>
        <w:tabs>
          <w:tab w:val="left" w:pos="360"/>
          <w:tab w:val="left" w:pos="810"/>
          <w:tab w:val="left" w:pos="7513"/>
        </w:tabs>
        <w:spacing w:after="120" w:line="240" w:lineRule="auto"/>
        <w:ind w:left="450" w:right="360" w:firstLine="0"/>
        <w:jc w:val="both"/>
        <w:rPr>
          <w:rFonts w:ascii="Times New Roman" w:eastAsia="Times New Roman" w:hAnsi="Times New Roman"/>
          <w:snapToGrid w:val="0"/>
          <w:sz w:val="20"/>
          <w:szCs w:val="20"/>
          <w:lang w:val="en-GB" w:eastAsia="fr-FR"/>
        </w:rPr>
      </w:pPr>
      <w:r w:rsidRPr="000108C5">
        <w:rPr>
          <w:rFonts w:ascii="Times New Roman" w:eastAsia="Times New Roman" w:hAnsi="Times New Roman"/>
          <w:snapToGrid w:val="0"/>
          <w:sz w:val="20"/>
          <w:szCs w:val="20"/>
          <w:lang w:val="en-GB" w:eastAsia="fr-FR"/>
        </w:rPr>
        <w:t xml:space="preserve">At least </w:t>
      </w:r>
      <w:r w:rsidR="009835FB">
        <w:rPr>
          <w:rFonts w:ascii="Times New Roman" w:eastAsia="Times New Roman" w:hAnsi="Times New Roman"/>
          <w:snapToGrid w:val="0"/>
          <w:sz w:val="20"/>
          <w:szCs w:val="20"/>
          <w:lang w:val="en-GB" w:eastAsia="fr-FR"/>
        </w:rPr>
        <w:t>five</w:t>
      </w:r>
      <w:bookmarkStart w:id="5" w:name="_GoBack"/>
      <w:bookmarkEnd w:id="5"/>
      <w:r w:rsidR="00190510">
        <w:rPr>
          <w:rFonts w:ascii="Times New Roman" w:eastAsia="Times New Roman" w:hAnsi="Times New Roman"/>
          <w:snapToGrid w:val="0"/>
          <w:sz w:val="20"/>
          <w:szCs w:val="20"/>
          <w:lang w:val="en-GB" w:eastAsia="fr-FR"/>
        </w:rPr>
        <w:t xml:space="preserve"> per cent</w:t>
      </w:r>
      <w:r w:rsidR="00190510" w:rsidRPr="000108C5">
        <w:rPr>
          <w:rFonts w:ascii="Times New Roman" w:eastAsia="Times New Roman" w:hAnsi="Times New Roman"/>
          <w:snapToGrid w:val="0"/>
          <w:sz w:val="20"/>
          <w:szCs w:val="20"/>
          <w:lang w:val="en-GB" w:eastAsia="fr-FR"/>
        </w:rPr>
        <w:t xml:space="preserve"> </w:t>
      </w:r>
      <w:r w:rsidRPr="000108C5">
        <w:rPr>
          <w:rFonts w:ascii="Times New Roman" w:eastAsia="Times New Roman" w:hAnsi="Times New Roman"/>
          <w:snapToGrid w:val="0"/>
          <w:sz w:val="20"/>
          <w:szCs w:val="20"/>
          <w:lang w:val="en-GB" w:eastAsia="fr-FR"/>
        </w:rPr>
        <w:t>of programme resources will be allocated to monitoring, evaluation and data</w:t>
      </w:r>
      <w:r w:rsidR="00190510">
        <w:rPr>
          <w:rFonts w:ascii="Times New Roman" w:eastAsia="Times New Roman" w:hAnsi="Times New Roman"/>
          <w:snapToGrid w:val="0"/>
          <w:sz w:val="20"/>
          <w:szCs w:val="20"/>
          <w:lang w:val="en-GB" w:eastAsia="fr-FR"/>
        </w:rPr>
        <w:t xml:space="preserve"> </w:t>
      </w:r>
      <w:r w:rsidRPr="000108C5">
        <w:rPr>
          <w:rFonts w:ascii="Times New Roman" w:eastAsia="Times New Roman" w:hAnsi="Times New Roman"/>
          <w:snapToGrid w:val="0"/>
          <w:sz w:val="20"/>
          <w:szCs w:val="20"/>
          <w:lang w:val="en-GB" w:eastAsia="fr-FR"/>
        </w:rPr>
        <w:t>collection activities. The gender</w:t>
      </w:r>
      <w:r w:rsidR="00190510">
        <w:rPr>
          <w:rFonts w:ascii="Times New Roman" w:eastAsia="Times New Roman" w:hAnsi="Times New Roman"/>
          <w:snapToGrid w:val="0"/>
          <w:sz w:val="20"/>
          <w:szCs w:val="20"/>
          <w:lang w:val="en-GB" w:eastAsia="fr-FR"/>
        </w:rPr>
        <w:t xml:space="preserve"> </w:t>
      </w:r>
      <w:r w:rsidRPr="000108C5">
        <w:rPr>
          <w:rFonts w:ascii="Times New Roman" w:eastAsia="Times New Roman" w:hAnsi="Times New Roman"/>
          <w:snapToGrid w:val="0"/>
          <w:sz w:val="20"/>
          <w:szCs w:val="20"/>
          <w:lang w:val="en-GB" w:eastAsia="fr-FR"/>
        </w:rPr>
        <w:t>marker will be considered in planning, decision-making, reporting and investing</w:t>
      </w:r>
      <w:r w:rsidR="00C953B5" w:rsidRPr="000108C5">
        <w:rPr>
          <w:rFonts w:ascii="Times New Roman" w:eastAsia="Times New Roman" w:hAnsi="Times New Roman"/>
          <w:snapToGrid w:val="0"/>
          <w:sz w:val="20"/>
          <w:szCs w:val="20"/>
          <w:lang w:val="en-GB" w:eastAsia="fr-FR"/>
        </w:rPr>
        <w:t xml:space="preserve"> to ensure that </w:t>
      </w:r>
      <w:r w:rsidR="00CC78A3" w:rsidRPr="000108C5">
        <w:rPr>
          <w:rFonts w:ascii="Times New Roman" w:eastAsia="Times New Roman" w:hAnsi="Times New Roman"/>
          <w:color w:val="000000"/>
          <w:sz w:val="20"/>
          <w:szCs w:val="20"/>
          <w:lang w:val="en-GB" w:eastAsia="it-IT"/>
        </w:rPr>
        <w:t>60</w:t>
      </w:r>
      <w:r w:rsidR="00190510">
        <w:rPr>
          <w:rFonts w:ascii="Times New Roman" w:eastAsia="Times New Roman" w:hAnsi="Times New Roman"/>
          <w:color w:val="000000"/>
          <w:sz w:val="20"/>
          <w:szCs w:val="20"/>
          <w:lang w:val="en-GB" w:eastAsia="it-IT"/>
        </w:rPr>
        <w:t xml:space="preserve"> per cent</w:t>
      </w:r>
      <w:r w:rsidR="00CC78A3" w:rsidRPr="000108C5">
        <w:rPr>
          <w:rFonts w:ascii="Times New Roman" w:eastAsia="Times New Roman" w:hAnsi="Times New Roman"/>
          <w:color w:val="000000"/>
          <w:sz w:val="20"/>
          <w:szCs w:val="20"/>
          <w:lang w:val="en-GB" w:eastAsia="it-IT"/>
        </w:rPr>
        <w:t xml:space="preserve"> of all projects are rated Gen2 to 3 and </w:t>
      </w:r>
      <w:r w:rsidR="00B249B1" w:rsidRPr="000108C5">
        <w:rPr>
          <w:rFonts w:ascii="Times New Roman" w:eastAsia="Times New Roman" w:hAnsi="Times New Roman"/>
          <w:color w:val="000000"/>
          <w:sz w:val="20"/>
          <w:szCs w:val="20"/>
          <w:lang w:val="en-GB" w:eastAsia="it-IT"/>
        </w:rPr>
        <w:t>25</w:t>
      </w:r>
      <w:r w:rsidR="00190510">
        <w:rPr>
          <w:rFonts w:ascii="Times New Roman" w:eastAsia="Times New Roman" w:hAnsi="Times New Roman"/>
          <w:color w:val="000000"/>
          <w:sz w:val="20"/>
          <w:szCs w:val="20"/>
          <w:lang w:val="en-GB" w:eastAsia="it-IT"/>
        </w:rPr>
        <w:t xml:space="preserve"> per cent</w:t>
      </w:r>
      <w:r w:rsidR="00190510" w:rsidRPr="000108C5">
        <w:rPr>
          <w:rFonts w:ascii="Times New Roman" w:eastAsia="Times New Roman" w:hAnsi="Times New Roman"/>
          <w:color w:val="000000"/>
          <w:sz w:val="20"/>
          <w:szCs w:val="20"/>
          <w:lang w:val="en-GB" w:eastAsia="it-IT"/>
        </w:rPr>
        <w:t xml:space="preserve"> </w:t>
      </w:r>
      <w:r w:rsidR="00C953B5" w:rsidRPr="000108C5">
        <w:rPr>
          <w:rFonts w:ascii="Times New Roman" w:eastAsia="Times New Roman" w:hAnsi="Times New Roman"/>
          <w:color w:val="000000"/>
          <w:sz w:val="20"/>
          <w:szCs w:val="20"/>
          <w:lang w:val="en-GB" w:eastAsia="it-IT"/>
        </w:rPr>
        <w:t>of expenditure</w:t>
      </w:r>
      <w:r w:rsidR="00190510">
        <w:rPr>
          <w:rFonts w:ascii="Times New Roman" w:eastAsia="Times New Roman" w:hAnsi="Times New Roman"/>
          <w:color w:val="000000"/>
          <w:sz w:val="20"/>
          <w:szCs w:val="20"/>
          <w:lang w:val="en-GB" w:eastAsia="it-IT"/>
        </w:rPr>
        <w:t>s</w:t>
      </w:r>
      <w:r w:rsidR="00C953B5" w:rsidRPr="000108C5">
        <w:rPr>
          <w:rFonts w:ascii="Times New Roman" w:eastAsia="Times New Roman" w:hAnsi="Times New Roman"/>
          <w:color w:val="000000"/>
          <w:sz w:val="20"/>
          <w:szCs w:val="20"/>
          <w:lang w:val="en-GB" w:eastAsia="it-IT"/>
        </w:rPr>
        <w:t xml:space="preserve"> </w:t>
      </w:r>
      <w:r w:rsidR="00190510">
        <w:rPr>
          <w:rFonts w:ascii="Times New Roman" w:eastAsia="Times New Roman" w:hAnsi="Times New Roman"/>
          <w:color w:val="000000"/>
          <w:sz w:val="20"/>
          <w:szCs w:val="20"/>
          <w:lang w:val="en-GB" w:eastAsia="it-IT"/>
        </w:rPr>
        <w:t>are</w:t>
      </w:r>
      <w:r w:rsidR="00190510" w:rsidRPr="000108C5">
        <w:rPr>
          <w:rFonts w:ascii="Times New Roman" w:eastAsia="Times New Roman" w:hAnsi="Times New Roman"/>
          <w:color w:val="000000"/>
          <w:sz w:val="20"/>
          <w:szCs w:val="20"/>
          <w:lang w:val="en-GB" w:eastAsia="it-IT"/>
        </w:rPr>
        <w:t xml:space="preserve"> </w:t>
      </w:r>
      <w:r w:rsidR="00C953B5" w:rsidRPr="000108C5">
        <w:rPr>
          <w:rFonts w:ascii="Times New Roman" w:eastAsia="Times New Roman" w:hAnsi="Times New Roman"/>
          <w:color w:val="000000"/>
          <w:sz w:val="20"/>
          <w:szCs w:val="20"/>
          <w:lang w:val="en-GB" w:eastAsia="it-IT"/>
        </w:rPr>
        <w:t>accorded to gender</w:t>
      </w:r>
      <w:r w:rsidR="00CC78A3" w:rsidRPr="000108C5">
        <w:rPr>
          <w:rFonts w:ascii="Times New Roman" w:eastAsia="Times New Roman" w:hAnsi="Times New Roman"/>
          <w:color w:val="000000"/>
          <w:sz w:val="20"/>
          <w:szCs w:val="20"/>
          <w:lang w:val="en-GB" w:eastAsia="it-IT"/>
        </w:rPr>
        <w:t>.</w:t>
      </w:r>
    </w:p>
    <w:p w14:paraId="5CF3A473" w14:textId="77777777" w:rsidR="00DF4DDB" w:rsidRPr="00B45E80" w:rsidRDefault="00DF4DDB" w:rsidP="00A77329">
      <w:pPr>
        <w:rPr>
          <w:rFonts w:ascii="Times New Roman" w:hAnsi="Times New Roman"/>
          <w:sz w:val="20"/>
          <w:szCs w:val="20"/>
          <w:lang w:val="en-GB" w:eastAsia="it-IT"/>
        </w:rPr>
        <w:sectPr w:rsidR="00DF4DDB" w:rsidRPr="00B45E80" w:rsidSect="00043570">
          <w:headerReference w:type="default" r:id="rId15"/>
          <w:headerReference w:type="first" r:id="rId16"/>
          <w:footerReference w:type="first" r:id="rId17"/>
          <w:pgSz w:w="11906" w:h="16838"/>
          <w:pgMar w:top="851" w:right="1466" w:bottom="851" w:left="1440" w:header="180" w:footer="708" w:gutter="0"/>
          <w:cols w:space="708"/>
          <w:titlePg/>
          <w:docGrid w:linePitch="360"/>
        </w:sectPr>
      </w:pPr>
    </w:p>
    <w:p w14:paraId="09F8A62C" w14:textId="4A4090A7" w:rsidR="00ED4B4A" w:rsidRPr="00DE05F0" w:rsidRDefault="00ED4B4A" w:rsidP="00740F7D">
      <w:pPr>
        <w:pStyle w:val="Heading2"/>
        <w:spacing w:before="0" w:after="0"/>
        <w:ind w:firstLine="180"/>
        <w:rPr>
          <w:rFonts w:ascii="Times New Roman" w:hAnsi="Times New Roman"/>
          <w:sz w:val="24"/>
          <w:szCs w:val="24"/>
        </w:rPr>
      </w:pPr>
      <w:bookmarkStart w:id="6" w:name="_Toc521648239"/>
      <w:r w:rsidRPr="00DE05F0">
        <w:rPr>
          <w:rFonts w:ascii="Times New Roman" w:hAnsi="Times New Roman"/>
          <w:i w:val="0"/>
          <w:sz w:val="24"/>
          <w:szCs w:val="24"/>
        </w:rPr>
        <w:lastRenderedPageBreak/>
        <w:t>A</w:t>
      </w:r>
      <w:r w:rsidR="00867C10" w:rsidRPr="00DE05F0">
        <w:rPr>
          <w:rFonts w:ascii="Times New Roman" w:hAnsi="Times New Roman"/>
          <w:i w:val="0"/>
          <w:sz w:val="24"/>
          <w:szCs w:val="24"/>
        </w:rPr>
        <w:t>nnex</w:t>
      </w:r>
      <w:r w:rsidR="00923F94">
        <w:rPr>
          <w:rFonts w:ascii="Times New Roman" w:hAnsi="Times New Roman"/>
          <w:i w:val="0"/>
          <w:sz w:val="24"/>
          <w:szCs w:val="24"/>
          <w:lang w:val="en-US"/>
        </w:rPr>
        <w:t>.</w:t>
      </w:r>
      <w:r w:rsidR="00F15E97" w:rsidRPr="00DE05F0">
        <w:rPr>
          <w:rFonts w:ascii="Times New Roman" w:hAnsi="Times New Roman"/>
          <w:i w:val="0"/>
          <w:sz w:val="24"/>
          <w:szCs w:val="24"/>
        </w:rPr>
        <w:t xml:space="preserve"> </w:t>
      </w:r>
      <w:r w:rsidRPr="00DE05F0">
        <w:rPr>
          <w:rFonts w:ascii="Times New Roman" w:hAnsi="Times New Roman"/>
          <w:i w:val="0"/>
          <w:sz w:val="24"/>
          <w:szCs w:val="24"/>
        </w:rPr>
        <w:t>R</w:t>
      </w:r>
      <w:r w:rsidR="009A7960" w:rsidRPr="00DE05F0">
        <w:rPr>
          <w:rFonts w:ascii="Times New Roman" w:hAnsi="Times New Roman"/>
          <w:i w:val="0"/>
          <w:sz w:val="24"/>
          <w:szCs w:val="24"/>
        </w:rPr>
        <w:t>esults and resources framework for Niger (2019-2021)</w:t>
      </w:r>
      <w:bookmarkEnd w:id="6"/>
    </w:p>
    <w:tbl>
      <w:tblPr>
        <w:tblpPr w:leftFromText="180" w:rightFromText="180" w:vertAnchor="text" w:horzAnchor="page" w:tblpX="1022" w:tblpY="132"/>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3186"/>
        <w:gridCol w:w="1939"/>
        <w:gridCol w:w="4798"/>
        <w:gridCol w:w="2555"/>
        <w:gridCol w:w="1845"/>
      </w:tblGrid>
      <w:tr w:rsidR="00072113" w:rsidRPr="009624D0" w14:paraId="726EA7B7" w14:textId="77777777" w:rsidTr="00DE05F0">
        <w:trPr>
          <w:trHeight w:val="20"/>
        </w:trPr>
        <w:tc>
          <w:tcPr>
            <w:tcW w:w="5000" w:type="pct"/>
            <w:gridSpan w:val="5"/>
            <w:shd w:val="clear" w:color="auto" w:fill="auto"/>
            <w:tcMar>
              <w:top w:w="72" w:type="dxa"/>
              <w:left w:w="144" w:type="dxa"/>
              <w:bottom w:w="72" w:type="dxa"/>
              <w:right w:w="144" w:type="dxa"/>
            </w:tcMar>
            <w:vAlign w:val="center"/>
          </w:tcPr>
          <w:p w14:paraId="230BAA05" w14:textId="062E4177" w:rsidR="00ED4B4A" w:rsidRPr="009624D0" w:rsidRDefault="00ED4B4A" w:rsidP="00DE05F0">
            <w:pPr>
              <w:spacing w:after="0" w:line="240" w:lineRule="auto"/>
              <w:rPr>
                <w:rFonts w:ascii="Times New Roman" w:hAnsi="Times New Roman"/>
                <w:b/>
                <w:bCs/>
                <w:sz w:val="18"/>
                <w:szCs w:val="18"/>
                <w:lang w:val="en-GB"/>
              </w:rPr>
            </w:pPr>
            <w:r w:rsidRPr="009624D0">
              <w:rPr>
                <w:rFonts w:ascii="Times New Roman" w:hAnsi="Times New Roman"/>
                <w:b/>
                <w:bCs/>
                <w:sz w:val="18"/>
                <w:szCs w:val="18"/>
                <w:lang w:val="en-GB"/>
              </w:rPr>
              <w:t xml:space="preserve">NATIONAL PRIORITY: </w:t>
            </w:r>
          </w:p>
          <w:p w14:paraId="118658F6" w14:textId="714F7405" w:rsidR="00ED4B4A" w:rsidRPr="009624D0" w:rsidRDefault="00190510" w:rsidP="00DE05F0">
            <w:pPr>
              <w:spacing w:after="0" w:line="240" w:lineRule="auto"/>
              <w:rPr>
                <w:rFonts w:ascii="Times New Roman" w:hAnsi="Times New Roman"/>
                <w:b/>
                <w:sz w:val="18"/>
                <w:szCs w:val="18"/>
                <w:lang w:val="en-GB"/>
              </w:rPr>
            </w:pPr>
            <w:r w:rsidRPr="009624D0">
              <w:rPr>
                <w:rFonts w:ascii="Times New Roman" w:hAnsi="Times New Roman"/>
                <w:b/>
                <w:sz w:val="18"/>
                <w:szCs w:val="18"/>
                <w:lang w:val="en-GB"/>
              </w:rPr>
              <w:t>ESDP</w:t>
            </w:r>
            <w:r w:rsidR="00ED4B4A" w:rsidRPr="009624D0">
              <w:rPr>
                <w:rFonts w:ascii="Times New Roman" w:hAnsi="Times New Roman"/>
                <w:b/>
                <w:sz w:val="18"/>
                <w:szCs w:val="18"/>
                <w:lang w:val="en-GB"/>
              </w:rPr>
              <w:t xml:space="preserve"> 2017−2021:</w:t>
            </w:r>
            <w:r w:rsidR="00ED4B4A" w:rsidRPr="009624D0">
              <w:rPr>
                <w:rFonts w:ascii="Times New Roman" w:hAnsi="Times New Roman"/>
                <w:sz w:val="18"/>
                <w:szCs w:val="18"/>
                <w:lang w:val="en-GB"/>
              </w:rPr>
              <w:t xml:space="preserve"> </w:t>
            </w:r>
            <w:r w:rsidR="00ED4B4A" w:rsidRPr="009624D0">
              <w:rPr>
                <w:rFonts w:ascii="Times New Roman" w:hAnsi="Times New Roman"/>
                <w:b/>
                <w:sz w:val="18"/>
                <w:szCs w:val="18"/>
                <w:lang w:val="en-GB"/>
              </w:rPr>
              <w:t xml:space="preserve">Axis 5 − Sustainable Environmental Management </w:t>
            </w:r>
          </w:p>
          <w:p w14:paraId="6A0F925B" w14:textId="1022CF31" w:rsidR="00ED4B4A" w:rsidRPr="009624D0" w:rsidRDefault="00190510" w:rsidP="00DE05F0">
            <w:pPr>
              <w:spacing w:after="0" w:line="240" w:lineRule="auto"/>
              <w:rPr>
                <w:rFonts w:ascii="Times New Roman" w:hAnsi="Times New Roman"/>
                <w:sz w:val="18"/>
                <w:szCs w:val="18"/>
                <w:lang w:val="en-GB"/>
              </w:rPr>
            </w:pPr>
            <w:r w:rsidRPr="009624D0">
              <w:rPr>
                <w:rFonts w:ascii="Times New Roman" w:hAnsi="Times New Roman"/>
                <w:b/>
                <w:sz w:val="18"/>
                <w:szCs w:val="18"/>
                <w:lang w:val="en-GB"/>
              </w:rPr>
              <w:t xml:space="preserve">Sustainable Development Goals </w:t>
            </w:r>
            <w:r w:rsidR="0047542A" w:rsidRPr="009624D0">
              <w:rPr>
                <w:rFonts w:ascii="Times New Roman" w:hAnsi="Times New Roman"/>
                <w:b/>
                <w:sz w:val="18"/>
                <w:szCs w:val="18"/>
                <w:lang w:val="en-GB"/>
              </w:rPr>
              <w:t>1, 2, 7, 8, 12, 13, 15</w:t>
            </w:r>
          </w:p>
        </w:tc>
      </w:tr>
      <w:tr w:rsidR="00072113" w:rsidRPr="009624D0" w14:paraId="07DCC6E8" w14:textId="77777777" w:rsidTr="00DE05F0">
        <w:tc>
          <w:tcPr>
            <w:tcW w:w="5000" w:type="pct"/>
            <w:gridSpan w:val="5"/>
            <w:shd w:val="clear" w:color="auto" w:fill="auto"/>
            <w:tcMar>
              <w:top w:w="72" w:type="dxa"/>
              <w:left w:w="144" w:type="dxa"/>
              <w:bottom w:w="72" w:type="dxa"/>
              <w:right w:w="144" w:type="dxa"/>
            </w:tcMar>
            <w:vAlign w:val="center"/>
          </w:tcPr>
          <w:p w14:paraId="1A24FE96" w14:textId="763FBE72" w:rsidR="00ED4B4A" w:rsidRPr="009624D0" w:rsidRDefault="00ED4B4A" w:rsidP="00DE05F0">
            <w:pPr>
              <w:spacing w:after="0" w:line="240" w:lineRule="auto"/>
              <w:rPr>
                <w:rFonts w:ascii="Times New Roman" w:hAnsi="Times New Roman"/>
                <w:sz w:val="18"/>
                <w:szCs w:val="18"/>
                <w:lang w:val="en-GB"/>
              </w:rPr>
            </w:pPr>
            <w:r w:rsidRPr="009624D0">
              <w:rPr>
                <w:rFonts w:ascii="Times New Roman" w:hAnsi="Times New Roman"/>
                <w:b/>
                <w:bCs/>
                <w:sz w:val="18"/>
                <w:szCs w:val="18"/>
                <w:lang w:val="en-GB"/>
              </w:rPr>
              <w:t>UNDAF OUTCOME INVOLVING UNDP</w:t>
            </w:r>
          </w:p>
          <w:p w14:paraId="18477193" w14:textId="77777777" w:rsidR="008D0C08" w:rsidRPr="009624D0" w:rsidRDefault="00ED4B4A" w:rsidP="00DE05F0">
            <w:pPr>
              <w:spacing w:after="0" w:line="240" w:lineRule="auto"/>
              <w:rPr>
                <w:rFonts w:ascii="Times New Roman" w:hAnsi="Times New Roman"/>
                <w:sz w:val="18"/>
                <w:szCs w:val="18"/>
                <w:lang w:val="en-GB"/>
              </w:rPr>
            </w:pPr>
            <w:r w:rsidRPr="009624D0">
              <w:rPr>
                <w:rFonts w:ascii="Times New Roman" w:hAnsi="Times New Roman"/>
                <w:sz w:val="18"/>
                <w:szCs w:val="18"/>
                <w:lang w:val="en-GB"/>
              </w:rPr>
              <w:t xml:space="preserve">By 2021, targeted rural populations </w:t>
            </w:r>
            <w:r w:rsidR="00FA3AEF" w:rsidRPr="009624D0">
              <w:rPr>
                <w:rFonts w:ascii="Times New Roman" w:hAnsi="Times New Roman"/>
                <w:sz w:val="18"/>
                <w:szCs w:val="18"/>
                <w:lang w:val="en-GB"/>
              </w:rPr>
              <w:t xml:space="preserve">have </w:t>
            </w:r>
            <w:r w:rsidRPr="009624D0">
              <w:rPr>
                <w:rFonts w:ascii="Times New Roman" w:hAnsi="Times New Roman"/>
                <w:sz w:val="18"/>
                <w:szCs w:val="18"/>
                <w:lang w:val="en-GB"/>
              </w:rPr>
              <w:t xml:space="preserve">access to innovative </w:t>
            </w:r>
            <w:r w:rsidR="008D0C08" w:rsidRPr="009624D0">
              <w:rPr>
                <w:rFonts w:ascii="Times New Roman" w:hAnsi="Times New Roman"/>
                <w:sz w:val="18"/>
                <w:szCs w:val="18"/>
                <w:lang w:val="en-GB"/>
              </w:rPr>
              <w:t>value chains for decent job creation</w:t>
            </w:r>
            <w:r w:rsidRPr="009624D0">
              <w:rPr>
                <w:rFonts w:ascii="Times New Roman" w:hAnsi="Times New Roman"/>
                <w:sz w:val="18"/>
                <w:szCs w:val="18"/>
                <w:lang w:val="en-GB"/>
              </w:rPr>
              <w:t xml:space="preserve">, participate </w:t>
            </w:r>
            <w:r w:rsidR="000108C5" w:rsidRPr="009624D0">
              <w:rPr>
                <w:rFonts w:ascii="Times New Roman" w:hAnsi="Times New Roman"/>
                <w:sz w:val="18"/>
                <w:szCs w:val="18"/>
                <w:lang w:val="en-GB"/>
              </w:rPr>
              <w:t xml:space="preserve">in </w:t>
            </w:r>
            <w:r w:rsidR="008D0C08" w:rsidRPr="009624D0">
              <w:rPr>
                <w:rFonts w:ascii="Times New Roman" w:hAnsi="Times New Roman"/>
                <w:sz w:val="18"/>
                <w:szCs w:val="18"/>
                <w:lang w:val="en-GB"/>
              </w:rPr>
              <w:t>preventive mechanisms</w:t>
            </w:r>
            <w:r w:rsidR="008D0C08" w:rsidRPr="009624D0" w:rsidDel="008D0C08">
              <w:rPr>
                <w:rFonts w:ascii="Times New Roman" w:hAnsi="Times New Roman"/>
                <w:sz w:val="18"/>
                <w:szCs w:val="18"/>
                <w:lang w:val="en-GB"/>
              </w:rPr>
              <w:t xml:space="preserve"> </w:t>
            </w:r>
            <w:r w:rsidR="008D0C08" w:rsidRPr="009624D0">
              <w:rPr>
                <w:rFonts w:ascii="Times New Roman" w:hAnsi="Times New Roman"/>
                <w:sz w:val="18"/>
                <w:szCs w:val="18"/>
                <w:lang w:val="en-GB"/>
              </w:rPr>
              <w:t>for the</w:t>
            </w:r>
            <w:r w:rsidR="00FA3AEF" w:rsidRPr="009624D0">
              <w:rPr>
                <w:rFonts w:ascii="Times New Roman" w:hAnsi="Times New Roman"/>
                <w:sz w:val="18"/>
                <w:szCs w:val="18"/>
                <w:lang w:val="en-GB"/>
              </w:rPr>
              <w:t xml:space="preserve"> management of </w:t>
            </w:r>
            <w:r w:rsidRPr="009624D0">
              <w:rPr>
                <w:rFonts w:ascii="Times New Roman" w:hAnsi="Times New Roman"/>
                <w:sz w:val="18"/>
                <w:szCs w:val="18"/>
                <w:lang w:val="en-GB"/>
              </w:rPr>
              <w:t>food</w:t>
            </w:r>
            <w:r w:rsidR="008D0C08" w:rsidRPr="009624D0">
              <w:rPr>
                <w:rFonts w:ascii="Times New Roman" w:hAnsi="Times New Roman"/>
                <w:sz w:val="18"/>
                <w:szCs w:val="18"/>
                <w:lang w:val="en-GB"/>
              </w:rPr>
              <w:t xml:space="preserve"> and</w:t>
            </w:r>
            <w:r w:rsidR="00FA3AEF" w:rsidRPr="009624D0">
              <w:rPr>
                <w:rFonts w:ascii="Times New Roman" w:hAnsi="Times New Roman"/>
                <w:sz w:val="18"/>
                <w:szCs w:val="18"/>
                <w:lang w:val="en-GB"/>
              </w:rPr>
              <w:t xml:space="preserve"> nutrition</w:t>
            </w:r>
            <w:r w:rsidR="008D0C08" w:rsidRPr="009624D0">
              <w:rPr>
                <w:rFonts w:ascii="Times New Roman" w:hAnsi="Times New Roman"/>
                <w:sz w:val="18"/>
                <w:szCs w:val="18"/>
                <w:lang w:val="en-GB"/>
              </w:rPr>
              <w:t xml:space="preserve"> insecurity crises</w:t>
            </w:r>
            <w:r w:rsidRPr="009624D0">
              <w:rPr>
                <w:rFonts w:ascii="Times New Roman" w:hAnsi="Times New Roman"/>
                <w:sz w:val="18"/>
                <w:szCs w:val="18"/>
                <w:lang w:val="en-GB"/>
              </w:rPr>
              <w:t xml:space="preserve"> </w:t>
            </w:r>
            <w:r w:rsidR="00FA3AEF" w:rsidRPr="009624D0">
              <w:rPr>
                <w:rFonts w:ascii="Times New Roman" w:hAnsi="Times New Roman"/>
                <w:sz w:val="18"/>
                <w:szCs w:val="18"/>
                <w:lang w:val="en-GB"/>
              </w:rPr>
              <w:t>and disasters</w:t>
            </w:r>
            <w:r w:rsidRPr="009624D0">
              <w:rPr>
                <w:rFonts w:ascii="Times New Roman" w:hAnsi="Times New Roman"/>
                <w:sz w:val="18"/>
                <w:szCs w:val="18"/>
                <w:lang w:val="en-GB"/>
              </w:rPr>
              <w:t xml:space="preserve"> </w:t>
            </w:r>
            <w:r w:rsidR="008D0C08" w:rsidRPr="009624D0">
              <w:rPr>
                <w:rFonts w:ascii="Times New Roman" w:hAnsi="Times New Roman"/>
                <w:sz w:val="18"/>
                <w:szCs w:val="18"/>
                <w:lang w:val="en-GB"/>
              </w:rPr>
              <w:t xml:space="preserve">and the </w:t>
            </w:r>
            <w:r w:rsidRPr="009624D0">
              <w:rPr>
                <w:rFonts w:ascii="Times New Roman" w:hAnsi="Times New Roman"/>
                <w:sz w:val="18"/>
                <w:szCs w:val="18"/>
                <w:lang w:val="en-GB"/>
              </w:rPr>
              <w:t xml:space="preserve">sustainable management of </w:t>
            </w:r>
            <w:r w:rsidR="000108C5" w:rsidRPr="009624D0">
              <w:rPr>
                <w:rFonts w:ascii="Times New Roman" w:hAnsi="Times New Roman"/>
                <w:sz w:val="18"/>
                <w:szCs w:val="18"/>
                <w:lang w:val="en-GB"/>
              </w:rPr>
              <w:t>natural resources</w:t>
            </w:r>
            <w:r w:rsidR="008D0C08" w:rsidRPr="009624D0">
              <w:rPr>
                <w:rFonts w:ascii="Times New Roman" w:hAnsi="Times New Roman"/>
                <w:sz w:val="18"/>
                <w:szCs w:val="18"/>
                <w:lang w:val="en-GB"/>
              </w:rPr>
              <w:t xml:space="preserve"> </w:t>
            </w:r>
            <w:r w:rsidRPr="009624D0">
              <w:rPr>
                <w:rFonts w:ascii="Times New Roman" w:hAnsi="Times New Roman"/>
                <w:sz w:val="18"/>
                <w:szCs w:val="18"/>
                <w:lang w:val="en-GB"/>
              </w:rPr>
              <w:t>and energy adapted to climate change.</w:t>
            </w:r>
          </w:p>
        </w:tc>
      </w:tr>
      <w:tr w:rsidR="00072113" w:rsidRPr="009624D0" w14:paraId="1937D85D" w14:textId="77777777" w:rsidTr="00DE05F0">
        <w:tc>
          <w:tcPr>
            <w:tcW w:w="5000" w:type="pct"/>
            <w:gridSpan w:val="5"/>
            <w:shd w:val="clear" w:color="auto" w:fill="auto"/>
            <w:tcMar>
              <w:top w:w="72" w:type="dxa"/>
              <w:left w:w="144" w:type="dxa"/>
              <w:bottom w:w="72" w:type="dxa"/>
              <w:right w:w="144" w:type="dxa"/>
            </w:tcMar>
            <w:vAlign w:val="center"/>
          </w:tcPr>
          <w:p w14:paraId="3BC77618" w14:textId="77777777" w:rsidR="00ED4B4A" w:rsidRPr="009624D0" w:rsidRDefault="00ED4B4A" w:rsidP="00DE05F0">
            <w:pPr>
              <w:spacing w:after="0" w:line="240" w:lineRule="auto"/>
              <w:rPr>
                <w:rFonts w:ascii="Times New Roman" w:hAnsi="Times New Roman"/>
                <w:b/>
                <w:bCs/>
                <w:sz w:val="18"/>
                <w:szCs w:val="18"/>
                <w:lang w:val="en-GB"/>
              </w:rPr>
            </w:pPr>
            <w:r w:rsidRPr="009624D0">
              <w:rPr>
                <w:rFonts w:ascii="Times New Roman" w:hAnsi="Times New Roman"/>
                <w:b/>
                <w:bCs/>
                <w:sz w:val="18"/>
                <w:szCs w:val="18"/>
                <w:lang w:val="en-GB"/>
              </w:rPr>
              <w:t xml:space="preserve">RELATED STRATEGIC PLAN OUTCOME: </w:t>
            </w:r>
          </w:p>
          <w:p w14:paraId="6E0A38F4" w14:textId="77777777" w:rsidR="00ED4B4A" w:rsidRPr="009624D0" w:rsidRDefault="00ED4B4A" w:rsidP="00DE05F0">
            <w:pPr>
              <w:spacing w:after="0" w:line="240" w:lineRule="auto"/>
              <w:rPr>
                <w:rFonts w:ascii="Times New Roman" w:hAnsi="Times New Roman"/>
                <w:sz w:val="18"/>
                <w:szCs w:val="18"/>
                <w:lang w:val="en-GB"/>
              </w:rPr>
            </w:pPr>
            <w:r w:rsidRPr="009624D0">
              <w:rPr>
                <w:rFonts w:ascii="Times New Roman" w:hAnsi="Times New Roman"/>
                <w:sz w:val="18"/>
                <w:szCs w:val="18"/>
                <w:lang w:val="en-GB"/>
              </w:rPr>
              <w:t>C. Strengthen resilience to shocks and crises</w:t>
            </w:r>
            <w:r w:rsidRPr="009624D0">
              <w:rPr>
                <w:rFonts w:ascii="Times New Roman" w:hAnsi="Times New Roman"/>
                <w:b/>
                <w:sz w:val="18"/>
                <w:szCs w:val="18"/>
                <w:lang w:val="en-GB"/>
              </w:rPr>
              <w:t>.</w:t>
            </w:r>
          </w:p>
        </w:tc>
      </w:tr>
      <w:tr w:rsidR="00D94C16" w:rsidRPr="009624D0" w14:paraId="29FD1433" w14:textId="77777777" w:rsidTr="00531229">
        <w:tc>
          <w:tcPr>
            <w:tcW w:w="1112" w:type="pct"/>
            <w:tcBorders>
              <w:bottom w:val="single" w:sz="4" w:space="0" w:color="auto"/>
            </w:tcBorders>
            <w:shd w:val="clear" w:color="auto" w:fill="auto"/>
            <w:tcMar>
              <w:top w:w="72" w:type="dxa"/>
              <w:left w:w="144" w:type="dxa"/>
              <w:bottom w:w="72" w:type="dxa"/>
              <w:right w:w="144" w:type="dxa"/>
            </w:tcMar>
            <w:vAlign w:val="center"/>
          </w:tcPr>
          <w:p w14:paraId="0E7414AC" w14:textId="77777777" w:rsidR="00ED4B4A" w:rsidRPr="009624D0" w:rsidRDefault="00751726" w:rsidP="00531229">
            <w:pPr>
              <w:spacing w:after="0" w:line="240" w:lineRule="auto"/>
              <w:jc w:val="center"/>
              <w:rPr>
                <w:rFonts w:ascii="Times New Roman" w:hAnsi="Times New Roman"/>
                <w:b/>
                <w:sz w:val="18"/>
                <w:szCs w:val="18"/>
                <w:lang w:val="en-GB"/>
              </w:rPr>
            </w:pPr>
            <w:r w:rsidRPr="009624D0">
              <w:rPr>
                <w:rFonts w:ascii="Times New Roman" w:hAnsi="Times New Roman"/>
                <w:b/>
                <w:bCs/>
                <w:sz w:val="18"/>
                <w:szCs w:val="18"/>
                <w:lang w:val="en-GB"/>
              </w:rPr>
              <w:t>UNDAF outcome indicator(s), baselines, target(s)</w:t>
            </w:r>
          </w:p>
        </w:tc>
        <w:tc>
          <w:tcPr>
            <w:tcW w:w="677" w:type="pct"/>
            <w:tcBorders>
              <w:bottom w:val="single" w:sz="4" w:space="0" w:color="auto"/>
            </w:tcBorders>
            <w:shd w:val="clear" w:color="auto" w:fill="auto"/>
            <w:vAlign w:val="center"/>
          </w:tcPr>
          <w:p w14:paraId="1649B665" w14:textId="77777777" w:rsidR="00ED4B4A" w:rsidRPr="009624D0" w:rsidRDefault="00751726" w:rsidP="00531229">
            <w:pPr>
              <w:spacing w:after="0" w:line="240" w:lineRule="auto"/>
              <w:jc w:val="center"/>
              <w:rPr>
                <w:rFonts w:ascii="Times New Roman" w:hAnsi="Times New Roman"/>
                <w:b/>
                <w:sz w:val="18"/>
                <w:szCs w:val="18"/>
                <w:lang w:val="en-GB"/>
              </w:rPr>
            </w:pPr>
            <w:r w:rsidRPr="009624D0">
              <w:rPr>
                <w:rFonts w:ascii="Times New Roman" w:hAnsi="Times New Roman"/>
                <w:b/>
                <w:sz w:val="18"/>
                <w:szCs w:val="18"/>
                <w:lang w:val="en-GB"/>
              </w:rPr>
              <w:t>Data source, frequency, and responsibilities</w:t>
            </w:r>
          </w:p>
        </w:tc>
        <w:tc>
          <w:tcPr>
            <w:tcW w:w="1675" w:type="pct"/>
            <w:shd w:val="clear" w:color="auto" w:fill="auto"/>
            <w:tcMar>
              <w:top w:w="72" w:type="dxa"/>
              <w:left w:w="144" w:type="dxa"/>
              <w:bottom w:w="72" w:type="dxa"/>
              <w:right w:w="144" w:type="dxa"/>
            </w:tcMar>
            <w:vAlign w:val="center"/>
          </w:tcPr>
          <w:p w14:paraId="24E7051A" w14:textId="2839A63D" w:rsidR="00ED4B4A" w:rsidRPr="009624D0" w:rsidRDefault="00751726" w:rsidP="00531229">
            <w:pPr>
              <w:spacing w:after="0" w:line="240" w:lineRule="auto"/>
              <w:jc w:val="center"/>
              <w:rPr>
                <w:rFonts w:ascii="Times New Roman" w:hAnsi="Times New Roman"/>
                <w:b/>
                <w:sz w:val="18"/>
                <w:szCs w:val="18"/>
                <w:lang w:val="en-GB"/>
              </w:rPr>
            </w:pPr>
            <w:r w:rsidRPr="009624D0">
              <w:rPr>
                <w:rFonts w:ascii="Times New Roman" w:hAnsi="Times New Roman"/>
                <w:b/>
                <w:bCs/>
                <w:sz w:val="18"/>
                <w:szCs w:val="18"/>
                <w:lang w:val="en-GB"/>
              </w:rPr>
              <w:t>Indicative country programme outputs</w:t>
            </w:r>
          </w:p>
        </w:tc>
        <w:tc>
          <w:tcPr>
            <w:tcW w:w="892" w:type="pct"/>
            <w:shd w:val="clear" w:color="auto" w:fill="auto"/>
            <w:vAlign w:val="center"/>
          </w:tcPr>
          <w:p w14:paraId="4DBB8A11" w14:textId="77777777" w:rsidR="00ED4B4A" w:rsidRPr="009624D0" w:rsidRDefault="00751726" w:rsidP="00531229">
            <w:pPr>
              <w:spacing w:after="0" w:line="240" w:lineRule="auto"/>
              <w:jc w:val="center"/>
              <w:rPr>
                <w:rFonts w:ascii="Times New Roman" w:hAnsi="Times New Roman"/>
                <w:b/>
                <w:bCs/>
                <w:sz w:val="18"/>
                <w:szCs w:val="18"/>
                <w:lang w:val="en-GB"/>
              </w:rPr>
            </w:pPr>
            <w:r w:rsidRPr="009624D0">
              <w:rPr>
                <w:rFonts w:ascii="Times New Roman" w:hAnsi="Times New Roman"/>
                <w:b/>
                <w:bCs/>
                <w:sz w:val="18"/>
                <w:szCs w:val="18"/>
                <w:lang w:val="en-GB"/>
              </w:rPr>
              <w:t>Major partners / partnerships</w:t>
            </w:r>
          </w:p>
          <w:p w14:paraId="2EAC7CED" w14:textId="77777777" w:rsidR="00ED4B4A" w:rsidRPr="009624D0" w:rsidRDefault="00751726" w:rsidP="00531229">
            <w:pPr>
              <w:spacing w:after="0" w:line="240" w:lineRule="auto"/>
              <w:jc w:val="center"/>
              <w:rPr>
                <w:rFonts w:ascii="Times New Roman" w:hAnsi="Times New Roman"/>
                <w:b/>
                <w:bCs/>
                <w:sz w:val="18"/>
                <w:szCs w:val="18"/>
                <w:lang w:val="en-GB"/>
              </w:rPr>
            </w:pPr>
            <w:r w:rsidRPr="009624D0">
              <w:rPr>
                <w:rFonts w:ascii="Times New Roman" w:hAnsi="Times New Roman"/>
                <w:b/>
                <w:bCs/>
                <w:sz w:val="18"/>
                <w:szCs w:val="18"/>
                <w:lang w:val="en-GB"/>
              </w:rPr>
              <w:t>frameworks</w:t>
            </w:r>
          </w:p>
        </w:tc>
        <w:tc>
          <w:tcPr>
            <w:tcW w:w="644" w:type="pct"/>
            <w:tcBorders>
              <w:bottom w:val="single" w:sz="4" w:space="0" w:color="auto"/>
            </w:tcBorders>
            <w:shd w:val="clear" w:color="auto" w:fill="auto"/>
            <w:tcMar>
              <w:top w:w="15" w:type="dxa"/>
              <w:left w:w="108" w:type="dxa"/>
              <w:bottom w:w="0" w:type="dxa"/>
              <w:right w:w="108" w:type="dxa"/>
            </w:tcMar>
            <w:vAlign w:val="center"/>
          </w:tcPr>
          <w:p w14:paraId="2A416644" w14:textId="77777777" w:rsidR="00ED4B4A" w:rsidRPr="009624D0" w:rsidRDefault="00751726" w:rsidP="00531229">
            <w:pPr>
              <w:spacing w:after="0" w:line="240" w:lineRule="auto"/>
              <w:jc w:val="center"/>
              <w:rPr>
                <w:rFonts w:ascii="Times New Roman" w:hAnsi="Times New Roman"/>
                <w:b/>
                <w:sz w:val="18"/>
                <w:szCs w:val="18"/>
                <w:lang w:val="en-GB"/>
              </w:rPr>
            </w:pPr>
            <w:r w:rsidRPr="009624D0">
              <w:rPr>
                <w:rFonts w:ascii="Times New Roman" w:hAnsi="Times New Roman"/>
                <w:b/>
                <w:bCs/>
                <w:sz w:val="18"/>
                <w:szCs w:val="18"/>
                <w:lang w:val="en-GB"/>
              </w:rPr>
              <w:t>Indicative resources by outcome ($)</w:t>
            </w:r>
          </w:p>
        </w:tc>
      </w:tr>
      <w:tr w:rsidR="005E7D26" w:rsidRPr="009624D0" w14:paraId="1AAC0AC3" w14:textId="77777777" w:rsidTr="004A5968">
        <w:tc>
          <w:tcPr>
            <w:tcW w:w="1112" w:type="pct"/>
            <w:vMerge w:val="restart"/>
            <w:tcBorders>
              <w:bottom w:val="nil"/>
            </w:tcBorders>
            <w:shd w:val="clear" w:color="auto" w:fill="auto"/>
            <w:tcMar>
              <w:top w:w="72" w:type="dxa"/>
              <w:left w:w="144" w:type="dxa"/>
              <w:bottom w:w="72" w:type="dxa"/>
              <w:right w:w="144" w:type="dxa"/>
            </w:tcMar>
            <w:vAlign w:val="center"/>
          </w:tcPr>
          <w:p w14:paraId="6CFCA5AB" w14:textId="77777777" w:rsidR="006956C4" w:rsidRPr="004A5968" w:rsidRDefault="006956C4" w:rsidP="00DE05F0">
            <w:pPr>
              <w:spacing w:after="0" w:line="240" w:lineRule="auto"/>
              <w:rPr>
                <w:rFonts w:ascii="Times New Roman" w:hAnsi="Times New Roman"/>
                <w:b/>
                <w:bCs/>
                <w:sz w:val="18"/>
                <w:szCs w:val="18"/>
                <w:lang w:val="en-GB"/>
              </w:rPr>
            </w:pPr>
            <w:r w:rsidRPr="004A5968">
              <w:rPr>
                <w:rFonts w:ascii="Times New Roman" w:hAnsi="Times New Roman"/>
                <w:bCs/>
                <w:sz w:val="18"/>
                <w:szCs w:val="18"/>
                <w:lang w:val="en-GB"/>
              </w:rPr>
              <w:t xml:space="preserve">Indicator: </w:t>
            </w:r>
            <w:r w:rsidRPr="004A5968">
              <w:rPr>
                <w:rFonts w:ascii="Times New Roman" w:hAnsi="Times New Roman"/>
                <w:b/>
                <w:bCs/>
                <w:sz w:val="18"/>
                <w:szCs w:val="18"/>
                <w:lang w:val="en-GB"/>
              </w:rPr>
              <w:t xml:space="preserve">Proportion of population living below the national poverty line, by sex </w:t>
            </w:r>
          </w:p>
          <w:p w14:paraId="336C735A" w14:textId="119D519E" w:rsidR="006956C4" w:rsidRPr="004A5968" w:rsidRDefault="006956C4" w:rsidP="00DE05F0">
            <w:pPr>
              <w:spacing w:after="0" w:line="240" w:lineRule="auto"/>
              <w:rPr>
                <w:rFonts w:ascii="Times New Roman" w:hAnsi="Times New Roman"/>
                <w:bCs/>
                <w:sz w:val="18"/>
                <w:szCs w:val="18"/>
                <w:lang w:val="en-GB"/>
              </w:rPr>
            </w:pPr>
            <w:r w:rsidRPr="004A5968">
              <w:rPr>
                <w:rFonts w:ascii="Times New Roman" w:hAnsi="Times New Roman"/>
                <w:bCs/>
                <w:sz w:val="18"/>
                <w:szCs w:val="18"/>
                <w:lang w:val="en-GB"/>
              </w:rPr>
              <w:t>Baseline: 45</w:t>
            </w:r>
            <w:r w:rsidR="009835FB" w:rsidRPr="004A5968">
              <w:rPr>
                <w:rFonts w:ascii="Times New Roman" w:hAnsi="Times New Roman"/>
                <w:bCs/>
                <w:sz w:val="18"/>
                <w:szCs w:val="18"/>
                <w:lang w:val="en-GB"/>
              </w:rPr>
              <w:t>% (</w:t>
            </w:r>
            <w:r w:rsidRPr="004A5968">
              <w:rPr>
                <w:rFonts w:ascii="Times New Roman" w:hAnsi="Times New Roman"/>
                <w:bCs/>
                <w:sz w:val="18"/>
                <w:szCs w:val="18"/>
                <w:lang w:val="en-GB"/>
              </w:rPr>
              <w:t>2014)</w:t>
            </w:r>
          </w:p>
          <w:p w14:paraId="629222A1" w14:textId="77777777" w:rsidR="006956C4" w:rsidRPr="004A5968" w:rsidRDefault="006956C4" w:rsidP="00DE05F0">
            <w:pPr>
              <w:spacing w:after="0" w:line="240" w:lineRule="auto"/>
              <w:rPr>
                <w:rFonts w:ascii="Times New Roman" w:hAnsi="Times New Roman"/>
                <w:bCs/>
                <w:sz w:val="18"/>
                <w:szCs w:val="18"/>
                <w:lang w:val="en-GB"/>
              </w:rPr>
            </w:pPr>
            <w:r w:rsidRPr="004A5968">
              <w:rPr>
                <w:rFonts w:ascii="Times New Roman" w:hAnsi="Times New Roman"/>
                <w:bCs/>
                <w:sz w:val="18"/>
                <w:szCs w:val="18"/>
                <w:lang w:val="en-GB"/>
              </w:rPr>
              <w:t>Target: 43%</w:t>
            </w:r>
          </w:p>
          <w:p w14:paraId="1B4759A6" w14:textId="77777777" w:rsidR="006956C4" w:rsidRPr="004A5968" w:rsidRDefault="006956C4" w:rsidP="00DE05F0">
            <w:pPr>
              <w:spacing w:after="0" w:line="240" w:lineRule="auto"/>
              <w:rPr>
                <w:rFonts w:ascii="Times New Roman" w:hAnsi="Times New Roman"/>
                <w:bCs/>
                <w:color w:val="C45911" w:themeColor="accent2" w:themeShade="BF"/>
                <w:sz w:val="18"/>
                <w:szCs w:val="18"/>
                <w:lang w:val="en-GB"/>
              </w:rPr>
            </w:pPr>
          </w:p>
          <w:p w14:paraId="1B470302" w14:textId="77777777" w:rsidR="005E7D26" w:rsidRPr="004A5968" w:rsidRDefault="005E7D26" w:rsidP="00DE05F0">
            <w:pPr>
              <w:spacing w:after="0" w:line="240" w:lineRule="auto"/>
              <w:rPr>
                <w:rFonts w:ascii="Times New Roman" w:hAnsi="Times New Roman"/>
                <w:bCs/>
                <w:sz w:val="18"/>
                <w:szCs w:val="18"/>
                <w:lang w:val="en-GB"/>
              </w:rPr>
            </w:pPr>
            <w:r w:rsidRPr="004A5968">
              <w:rPr>
                <w:rFonts w:ascii="Times New Roman" w:hAnsi="Times New Roman"/>
                <w:bCs/>
                <w:sz w:val="18"/>
                <w:szCs w:val="18"/>
                <w:lang w:val="en-GB"/>
              </w:rPr>
              <w:t xml:space="preserve">Indicator 1.1: </w:t>
            </w:r>
            <w:r w:rsidRPr="004A5968">
              <w:rPr>
                <w:rFonts w:ascii="Times New Roman" w:hAnsi="Times New Roman"/>
                <w:b/>
                <w:bCs/>
                <w:sz w:val="18"/>
                <w:szCs w:val="18"/>
                <w:lang w:val="en-GB"/>
              </w:rPr>
              <w:t>Prevalence rate of moderate food insecurity</w:t>
            </w:r>
          </w:p>
          <w:p w14:paraId="0E4B2511" w14:textId="1F4BF8F1" w:rsidR="005E7D26" w:rsidRPr="004A5968" w:rsidRDefault="005E7D26" w:rsidP="00DE05F0">
            <w:pPr>
              <w:spacing w:after="0" w:line="240" w:lineRule="auto"/>
              <w:rPr>
                <w:rFonts w:ascii="Times New Roman" w:hAnsi="Times New Roman"/>
                <w:bCs/>
                <w:sz w:val="18"/>
                <w:szCs w:val="18"/>
                <w:lang w:val="en-GB"/>
              </w:rPr>
            </w:pPr>
            <w:r w:rsidRPr="004A5968">
              <w:rPr>
                <w:rFonts w:ascii="Times New Roman" w:hAnsi="Times New Roman"/>
                <w:bCs/>
                <w:sz w:val="18"/>
                <w:szCs w:val="18"/>
                <w:lang w:val="en-GB"/>
              </w:rPr>
              <w:t>Baseline: 11.9%</w:t>
            </w:r>
            <w:r w:rsidR="005C67C1" w:rsidRPr="004A5968">
              <w:rPr>
                <w:rFonts w:ascii="Times New Roman" w:hAnsi="Times New Roman"/>
                <w:bCs/>
                <w:sz w:val="18"/>
                <w:szCs w:val="18"/>
                <w:lang w:val="en-GB"/>
              </w:rPr>
              <w:t xml:space="preserve"> </w:t>
            </w:r>
            <w:r w:rsidR="006956C4" w:rsidRPr="004A5968">
              <w:rPr>
                <w:rFonts w:ascii="Times New Roman" w:hAnsi="Times New Roman"/>
                <w:bCs/>
                <w:sz w:val="18"/>
                <w:szCs w:val="18"/>
                <w:lang w:val="en-GB"/>
              </w:rPr>
              <w:t>(2017)</w:t>
            </w:r>
            <w:r w:rsidR="006956C4" w:rsidRPr="004A5968" w:rsidDel="006956C4">
              <w:rPr>
                <w:rFonts w:ascii="Times New Roman" w:hAnsi="Times New Roman"/>
                <w:bCs/>
                <w:sz w:val="18"/>
                <w:szCs w:val="18"/>
                <w:lang w:val="en-GB"/>
              </w:rPr>
              <w:t xml:space="preserve"> </w:t>
            </w:r>
          </w:p>
          <w:p w14:paraId="73D9BFA2" w14:textId="45D1DE5A" w:rsidR="005E7D26" w:rsidRPr="004A5968" w:rsidRDefault="005E7D26" w:rsidP="00F56651">
            <w:pPr>
              <w:spacing w:after="0" w:line="240" w:lineRule="auto"/>
              <w:rPr>
                <w:rFonts w:ascii="Times New Roman" w:hAnsi="Times New Roman"/>
                <w:bCs/>
                <w:sz w:val="18"/>
                <w:szCs w:val="18"/>
                <w:lang w:val="en-GB"/>
              </w:rPr>
            </w:pPr>
            <w:r w:rsidRPr="004A5968">
              <w:rPr>
                <w:rFonts w:ascii="Times New Roman" w:hAnsi="Times New Roman"/>
                <w:bCs/>
                <w:sz w:val="18"/>
                <w:szCs w:val="18"/>
                <w:lang w:val="en-GB"/>
              </w:rPr>
              <w:t>Target: 10</w:t>
            </w:r>
            <w:r w:rsidR="006956C4" w:rsidRPr="004A5968">
              <w:rPr>
                <w:rFonts w:ascii="Times New Roman" w:hAnsi="Times New Roman"/>
                <w:bCs/>
                <w:sz w:val="18"/>
                <w:szCs w:val="18"/>
                <w:lang w:val="en-GB"/>
              </w:rPr>
              <w:t>%</w:t>
            </w:r>
          </w:p>
        </w:tc>
        <w:tc>
          <w:tcPr>
            <w:tcW w:w="677" w:type="pct"/>
            <w:vMerge w:val="restart"/>
            <w:tcBorders>
              <w:bottom w:val="nil"/>
            </w:tcBorders>
            <w:shd w:val="clear" w:color="auto" w:fill="auto"/>
            <w:vAlign w:val="center"/>
          </w:tcPr>
          <w:p w14:paraId="0399AE7B" w14:textId="77777777" w:rsidR="005E7D26" w:rsidRPr="009624D0" w:rsidRDefault="005E7D26" w:rsidP="00DE05F0">
            <w:pPr>
              <w:spacing w:after="0" w:line="240" w:lineRule="auto"/>
              <w:rPr>
                <w:rFonts w:ascii="Times New Roman" w:hAnsi="Times New Roman"/>
                <w:bCs/>
                <w:sz w:val="18"/>
                <w:szCs w:val="18"/>
                <w:lang w:val="en-GB"/>
              </w:rPr>
            </w:pPr>
            <w:r w:rsidRPr="009624D0">
              <w:rPr>
                <w:rFonts w:ascii="Times New Roman" w:hAnsi="Times New Roman"/>
                <w:bCs/>
                <w:sz w:val="18"/>
                <w:szCs w:val="18"/>
                <w:lang w:val="en-GB"/>
              </w:rPr>
              <w:t>Data source:</w:t>
            </w:r>
            <w:r w:rsidR="00F15E97" w:rsidRPr="009624D0">
              <w:rPr>
                <w:rFonts w:ascii="Times New Roman" w:hAnsi="Times New Roman"/>
                <w:bCs/>
                <w:sz w:val="18"/>
                <w:szCs w:val="18"/>
                <w:lang w:val="en-GB"/>
              </w:rPr>
              <w:t xml:space="preserve"> </w:t>
            </w:r>
            <w:r w:rsidRPr="009624D0">
              <w:rPr>
                <w:rFonts w:ascii="Times New Roman" w:hAnsi="Times New Roman"/>
                <w:bCs/>
                <w:sz w:val="18"/>
                <w:szCs w:val="18"/>
                <w:lang w:val="en-GB"/>
              </w:rPr>
              <w:t>INS</w:t>
            </w:r>
          </w:p>
          <w:p w14:paraId="39C74547" w14:textId="77777777" w:rsidR="005E7D26" w:rsidRPr="009624D0" w:rsidRDefault="005E7D26" w:rsidP="002052FD">
            <w:pPr>
              <w:spacing w:after="0" w:line="240" w:lineRule="auto"/>
              <w:rPr>
                <w:rFonts w:ascii="Times New Roman" w:hAnsi="Times New Roman"/>
                <w:b/>
                <w:bCs/>
                <w:sz w:val="18"/>
                <w:szCs w:val="18"/>
                <w:lang w:val="en-GB"/>
              </w:rPr>
            </w:pPr>
            <w:r w:rsidRPr="009624D0">
              <w:rPr>
                <w:rFonts w:ascii="Times New Roman" w:hAnsi="Times New Roman"/>
                <w:bCs/>
                <w:sz w:val="18"/>
                <w:szCs w:val="18"/>
                <w:lang w:val="en-GB"/>
              </w:rPr>
              <w:t>Frequency: annual</w:t>
            </w:r>
          </w:p>
        </w:tc>
        <w:tc>
          <w:tcPr>
            <w:tcW w:w="1675" w:type="pct"/>
            <w:vMerge w:val="restart"/>
            <w:shd w:val="clear" w:color="auto" w:fill="auto"/>
            <w:tcMar>
              <w:top w:w="72" w:type="dxa"/>
              <w:left w:w="144" w:type="dxa"/>
              <w:bottom w:w="72" w:type="dxa"/>
              <w:right w:w="144" w:type="dxa"/>
            </w:tcMar>
          </w:tcPr>
          <w:p w14:paraId="2CB98F28" w14:textId="067A2536" w:rsidR="005E7D26" w:rsidRPr="009624D0" w:rsidRDefault="005E7D26" w:rsidP="00DE05F0">
            <w:pPr>
              <w:spacing w:after="0" w:line="240" w:lineRule="auto"/>
              <w:rPr>
                <w:rFonts w:ascii="Times New Roman" w:hAnsi="Times New Roman"/>
                <w:b/>
                <w:sz w:val="18"/>
                <w:szCs w:val="18"/>
                <w:lang w:val="en-GB"/>
              </w:rPr>
            </w:pPr>
            <w:r w:rsidRPr="009624D0">
              <w:rPr>
                <w:rFonts w:ascii="Times New Roman" w:hAnsi="Times New Roman"/>
                <w:b/>
                <w:sz w:val="18"/>
                <w:szCs w:val="18"/>
                <w:lang w:val="en-GB"/>
              </w:rPr>
              <w:t xml:space="preserve">Output 1.1: Women and Youth </w:t>
            </w:r>
            <w:r w:rsidR="003E2A64" w:rsidRPr="009624D0">
              <w:rPr>
                <w:rFonts w:ascii="Times New Roman" w:hAnsi="Times New Roman"/>
                <w:b/>
                <w:sz w:val="18"/>
                <w:szCs w:val="18"/>
                <w:lang w:val="en-GB"/>
              </w:rPr>
              <w:t>income</w:t>
            </w:r>
            <w:r w:rsidRPr="009624D0">
              <w:rPr>
                <w:rFonts w:ascii="Times New Roman" w:hAnsi="Times New Roman"/>
                <w:b/>
                <w:sz w:val="18"/>
                <w:szCs w:val="18"/>
                <w:lang w:val="en-GB"/>
              </w:rPr>
              <w:t xml:space="preserve">, in targeted rural areas, are increased through participation in </w:t>
            </w:r>
            <w:r w:rsidRPr="009624D0">
              <w:rPr>
                <w:rFonts w:ascii="Times New Roman" w:hAnsi="Times New Roman"/>
                <w:b/>
                <w:sz w:val="18"/>
                <w:szCs w:val="18"/>
                <w:lang w:val="en-GB" w:eastAsia="fr-FR"/>
              </w:rPr>
              <w:t>sustainable income</w:t>
            </w:r>
            <w:r w:rsidR="008B1B1F" w:rsidRPr="009624D0">
              <w:rPr>
                <w:rFonts w:ascii="Times New Roman" w:hAnsi="Times New Roman"/>
                <w:b/>
                <w:sz w:val="18"/>
                <w:szCs w:val="18"/>
                <w:lang w:val="en-GB" w:eastAsia="fr-FR"/>
              </w:rPr>
              <w:t>-</w:t>
            </w:r>
            <w:r w:rsidRPr="009624D0">
              <w:rPr>
                <w:rFonts w:ascii="Times New Roman" w:hAnsi="Times New Roman"/>
                <w:b/>
                <w:sz w:val="18"/>
                <w:szCs w:val="18"/>
                <w:lang w:val="en-GB" w:eastAsia="fr-FR"/>
              </w:rPr>
              <w:t>generating value chains and decent jobs</w:t>
            </w:r>
          </w:p>
          <w:p w14:paraId="65B5CD9E" w14:textId="77777777" w:rsidR="005E7D26" w:rsidRPr="009624D0" w:rsidRDefault="005E7D26" w:rsidP="00DE05F0">
            <w:pPr>
              <w:spacing w:after="0" w:line="240" w:lineRule="auto"/>
              <w:rPr>
                <w:rFonts w:ascii="Times New Roman" w:hAnsi="Times New Roman"/>
                <w:iCs/>
                <w:sz w:val="18"/>
                <w:szCs w:val="18"/>
                <w:lang w:val="en-GB"/>
              </w:rPr>
            </w:pPr>
          </w:p>
          <w:p w14:paraId="0A9E094F" w14:textId="15694334"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b/>
                <w:iCs/>
                <w:sz w:val="18"/>
                <w:szCs w:val="18"/>
                <w:lang w:val="en-GB"/>
              </w:rPr>
              <w:t>Indicator 1.1.1:</w:t>
            </w:r>
            <w:r w:rsidRPr="009624D0">
              <w:rPr>
                <w:rFonts w:ascii="Times New Roman" w:hAnsi="Times New Roman"/>
                <w:iCs/>
                <w:sz w:val="18"/>
                <w:szCs w:val="18"/>
                <w:lang w:val="en-GB"/>
              </w:rPr>
              <w:t xml:space="preserve"> Number of people benefiting from </w:t>
            </w:r>
            <w:r w:rsidR="00070134" w:rsidRPr="009624D0">
              <w:rPr>
                <w:rFonts w:ascii="Times New Roman" w:hAnsi="Times New Roman"/>
                <w:iCs/>
                <w:sz w:val="18"/>
                <w:szCs w:val="18"/>
                <w:lang w:val="en-GB"/>
              </w:rPr>
              <w:t>(</w:t>
            </w:r>
            <w:r w:rsidRPr="009624D0">
              <w:rPr>
                <w:rFonts w:ascii="Times New Roman" w:hAnsi="Times New Roman"/>
                <w:iCs/>
                <w:sz w:val="18"/>
                <w:szCs w:val="18"/>
                <w:lang w:val="en-GB"/>
              </w:rPr>
              <w:t>improved</w:t>
            </w:r>
            <w:r w:rsidR="00070134" w:rsidRPr="009624D0">
              <w:rPr>
                <w:rFonts w:ascii="Times New Roman" w:hAnsi="Times New Roman"/>
                <w:iCs/>
                <w:sz w:val="18"/>
                <w:szCs w:val="18"/>
                <w:lang w:val="en-GB"/>
              </w:rPr>
              <w:t>)</w:t>
            </w:r>
            <w:r w:rsidRPr="009624D0">
              <w:rPr>
                <w:rFonts w:ascii="Times New Roman" w:hAnsi="Times New Roman"/>
                <w:iCs/>
                <w:sz w:val="18"/>
                <w:szCs w:val="18"/>
                <w:lang w:val="en-GB"/>
              </w:rPr>
              <w:t xml:space="preserve"> livelihoods disaggregated by </w:t>
            </w:r>
            <w:r w:rsidR="00AB24B9" w:rsidRPr="009624D0">
              <w:rPr>
                <w:rFonts w:ascii="Times New Roman" w:hAnsi="Times New Roman"/>
                <w:iCs/>
                <w:sz w:val="18"/>
                <w:szCs w:val="18"/>
                <w:lang w:val="en-GB"/>
              </w:rPr>
              <w:t>sex, age</w:t>
            </w:r>
            <w:r w:rsidRPr="009624D0">
              <w:rPr>
                <w:rFonts w:ascii="Times New Roman" w:hAnsi="Times New Roman"/>
                <w:iCs/>
                <w:sz w:val="18"/>
                <w:szCs w:val="18"/>
                <w:lang w:val="en-GB"/>
              </w:rPr>
              <w:t xml:space="preserve"> and </w:t>
            </w:r>
            <w:r w:rsidR="00070134" w:rsidRPr="009624D0">
              <w:rPr>
                <w:rFonts w:ascii="Times New Roman" w:hAnsi="Times New Roman"/>
                <w:iCs/>
                <w:sz w:val="18"/>
                <w:szCs w:val="18"/>
                <w:lang w:val="en-GB"/>
              </w:rPr>
              <w:t>region</w:t>
            </w:r>
          </w:p>
          <w:p w14:paraId="277345AC" w14:textId="77777777" w:rsidR="0048056E" w:rsidRDefault="0048056E" w:rsidP="00DE05F0">
            <w:pPr>
              <w:spacing w:after="0" w:line="240" w:lineRule="auto"/>
              <w:rPr>
                <w:rFonts w:ascii="Times New Roman" w:hAnsi="Times New Roman"/>
                <w:iCs/>
                <w:sz w:val="18"/>
                <w:szCs w:val="18"/>
                <w:lang w:val="en-GB"/>
              </w:rPr>
            </w:pPr>
          </w:p>
          <w:p w14:paraId="6BD7C62E" w14:textId="07B78B9A"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Baseline: </w:t>
            </w:r>
            <w:r w:rsidR="00846912" w:rsidRPr="009624D0">
              <w:rPr>
                <w:rFonts w:ascii="Times New Roman" w:hAnsi="Times New Roman"/>
                <w:iCs/>
                <w:sz w:val="18"/>
                <w:szCs w:val="18"/>
                <w:lang w:val="en-GB"/>
              </w:rPr>
              <w:t>T</w:t>
            </w:r>
            <w:r w:rsidRPr="009624D0">
              <w:rPr>
                <w:rFonts w:ascii="Times New Roman" w:hAnsi="Times New Roman"/>
                <w:iCs/>
                <w:sz w:val="18"/>
                <w:szCs w:val="18"/>
                <w:lang w:val="en-GB"/>
              </w:rPr>
              <w:t>otal: 60,933</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 xml:space="preserve"> </w:t>
            </w:r>
            <w:r w:rsidR="002D638A" w:rsidRPr="009624D0">
              <w:rPr>
                <w:rFonts w:ascii="Times New Roman" w:hAnsi="Times New Roman"/>
                <w:iCs/>
                <w:sz w:val="18"/>
                <w:szCs w:val="18"/>
                <w:lang w:val="en-GB"/>
              </w:rPr>
              <w:t>M</w:t>
            </w:r>
            <w:r w:rsidRPr="009624D0">
              <w:rPr>
                <w:rFonts w:ascii="Times New Roman" w:hAnsi="Times New Roman"/>
                <w:iCs/>
                <w:sz w:val="18"/>
                <w:szCs w:val="18"/>
                <w:lang w:val="en-GB"/>
              </w:rPr>
              <w:t xml:space="preserve">ale: </w:t>
            </w:r>
            <w:r w:rsidR="002D638A" w:rsidRPr="009624D0">
              <w:rPr>
                <w:rFonts w:ascii="Times New Roman" w:hAnsi="Times New Roman"/>
                <w:iCs/>
                <w:sz w:val="18"/>
                <w:szCs w:val="18"/>
                <w:lang w:val="en-GB"/>
              </w:rPr>
              <w:t>(TBD)</w:t>
            </w:r>
            <w:r w:rsidR="00846912" w:rsidRPr="009624D0">
              <w:rPr>
                <w:rFonts w:ascii="Times New Roman" w:hAnsi="Times New Roman"/>
                <w:iCs/>
                <w:sz w:val="18"/>
                <w:szCs w:val="18"/>
                <w:lang w:val="en-GB"/>
              </w:rPr>
              <w:t>;</w:t>
            </w:r>
            <w:r w:rsidR="002D638A" w:rsidRPr="009624D0">
              <w:rPr>
                <w:rFonts w:ascii="Times New Roman" w:hAnsi="Times New Roman"/>
                <w:iCs/>
                <w:sz w:val="18"/>
                <w:szCs w:val="18"/>
                <w:lang w:val="en-GB"/>
              </w:rPr>
              <w:t xml:space="preserve"> F</w:t>
            </w:r>
            <w:r w:rsidRPr="009624D0">
              <w:rPr>
                <w:rFonts w:ascii="Times New Roman" w:hAnsi="Times New Roman"/>
                <w:iCs/>
                <w:sz w:val="18"/>
                <w:szCs w:val="18"/>
                <w:lang w:val="en-GB"/>
              </w:rPr>
              <w:t>emale: (</w:t>
            </w:r>
            <w:r w:rsidR="002D638A" w:rsidRPr="009624D0">
              <w:rPr>
                <w:rFonts w:ascii="Times New Roman" w:hAnsi="Times New Roman"/>
                <w:iCs/>
                <w:sz w:val="18"/>
                <w:szCs w:val="18"/>
                <w:lang w:val="en-GB"/>
              </w:rPr>
              <w:t>TBD</w:t>
            </w:r>
            <w:r w:rsidRPr="009624D0">
              <w:rPr>
                <w:rFonts w:ascii="Times New Roman" w:hAnsi="Times New Roman"/>
                <w:iCs/>
                <w:sz w:val="18"/>
                <w:szCs w:val="18"/>
                <w:lang w:val="en-GB"/>
              </w:rPr>
              <w:t>)</w:t>
            </w:r>
          </w:p>
          <w:p w14:paraId="4FDAD28A" w14:textId="53D742C8"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Target: </w:t>
            </w:r>
            <w:r w:rsidR="00846912" w:rsidRPr="009624D0">
              <w:rPr>
                <w:rFonts w:ascii="Times New Roman" w:hAnsi="Times New Roman"/>
                <w:iCs/>
                <w:sz w:val="18"/>
                <w:szCs w:val="18"/>
                <w:lang w:val="en-GB"/>
              </w:rPr>
              <w:t>T</w:t>
            </w:r>
            <w:r w:rsidRPr="009624D0">
              <w:rPr>
                <w:rFonts w:ascii="Times New Roman" w:hAnsi="Times New Roman"/>
                <w:iCs/>
                <w:sz w:val="18"/>
                <w:szCs w:val="18"/>
                <w:lang w:val="en-GB"/>
              </w:rPr>
              <w:t>otal: 75,000</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 xml:space="preserve"> male: 20% increased</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 xml:space="preserve"> female: 20% increased </w:t>
            </w:r>
          </w:p>
          <w:p w14:paraId="18CBCD7B" w14:textId="77777777"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Data source: INS</w:t>
            </w:r>
          </w:p>
          <w:p w14:paraId="5D9696E3" w14:textId="77777777"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Frequency: Annual </w:t>
            </w:r>
          </w:p>
          <w:p w14:paraId="75276CEF" w14:textId="77777777" w:rsidR="005E7D26" w:rsidRPr="009624D0" w:rsidRDefault="005E7D26" w:rsidP="00DE05F0">
            <w:pPr>
              <w:spacing w:after="0" w:line="240" w:lineRule="auto"/>
              <w:rPr>
                <w:rFonts w:ascii="Times New Roman" w:hAnsi="Times New Roman"/>
                <w:iCs/>
                <w:sz w:val="18"/>
                <w:szCs w:val="18"/>
                <w:lang w:val="en-GB"/>
              </w:rPr>
            </w:pPr>
          </w:p>
          <w:p w14:paraId="048B114D" w14:textId="77777777"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b/>
                <w:iCs/>
                <w:sz w:val="18"/>
                <w:szCs w:val="18"/>
                <w:lang w:val="en-GB"/>
              </w:rPr>
              <w:t>Indicator 1.1.2:</w:t>
            </w:r>
            <w:r w:rsidRPr="009624D0">
              <w:rPr>
                <w:rFonts w:ascii="Times New Roman" w:hAnsi="Times New Roman"/>
                <w:iCs/>
                <w:sz w:val="18"/>
                <w:szCs w:val="18"/>
                <w:lang w:val="en-GB"/>
              </w:rPr>
              <w:t xml:space="preserve"> Number of people accessing financial and non-financial assets, disaggregated by target groups (men, women and youth): </w:t>
            </w:r>
          </w:p>
          <w:p w14:paraId="7260D425" w14:textId="77777777" w:rsidR="0048056E" w:rsidRDefault="0048056E" w:rsidP="00DE05F0">
            <w:pPr>
              <w:spacing w:after="0" w:line="240" w:lineRule="auto"/>
              <w:rPr>
                <w:rFonts w:ascii="Times New Roman" w:hAnsi="Times New Roman"/>
                <w:iCs/>
                <w:sz w:val="18"/>
                <w:szCs w:val="18"/>
                <w:lang w:val="en-GB"/>
              </w:rPr>
            </w:pPr>
          </w:p>
          <w:p w14:paraId="66236FD7" w14:textId="3CE683F3" w:rsidR="005E7D26" w:rsidRPr="009624D0" w:rsidRDefault="00212287"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w:t>
            </w:r>
            <w:r w:rsidR="005E7D26" w:rsidRPr="009624D0">
              <w:rPr>
                <w:rFonts w:ascii="Times New Roman" w:hAnsi="Times New Roman"/>
                <w:iCs/>
                <w:sz w:val="18"/>
                <w:szCs w:val="18"/>
                <w:lang w:val="en-GB"/>
              </w:rPr>
              <w:t>a)</w:t>
            </w:r>
            <w:r w:rsidR="005E7D26" w:rsidRPr="009624D0">
              <w:rPr>
                <w:rFonts w:ascii="Times New Roman" w:hAnsi="Times New Roman"/>
                <w:iCs/>
                <w:sz w:val="18"/>
                <w:szCs w:val="18"/>
                <w:lang w:val="en-GB"/>
              </w:rPr>
              <w:tab/>
            </w:r>
            <w:r w:rsidR="005E7D26" w:rsidRPr="009624D0">
              <w:rPr>
                <w:rFonts w:ascii="Times New Roman" w:hAnsi="Times New Roman"/>
                <w:b/>
                <w:iCs/>
                <w:sz w:val="18"/>
                <w:szCs w:val="18"/>
                <w:lang w:val="en-GB"/>
              </w:rPr>
              <w:t xml:space="preserve"> Financial services</w:t>
            </w:r>
          </w:p>
          <w:p w14:paraId="78868622" w14:textId="18C409D7"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Baseline: Total</w:t>
            </w:r>
            <w:r w:rsidR="005174E2" w:rsidRPr="009624D0">
              <w:rPr>
                <w:rFonts w:ascii="Times New Roman" w:hAnsi="Times New Roman"/>
                <w:iCs/>
                <w:sz w:val="18"/>
                <w:szCs w:val="18"/>
                <w:lang w:val="en-GB"/>
              </w:rPr>
              <w:t>:</w:t>
            </w:r>
            <w:r w:rsidRPr="009624D0">
              <w:rPr>
                <w:rFonts w:ascii="Times New Roman" w:hAnsi="Times New Roman"/>
                <w:iCs/>
                <w:sz w:val="18"/>
                <w:szCs w:val="18"/>
                <w:lang w:val="en-GB"/>
              </w:rPr>
              <w:t>0</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 xml:space="preserve"> Men</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0</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 xml:space="preserve"> Women</w:t>
            </w:r>
            <w:r w:rsidR="00846912" w:rsidRPr="009624D0">
              <w:rPr>
                <w:rFonts w:ascii="Times New Roman" w:hAnsi="Times New Roman"/>
                <w:iCs/>
                <w:sz w:val="18"/>
                <w:szCs w:val="18"/>
                <w:lang w:val="en-GB"/>
              </w:rPr>
              <w:t>:</w:t>
            </w:r>
            <w:r w:rsidR="00846912" w:rsidRPr="009624D0" w:rsidDel="00846912">
              <w:rPr>
                <w:rFonts w:ascii="Times New Roman" w:hAnsi="Times New Roman"/>
                <w:iCs/>
                <w:sz w:val="18"/>
                <w:szCs w:val="18"/>
                <w:lang w:val="en-GB"/>
              </w:rPr>
              <w:t xml:space="preserve"> </w:t>
            </w:r>
            <w:r w:rsidRPr="009624D0">
              <w:rPr>
                <w:rFonts w:ascii="Times New Roman" w:hAnsi="Times New Roman"/>
                <w:iCs/>
                <w:sz w:val="18"/>
                <w:szCs w:val="18"/>
                <w:lang w:val="en-GB"/>
              </w:rPr>
              <w:t>0</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 xml:space="preserve"> Youth</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0</w:t>
            </w:r>
          </w:p>
          <w:p w14:paraId="5BD4D04B" w14:textId="3C91DB47"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Target: Total</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4,500</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 xml:space="preserve"> Men</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1,000</w:t>
            </w:r>
            <w:r w:rsidR="00846912" w:rsidRPr="009624D0">
              <w:rPr>
                <w:rFonts w:ascii="Times New Roman" w:hAnsi="Times New Roman"/>
                <w:iCs/>
                <w:sz w:val="18"/>
                <w:szCs w:val="18"/>
                <w:lang w:val="en-GB"/>
              </w:rPr>
              <w:t xml:space="preserve">; </w:t>
            </w:r>
            <w:r w:rsidRPr="009624D0">
              <w:rPr>
                <w:rFonts w:ascii="Times New Roman" w:hAnsi="Times New Roman"/>
                <w:iCs/>
                <w:sz w:val="18"/>
                <w:szCs w:val="18"/>
                <w:lang w:val="en-GB"/>
              </w:rPr>
              <w:t>Women</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2,000</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 xml:space="preserve"> Youth</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1,000</w:t>
            </w:r>
          </w:p>
          <w:p w14:paraId="0E47B686" w14:textId="21AC576B"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Data source: </w:t>
            </w:r>
            <w:r w:rsidR="002422A7" w:rsidRPr="009624D0">
              <w:rPr>
                <w:rFonts w:ascii="Times New Roman" w:hAnsi="Times New Roman"/>
                <w:iCs/>
                <w:sz w:val="18"/>
                <w:szCs w:val="18"/>
                <w:lang w:val="en-GB"/>
              </w:rPr>
              <w:t>Ministry of the Environment</w:t>
            </w:r>
          </w:p>
          <w:p w14:paraId="7031EE05" w14:textId="77777777"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Frequency: Annual</w:t>
            </w:r>
          </w:p>
          <w:p w14:paraId="166507BC" w14:textId="77777777" w:rsidR="0048056E" w:rsidRDefault="0048056E" w:rsidP="00DE05F0">
            <w:pPr>
              <w:spacing w:after="0" w:line="240" w:lineRule="auto"/>
              <w:rPr>
                <w:rFonts w:ascii="Times New Roman" w:hAnsi="Times New Roman"/>
                <w:iCs/>
                <w:sz w:val="18"/>
                <w:szCs w:val="18"/>
                <w:lang w:val="en-GB"/>
              </w:rPr>
            </w:pPr>
          </w:p>
          <w:p w14:paraId="468530A0" w14:textId="0C4D8E9E" w:rsidR="005E7D26" w:rsidRPr="009624D0" w:rsidRDefault="00212287"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w:t>
            </w:r>
            <w:r w:rsidR="005E7D26" w:rsidRPr="009624D0">
              <w:rPr>
                <w:rFonts w:ascii="Times New Roman" w:hAnsi="Times New Roman"/>
                <w:iCs/>
                <w:sz w:val="18"/>
                <w:szCs w:val="18"/>
                <w:lang w:val="en-GB"/>
              </w:rPr>
              <w:t>b)</w:t>
            </w:r>
            <w:r w:rsidR="005E7D26" w:rsidRPr="009624D0">
              <w:rPr>
                <w:rFonts w:ascii="Times New Roman" w:hAnsi="Times New Roman"/>
                <w:iCs/>
                <w:sz w:val="18"/>
                <w:szCs w:val="18"/>
                <w:lang w:val="en-GB"/>
              </w:rPr>
              <w:tab/>
            </w:r>
            <w:r w:rsidR="005E7D26" w:rsidRPr="009624D0">
              <w:rPr>
                <w:rFonts w:ascii="Times New Roman" w:hAnsi="Times New Roman"/>
                <w:b/>
                <w:iCs/>
                <w:sz w:val="18"/>
                <w:szCs w:val="18"/>
                <w:lang w:val="en-GB"/>
              </w:rPr>
              <w:t>Non-financial services</w:t>
            </w:r>
          </w:p>
          <w:p w14:paraId="7EA738DF" w14:textId="6F57C68F"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Baseline: Total</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0</w:t>
            </w:r>
            <w:r w:rsidR="00846912" w:rsidRPr="009624D0">
              <w:rPr>
                <w:rFonts w:ascii="Times New Roman" w:hAnsi="Times New Roman"/>
                <w:iCs/>
                <w:sz w:val="18"/>
                <w:szCs w:val="18"/>
                <w:lang w:val="en-GB"/>
              </w:rPr>
              <w:t>;</w:t>
            </w:r>
            <w:r w:rsidR="00BF7909" w:rsidRPr="009624D0">
              <w:rPr>
                <w:rFonts w:ascii="Times New Roman" w:hAnsi="Times New Roman"/>
                <w:iCs/>
                <w:sz w:val="18"/>
                <w:szCs w:val="18"/>
                <w:lang w:val="en-GB"/>
              </w:rPr>
              <w:t xml:space="preserve"> </w:t>
            </w:r>
            <w:r w:rsidRPr="009624D0">
              <w:rPr>
                <w:rFonts w:ascii="Times New Roman" w:hAnsi="Times New Roman"/>
                <w:iCs/>
                <w:sz w:val="18"/>
                <w:szCs w:val="18"/>
                <w:lang w:val="en-GB"/>
              </w:rPr>
              <w:t>Men</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0</w:t>
            </w:r>
            <w:r w:rsidR="00846912" w:rsidRPr="009624D0">
              <w:rPr>
                <w:rFonts w:ascii="Times New Roman" w:hAnsi="Times New Roman"/>
                <w:iCs/>
                <w:sz w:val="18"/>
                <w:szCs w:val="18"/>
                <w:lang w:val="en-GB"/>
              </w:rPr>
              <w:t>;</w:t>
            </w:r>
            <w:r w:rsidR="00BF7909" w:rsidRPr="009624D0">
              <w:rPr>
                <w:rFonts w:ascii="Times New Roman" w:hAnsi="Times New Roman"/>
                <w:iCs/>
                <w:sz w:val="18"/>
                <w:szCs w:val="18"/>
                <w:lang w:val="en-GB"/>
              </w:rPr>
              <w:t xml:space="preserve"> </w:t>
            </w:r>
            <w:r w:rsidRPr="009624D0">
              <w:rPr>
                <w:rFonts w:ascii="Times New Roman" w:hAnsi="Times New Roman"/>
                <w:iCs/>
                <w:sz w:val="18"/>
                <w:szCs w:val="18"/>
                <w:lang w:val="en-GB"/>
              </w:rPr>
              <w:t>Women</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0</w:t>
            </w:r>
            <w:r w:rsidR="00846912" w:rsidRPr="009624D0">
              <w:rPr>
                <w:rFonts w:ascii="Times New Roman" w:hAnsi="Times New Roman"/>
                <w:iCs/>
                <w:sz w:val="18"/>
                <w:szCs w:val="18"/>
                <w:lang w:val="en-GB"/>
              </w:rPr>
              <w:t>;</w:t>
            </w:r>
            <w:r w:rsidR="00BF7909" w:rsidRPr="009624D0">
              <w:rPr>
                <w:rFonts w:ascii="Times New Roman" w:hAnsi="Times New Roman"/>
                <w:iCs/>
                <w:sz w:val="18"/>
                <w:szCs w:val="18"/>
                <w:lang w:val="en-GB"/>
              </w:rPr>
              <w:t xml:space="preserve"> </w:t>
            </w:r>
            <w:r w:rsidRPr="009624D0">
              <w:rPr>
                <w:rFonts w:ascii="Times New Roman" w:hAnsi="Times New Roman"/>
                <w:iCs/>
                <w:sz w:val="18"/>
                <w:szCs w:val="18"/>
                <w:lang w:val="en-GB"/>
              </w:rPr>
              <w:t>Youth</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0</w:t>
            </w:r>
          </w:p>
          <w:p w14:paraId="703DBF8A" w14:textId="00376B75"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Target: Total</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55,000</w:t>
            </w:r>
            <w:r w:rsidR="00846912" w:rsidRPr="009624D0">
              <w:rPr>
                <w:rFonts w:ascii="Times New Roman" w:hAnsi="Times New Roman"/>
                <w:iCs/>
                <w:sz w:val="18"/>
                <w:szCs w:val="18"/>
                <w:lang w:val="en-GB"/>
              </w:rPr>
              <w:t>;</w:t>
            </w:r>
            <w:r w:rsidR="00BF7909" w:rsidRPr="009624D0">
              <w:rPr>
                <w:rFonts w:ascii="Times New Roman" w:hAnsi="Times New Roman"/>
                <w:iCs/>
                <w:sz w:val="18"/>
                <w:szCs w:val="18"/>
                <w:lang w:val="en-GB"/>
              </w:rPr>
              <w:t xml:space="preserve"> </w:t>
            </w:r>
            <w:r w:rsidRPr="009624D0">
              <w:rPr>
                <w:rFonts w:ascii="Times New Roman" w:hAnsi="Times New Roman"/>
                <w:iCs/>
                <w:sz w:val="18"/>
                <w:szCs w:val="18"/>
                <w:lang w:val="en-GB"/>
              </w:rPr>
              <w:t>Men</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20,000</w:t>
            </w:r>
            <w:r w:rsidR="00846912" w:rsidRPr="009624D0">
              <w:rPr>
                <w:rFonts w:ascii="Times New Roman" w:hAnsi="Times New Roman"/>
                <w:iCs/>
                <w:sz w:val="18"/>
                <w:szCs w:val="18"/>
                <w:lang w:val="en-GB"/>
              </w:rPr>
              <w:t>;</w:t>
            </w:r>
            <w:r w:rsidR="00BF7909" w:rsidRPr="009624D0">
              <w:rPr>
                <w:rFonts w:ascii="Times New Roman" w:hAnsi="Times New Roman"/>
                <w:iCs/>
                <w:sz w:val="18"/>
                <w:szCs w:val="18"/>
                <w:lang w:val="en-GB"/>
              </w:rPr>
              <w:t xml:space="preserve"> </w:t>
            </w:r>
            <w:r w:rsidRPr="009624D0">
              <w:rPr>
                <w:rFonts w:ascii="Times New Roman" w:hAnsi="Times New Roman"/>
                <w:iCs/>
                <w:sz w:val="18"/>
                <w:szCs w:val="18"/>
                <w:lang w:val="en-GB"/>
              </w:rPr>
              <w:t>Women</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30,000</w:t>
            </w:r>
            <w:r w:rsidR="00846912" w:rsidRPr="009624D0">
              <w:rPr>
                <w:rFonts w:ascii="Times New Roman" w:hAnsi="Times New Roman"/>
                <w:iCs/>
                <w:sz w:val="18"/>
                <w:szCs w:val="18"/>
                <w:lang w:val="en-GB"/>
              </w:rPr>
              <w:t>;</w:t>
            </w:r>
            <w:r w:rsidR="00BF7909" w:rsidRPr="009624D0">
              <w:rPr>
                <w:rFonts w:ascii="Times New Roman" w:hAnsi="Times New Roman"/>
                <w:iCs/>
                <w:sz w:val="18"/>
                <w:szCs w:val="18"/>
                <w:lang w:val="en-GB"/>
              </w:rPr>
              <w:t xml:space="preserve"> </w:t>
            </w:r>
            <w:r w:rsidRPr="009624D0">
              <w:rPr>
                <w:rFonts w:ascii="Times New Roman" w:hAnsi="Times New Roman"/>
                <w:iCs/>
                <w:sz w:val="18"/>
                <w:szCs w:val="18"/>
                <w:lang w:val="en-GB"/>
              </w:rPr>
              <w:t>Youth</w:t>
            </w:r>
            <w:r w:rsidR="00846912" w:rsidRPr="009624D0">
              <w:rPr>
                <w:rFonts w:ascii="Times New Roman" w:hAnsi="Times New Roman"/>
                <w:iCs/>
                <w:sz w:val="18"/>
                <w:szCs w:val="18"/>
                <w:lang w:val="en-GB"/>
              </w:rPr>
              <w:t>:</w:t>
            </w:r>
            <w:r w:rsidR="00846912" w:rsidRPr="009624D0" w:rsidDel="00846912">
              <w:rPr>
                <w:rFonts w:ascii="Times New Roman" w:hAnsi="Times New Roman"/>
                <w:iCs/>
                <w:sz w:val="18"/>
                <w:szCs w:val="18"/>
                <w:lang w:val="en-GB"/>
              </w:rPr>
              <w:t xml:space="preserve"> </w:t>
            </w:r>
            <w:r w:rsidRPr="009624D0">
              <w:rPr>
                <w:rFonts w:ascii="Times New Roman" w:hAnsi="Times New Roman"/>
                <w:iCs/>
                <w:sz w:val="18"/>
                <w:szCs w:val="18"/>
                <w:lang w:val="en-GB"/>
              </w:rPr>
              <w:t>15,000</w:t>
            </w:r>
          </w:p>
          <w:p w14:paraId="0BEA0D25" w14:textId="6AEBCF80"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Data source: </w:t>
            </w:r>
            <w:r w:rsidR="00212287" w:rsidRPr="009624D0">
              <w:rPr>
                <w:rFonts w:ascii="Times New Roman" w:hAnsi="Times New Roman"/>
                <w:iCs/>
                <w:sz w:val="18"/>
                <w:szCs w:val="18"/>
                <w:lang w:val="en-GB"/>
              </w:rPr>
              <w:t xml:space="preserve">Ministry of the Environment </w:t>
            </w:r>
            <w:r w:rsidRPr="009624D0">
              <w:rPr>
                <w:rFonts w:ascii="Times New Roman" w:hAnsi="Times New Roman"/>
                <w:iCs/>
                <w:sz w:val="18"/>
                <w:szCs w:val="18"/>
                <w:lang w:val="en-GB"/>
              </w:rPr>
              <w:t xml:space="preserve"> </w:t>
            </w:r>
          </w:p>
          <w:p w14:paraId="2D06E93C" w14:textId="77777777"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lastRenderedPageBreak/>
              <w:t>Frequency: Annual</w:t>
            </w:r>
          </w:p>
          <w:p w14:paraId="7D2E5D63" w14:textId="77777777" w:rsidR="005E7D26" w:rsidRPr="009624D0" w:rsidRDefault="005E7D26" w:rsidP="00DE05F0">
            <w:pPr>
              <w:spacing w:after="0" w:line="240" w:lineRule="auto"/>
              <w:rPr>
                <w:rFonts w:ascii="Times New Roman" w:hAnsi="Times New Roman"/>
                <w:iCs/>
                <w:sz w:val="18"/>
                <w:szCs w:val="18"/>
                <w:lang w:val="en-GB"/>
              </w:rPr>
            </w:pPr>
          </w:p>
          <w:p w14:paraId="76C1A0D0" w14:textId="77777777" w:rsidR="005E7D26" w:rsidRPr="009624D0" w:rsidRDefault="005E7D26" w:rsidP="00DE05F0">
            <w:pPr>
              <w:spacing w:after="0" w:line="240" w:lineRule="auto"/>
              <w:rPr>
                <w:rFonts w:ascii="Times New Roman" w:hAnsi="Times New Roman"/>
                <w:b/>
                <w:sz w:val="18"/>
                <w:szCs w:val="18"/>
                <w:lang w:val="en-GB"/>
              </w:rPr>
            </w:pPr>
            <w:r w:rsidRPr="009624D0">
              <w:rPr>
                <w:rFonts w:ascii="Times New Roman" w:hAnsi="Times New Roman"/>
                <w:b/>
                <w:sz w:val="18"/>
                <w:szCs w:val="18"/>
                <w:lang w:val="en-GB"/>
              </w:rPr>
              <w:t>Output 1.2: Vulnerable communities in targeted rural areas, particularly women and youth, have required capacities to sustainably manage natural resources with increased access to renewable energy and alternative technologies.</w:t>
            </w:r>
          </w:p>
          <w:p w14:paraId="7D434385" w14:textId="77777777" w:rsidR="005E7D26" w:rsidRPr="009624D0" w:rsidRDefault="005E7D26" w:rsidP="00DE05F0">
            <w:pPr>
              <w:spacing w:after="0" w:line="240" w:lineRule="auto"/>
              <w:rPr>
                <w:rFonts w:ascii="Times New Roman" w:hAnsi="Times New Roman"/>
                <w:iCs/>
                <w:sz w:val="18"/>
                <w:szCs w:val="18"/>
                <w:lang w:val="en-GB"/>
              </w:rPr>
            </w:pPr>
          </w:p>
          <w:p w14:paraId="18823E2E" w14:textId="60BE7A16" w:rsidR="005E7D26" w:rsidRPr="009624D0" w:rsidRDefault="00B9697E" w:rsidP="00DE05F0">
            <w:pPr>
              <w:spacing w:after="0" w:line="240" w:lineRule="auto"/>
              <w:rPr>
                <w:rFonts w:ascii="Times New Roman" w:hAnsi="Times New Roman"/>
                <w:sz w:val="18"/>
                <w:szCs w:val="18"/>
                <w:lang w:val="en-GB"/>
              </w:rPr>
            </w:pPr>
            <w:r w:rsidRPr="009624D0">
              <w:rPr>
                <w:rFonts w:ascii="Times New Roman" w:hAnsi="Times New Roman"/>
                <w:b/>
                <w:sz w:val="18"/>
                <w:szCs w:val="18"/>
                <w:lang w:val="en-GB"/>
              </w:rPr>
              <w:t>I</w:t>
            </w:r>
            <w:r w:rsidR="005E7D26" w:rsidRPr="009624D0">
              <w:rPr>
                <w:rFonts w:ascii="Times New Roman" w:hAnsi="Times New Roman"/>
                <w:b/>
                <w:sz w:val="18"/>
                <w:szCs w:val="18"/>
                <w:lang w:val="en-GB"/>
              </w:rPr>
              <w:t>ndicator 1.2.</w:t>
            </w:r>
            <w:r w:rsidR="005174E2" w:rsidRPr="009624D0">
              <w:rPr>
                <w:rFonts w:ascii="Times New Roman" w:hAnsi="Times New Roman"/>
                <w:b/>
                <w:sz w:val="18"/>
                <w:szCs w:val="18"/>
                <w:lang w:val="en-GB"/>
              </w:rPr>
              <w:t>1</w:t>
            </w:r>
            <w:r w:rsidR="005E7D26" w:rsidRPr="009624D0">
              <w:rPr>
                <w:rFonts w:ascii="Times New Roman" w:hAnsi="Times New Roman"/>
                <w:sz w:val="18"/>
                <w:szCs w:val="18"/>
                <w:lang w:val="en-GB"/>
              </w:rPr>
              <w:t xml:space="preserve">: Number and proportion of households benefiting from clean, affordable and sustainable energy access in targeted rural areas: </w:t>
            </w:r>
            <w:r w:rsidR="002D638A" w:rsidRPr="009624D0">
              <w:rPr>
                <w:rFonts w:ascii="Times New Roman" w:hAnsi="Times New Roman"/>
                <w:sz w:val="18"/>
                <w:szCs w:val="18"/>
                <w:lang w:val="en-GB"/>
              </w:rPr>
              <w:t>disaggregated</w:t>
            </w:r>
            <w:r w:rsidR="005E7D26" w:rsidRPr="009624D0">
              <w:rPr>
                <w:rFonts w:ascii="Times New Roman" w:hAnsi="Times New Roman"/>
                <w:sz w:val="18"/>
                <w:szCs w:val="18"/>
                <w:lang w:val="en-GB"/>
              </w:rPr>
              <w:t xml:space="preserve"> by gender:</w:t>
            </w:r>
          </w:p>
          <w:p w14:paraId="685ED2A6" w14:textId="77777777" w:rsidR="0048056E" w:rsidRDefault="0048056E" w:rsidP="00DE05F0">
            <w:pPr>
              <w:spacing w:after="0" w:line="240" w:lineRule="auto"/>
              <w:rPr>
                <w:rFonts w:ascii="Times New Roman" w:hAnsi="Times New Roman"/>
                <w:sz w:val="18"/>
                <w:szCs w:val="18"/>
                <w:lang w:val="en-GB"/>
              </w:rPr>
            </w:pPr>
          </w:p>
          <w:p w14:paraId="57981DBC" w14:textId="777BEDCD" w:rsidR="005E7D26" w:rsidRPr="009624D0" w:rsidRDefault="005E7D26" w:rsidP="00DE05F0">
            <w:pPr>
              <w:spacing w:after="0" w:line="240" w:lineRule="auto"/>
              <w:rPr>
                <w:rFonts w:ascii="Times New Roman" w:hAnsi="Times New Roman"/>
                <w:sz w:val="18"/>
                <w:szCs w:val="18"/>
                <w:lang w:val="en-GB"/>
              </w:rPr>
            </w:pPr>
            <w:r w:rsidRPr="009624D0">
              <w:rPr>
                <w:rFonts w:ascii="Times New Roman" w:hAnsi="Times New Roman"/>
                <w:sz w:val="18"/>
                <w:szCs w:val="18"/>
                <w:lang w:val="en-GB"/>
              </w:rPr>
              <w:t>Baseline (2018):</w:t>
            </w:r>
            <w:r w:rsidR="00F15E97" w:rsidRPr="009624D0">
              <w:rPr>
                <w:rFonts w:ascii="Times New Roman" w:hAnsi="Times New Roman"/>
                <w:sz w:val="18"/>
                <w:szCs w:val="18"/>
                <w:lang w:val="en-GB"/>
              </w:rPr>
              <w:t xml:space="preserve"> </w:t>
            </w:r>
            <w:r w:rsidRPr="009624D0">
              <w:rPr>
                <w:rFonts w:ascii="Times New Roman" w:hAnsi="Times New Roman"/>
                <w:sz w:val="18"/>
                <w:szCs w:val="18"/>
                <w:lang w:val="en-GB"/>
              </w:rPr>
              <w:t>Total: 605,000; Men:</w:t>
            </w:r>
            <w:r w:rsidRPr="009624D0">
              <w:rPr>
                <w:rFonts w:ascii="Times New Roman" w:hAnsi="Times New Roman"/>
                <w:b/>
                <w:sz w:val="18"/>
                <w:szCs w:val="18"/>
                <w:lang w:val="en-GB"/>
              </w:rPr>
              <w:t xml:space="preserve"> </w:t>
            </w:r>
            <w:r w:rsidRPr="009624D0">
              <w:rPr>
                <w:rFonts w:ascii="Times New Roman" w:hAnsi="Times New Roman"/>
                <w:sz w:val="18"/>
                <w:szCs w:val="18"/>
                <w:lang w:val="en-GB"/>
              </w:rPr>
              <w:t>293,400 (49.5%); Women: 311,600 (51.5%)</w:t>
            </w:r>
          </w:p>
          <w:p w14:paraId="01B9A9E4" w14:textId="77777777" w:rsidR="005E7D26" w:rsidRPr="009624D0" w:rsidRDefault="005E7D26" w:rsidP="00DE05F0">
            <w:pPr>
              <w:spacing w:after="0" w:line="240" w:lineRule="auto"/>
              <w:rPr>
                <w:rFonts w:ascii="Times New Roman" w:hAnsi="Times New Roman"/>
                <w:sz w:val="18"/>
                <w:szCs w:val="18"/>
                <w:lang w:val="en-GB"/>
              </w:rPr>
            </w:pPr>
            <w:r w:rsidRPr="009624D0">
              <w:rPr>
                <w:rFonts w:ascii="Times New Roman" w:hAnsi="Times New Roman"/>
                <w:sz w:val="18"/>
                <w:szCs w:val="18"/>
                <w:lang w:val="en-GB"/>
              </w:rPr>
              <w:t>Target: Total: 970,000; Men: 467,000 (49.2%)</w:t>
            </w:r>
          </w:p>
          <w:p w14:paraId="4AB73538" w14:textId="77777777" w:rsidR="005E7D26" w:rsidRPr="009624D0" w:rsidRDefault="005E7D26" w:rsidP="00DE05F0">
            <w:pPr>
              <w:spacing w:after="0" w:line="240" w:lineRule="auto"/>
              <w:rPr>
                <w:rFonts w:ascii="Times New Roman" w:hAnsi="Times New Roman"/>
                <w:sz w:val="18"/>
                <w:szCs w:val="18"/>
                <w:lang w:val="en-GB"/>
              </w:rPr>
            </w:pPr>
            <w:r w:rsidRPr="009624D0">
              <w:rPr>
                <w:rFonts w:ascii="Times New Roman" w:hAnsi="Times New Roman"/>
                <w:sz w:val="18"/>
                <w:szCs w:val="18"/>
                <w:lang w:val="en-GB"/>
              </w:rPr>
              <w:t>Women: 503,000 (51.8%)</w:t>
            </w:r>
          </w:p>
          <w:p w14:paraId="71817152" w14:textId="3BE0936A"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Data </w:t>
            </w:r>
            <w:r w:rsidRPr="009624D0">
              <w:rPr>
                <w:rFonts w:ascii="Times New Roman" w:hAnsi="Times New Roman"/>
                <w:sz w:val="18"/>
                <w:szCs w:val="18"/>
                <w:lang w:val="en-GB"/>
              </w:rPr>
              <w:t>source</w:t>
            </w:r>
            <w:r w:rsidRPr="009624D0">
              <w:rPr>
                <w:rFonts w:ascii="Times New Roman" w:hAnsi="Times New Roman"/>
                <w:iCs/>
                <w:sz w:val="18"/>
                <w:szCs w:val="18"/>
                <w:lang w:val="en-GB"/>
              </w:rPr>
              <w:t xml:space="preserve">: </w:t>
            </w:r>
            <w:r w:rsidR="005C67C1" w:rsidRPr="009624D0">
              <w:rPr>
                <w:rFonts w:ascii="Times New Roman" w:hAnsi="Times New Roman"/>
                <w:iCs/>
                <w:sz w:val="18"/>
                <w:szCs w:val="18"/>
                <w:lang w:val="en-GB"/>
              </w:rPr>
              <w:t xml:space="preserve">Ministry of the Environment </w:t>
            </w:r>
          </w:p>
          <w:p w14:paraId="0DE54EAD" w14:textId="77777777" w:rsidR="005E7D26" w:rsidRPr="009624D0" w:rsidRDefault="005E7D26" w:rsidP="00DE05F0">
            <w:pPr>
              <w:spacing w:after="0" w:line="240" w:lineRule="auto"/>
              <w:rPr>
                <w:rFonts w:ascii="Times New Roman" w:hAnsi="Times New Roman"/>
                <w:b/>
                <w:sz w:val="18"/>
                <w:szCs w:val="18"/>
                <w:lang w:val="en-GB"/>
              </w:rPr>
            </w:pPr>
            <w:r w:rsidRPr="009624D0">
              <w:rPr>
                <w:rFonts w:ascii="Times New Roman" w:hAnsi="Times New Roman"/>
                <w:sz w:val="18"/>
                <w:szCs w:val="18"/>
                <w:lang w:val="en-GB"/>
              </w:rPr>
              <w:t>Frequency</w:t>
            </w:r>
            <w:r w:rsidRPr="009624D0">
              <w:rPr>
                <w:rFonts w:ascii="Times New Roman" w:hAnsi="Times New Roman"/>
                <w:iCs/>
                <w:sz w:val="18"/>
                <w:szCs w:val="18"/>
                <w:lang w:val="en-GB"/>
              </w:rPr>
              <w:t>: Annual</w:t>
            </w:r>
            <w:r w:rsidRPr="009624D0" w:rsidDel="00823996">
              <w:rPr>
                <w:rFonts w:ascii="Times New Roman" w:hAnsi="Times New Roman"/>
                <w:sz w:val="18"/>
                <w:szCs w:val="18"/>
                <w:lang w:val="en-GB"/>
              </w:rPr>
              <w:t xml:space="preserve"> </w:t>
            </w:r>
          </w:p>
          <w:p w14:paraId="31080E4D" w14:textId="77777777" w:rsidR="005E7D26" w:rsidRPr="009624D0" w:rsidRDefault="005E7D26" w:rsidP="00DE05F0">
            <w:pPr>
              <w:spacing w:after="0" w:line="240" w:lineRule="auto"/>
              <w:jc w:val="both"/>
              <w:rPr>
                <w:rFonts w:ascii="Times New Roman" w:hAnsi="Times New Roman"/>
                <w:b/>
                <w:sz w:val="18"/>
                <w:szCs w:val="18"/>
                <w:lang w:val="en-GB"/>
              </w:rPr>
            </w:pPr>
          </w:p>
          <w:p w14:paraId="1D197671" w14:textId="5FB37086"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b/>
                <w:iCs/>
                <w:sz w:val="18"/>
                <w:szCs w:val="18"/>
                <w:lang w:val="en-GB"/>
              </w:rPr>
              <w:t>Indicator 1.2.</w:t>
            </w:r>
            <w:r w:rsidR="005174E2" w:rsidRPr="009624D0">
              <w:rPr>
                <w:rFonts w:ascii="Times New Roman" w:hAnsi="Times New Roman"/>
                <w:b/>
                <w:iCs/>
                <w:sz w:val="18"/>
                <w:szCs w:val="18"/>
                <w:lang w:val="en-GB"/>
              </w:rPr>
              <w:t>2</w:t>
            </w:r>
            <w:r w:rsidRPr="009624D0">
              <w:rPr>
                <w:rFonts w:ascii="Times New Roman" w:hAnsi="Times New Roman"/>
                <w:b/>
                <w:iCs/>
                <w:sz w:val="18"/>
                <w:szCs w:val="18"/>
                <w:lang w:val="en-GB"/>
              </w:rPr>
              <w:t>:</w:t>
            </w:r>
            <w:r w:rsidRPr="009624D0">
              <w:rPr>
                <w:rFonts w:ascii="Times New Roman" w:hAnsi="Times New Roman"/>
                <w:iCs/>
                <w:sz w:val="18"/>
                <w:szCs w:val="18"/>
                <w:lang w:val="en-GB"/>
              </w:rPr>
              <w:t xml:space="preserve"> Gender-responsive measures are in place for conservation, sustainable use, and equitable access to and benefit sharing of natural resources, biodiversity and ecosystems: </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a) Policy frameworks</w:t>
            </w:r>
            <w:r w:rsidR="00846912" w:rsidRPr="009624D0">
              <w:rPr>
                <w:rFonts w:ascii="Times New Roman" w:hAnsi="Times New Roman"/>
                <w:iCs/>
                <w:sz w:val="18"/>
                <w:szCs w:val="18"/>
                <w:lang w:val="en-GB"/>
              </w:rPr>
              <w:t>; (</w:t>
            </w:r>
            <w:r w:rsidRPr="009624D0">
              <w:rPr>
                <w:rFonts w:ascii="Times New Roman" w:hAnsi="Times New Roman"/>
                <w:iCs/>
                <w:sz w:val="18"/>
                <w:szCs w:val="18"/>
                <w:lang w:val="en-GB"/>
              </w:rPr>
              <w:t>b) Legal and regulatory frameworks</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 xml:space="preserve"> </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c) Institutional frameworks</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 xml:space="preserve"> </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d) Financing frameworks.</w:t>
            </w:r>
          </w:p>
          <w:p w14:paraId="3D9E2847" w14:textId="77777777" w:rsidR="0048056E" w:rsidRDefault="0048056E" w:rsidP="00DE05F0">
            <w:pPr>
              <w:spacing w:after="0" w:line="240" w:lineRule="auto"/>
              <w:rPr>
                <w:rFonts w:ascii="Times New Roman" w:hAnsi="Times New Roman"/>
                <w:iCs/>
                <w:sz w:val="18"/>
                <w:szCs w:val="18"/>
                <w:lang w:val="en-GB"/>
              </w:rPr>
            </w:pPr>
          </w:p>
          <w:p w14:paraId="0D93241C" w14:textId="10F90E16"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Baseline: </w:t>
            </w:r>
            <w:r w:rsidR="00846912" w:rsidRPr="009624D0">
              <w:rPr>
                <w:rFonts w:ascii="Times New Roman" w:hAnsi="Times New Roman"/>
                <w:iCs/>
                <w:sz w:val="18"/>
                <w:szCs w:val="18"/>
                <w:lang w:val="en-GB"/>
              </w:rPr>
              <w:t>(</w:t>
            </w:r>
            <w:r w:rsidR="00AB24B9" w:rsidRPr="009624D0">
              <w:rPr>
                <w:rFonts w:ascii="Times New Roman" w:hAnsi="Times New Roman"/>
                <w:iCs/>
                <w:sz w:val="18"/>
                <w:szCs w:val="18"/>
                <w:lang w:val="en-GB"/>
              </w:rPr>
              <w:t>a) No</w:t>
            </w:r>
            <w:r w:rsidR="00846912" w:rsidRPr="009624D0">
              <w:rPr>
                <w:rFonts w:ascii="Times New Roman" w:hAnsi="Times New Roman"/>
                <w:iCs/>
                <w:sz w:val="18"/>
                <w:szCs w:val="18"/>
                <w:lang w:val="en-GB"/>
              </w:rPr>
              <w:t>; (</w:t>
            </w:r>
            <w:r w:rsidR="00AB24B9" w:rsidRPr="009624D0">
              <w:rPr>
                <w:rFonts w:ascii="Times New Roman" w:hAnsi="Times New Roman"/>
                <w:iCs/>
                <w:sz w:val="18"/>
                <w:szCs w:val="18"/>
                <w:lang w:val="en-GB"/>
              </w:rPr>
              <w:t>b) No</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 xml:space="preserve"> </w:t>
            </w:r>
            <w:r w:rsidR="00846912" w:rsidRPr="009624D0">
              <w:rPr>
                <w:rFonts w:ascii="Times New Roman" w:hAnsi="Times New Roman"/>
                <w:iCs/>
                <w:sz w:val="18"/>
                <w:szCs w:val="18"/>
                <w:lang w:val="en-GB"/>
              </w:rPr>
              <w:t>(</w:t>
            </w:r>
            <w:r w:rsidR="00AB24B9" w:rsidRPr="009624D0">
              <w:rPr>
                <w:rFonts w:ascii="Times New Roman" w:hAnsi="Times New Roman"/>
                <w:iCs/>
                <w:sz w:val="18"/>
                <w:szCs w:val="18"/>
                <w:lang w:val="en-GB"/>
              </w:rPr>
              <w:t>c) No</w:t>
            </w:r>
            <w:r w:rsidR="00846912" w:rsidRPr="009624D0">
              <w:rPr>
                <w:rFonts w:ascii="Times New Roman" w:hAnsi="Times New Roman"/>
                <w:iCs/>
                <w:sz w:val="18"/>
                <w:szCs w:val="18"/>
                <w:lang w:val="en-GB"/>
              </w:rPr>
              <w:t>;</w:t>
            </w:r>
            <w:r w:rsidRPr="009624D0">
              <w:rPr>
                <w:rFonts w:ascii="Times New Roman" w:hAnsi="Times New Roman"/>
                <w:iCs/>
                <w:sz w:val="18"/>
                <w:szCs w:val="18"/>
                <w:lang w:val="en-GB"/>
              </w:rPr>
              <w:t xml:space="preserve"> </w:t>
            </w:r>
            <w:r w:rsidR="00846912" w:rsidRPr="009624D0">
              <w:rPr>
                <w:rFonts w:ascii="Times New Roman" w:hAnsi="Times New Roman"/>
                <w:iCs/>
                <w:sz w:val="18"/>
                <w:szCs w:val="18"/>
                <w:lang w:val="en-GB"/>
              </w:rPr>
              <w:t>(</w:t>
            </w:r>
            <w:r w:rsidR="00AB24B9" w:rsidRPr="009624D0">
              <w:rPr>
                <w:rFonts w:ascii="Times New Roman" w:hAnsi="Times New Roman"/>
                <w:iCs/>
                <w:sz w:val="18"/>
                <w:szCs w:val="18"/>
                <w:lang w:val="en-GB"/>
              </w:rPr>
              <w:t>d) No</w:t>
            </w:r>
          </w:p>
          <w:p w14:paraId="60DD0389" w14:textId="4126E8DD" w:rsidR="005E7D26" w:rsidRPr="009624D0" w:rsidRDefault="000108C5"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Target:</w:t>
            </w:r>
            <w:r w:rsidR="005E7D26" w:rsidRPr="009624D0">
              <w:rPr>
                <w:rFonts w:ascii="Times New Roman" w:hAnsi="Times New Roman"/>
                <w:iCs/>
                <w:sz w:val="18"/>
                <w:szCs w:val="18"/>
                <w:lang w:val="en-GB"/>
              </w:rPr>
              <w:t xml:space="preserve"> </w:t>
            </w:r>
            <w:r w:rsidR="00846912" w:rsidRPr="009624D0">
              <w:rPr>
                <w:rFonts w:ascii="Times New Roman" w:hAnsi="Times New Roman"/>
                <w:iCs/>
                <w:sz w:val="18"/>
                <w:szCs w:val="18"/>
                <w:lang w:val="en-GB"/>
              </w:rPr>
              <w:t>(</w:t>
            </w:r>
            <w:r w:rsidR="00AB24B9" w:rsidRPr="009624D0">
              <w:rPr>
                <w:rFonts w:ascii="Times New Roman" w:hAnsi="Times New Roman"/>
                <w:iCs/>
                <w:sz w:val="18"/>
                <w:szCs w:val="18"/>
                <w:lang w:val="en-GB"/>
              </w:rPr>
              <w:t>a) Yes</w:t>
            </w:r>
            <w:r w:rsidR="00846912" w:rsidRPr="009624D0">
              <w:rPr>
                <w:rFonts w:ascii="Times New Roman" w:hAnsi="Times New Roman"/>
                <w:iCs/>
                <w:sz w:val="18"/>
                <w:szCs w:val="18"/>
                <w:lang w:val="en-GB"/>
              </w:rPr>
              <w:t>;</w:t>
            </w:r>
            <w:r w:rsidR="005E7D26" w:rsidRPr="009624D0">
              <w:rPr>
                <w:rFonts w:ascii="Times New Roman" w:hAnsi="Times New Roman"/>
                <w:iCs/>
                <w:sz w:val="18"/>
                <w:szCs w:val="18"/>
                <w:lang w:val="en-GB"/>
              </w:rPr>
              <w:t xml:space="preserve"> </w:t>
            </w:r>
            <w:r w:rsidR="00846912" w:rsidRPr="009624D0">
              <w:rPr>
                <w:rFonts w:ascii="Times New Roman" w:hAnsi="Times New Roman"/>
                <w:iCs/>
                <w:sz w:val="18"/>
                <w:szCs w:val="18"/>
                <w:lang w:val="en-GB"/>
              </w:rPr>
              <w:t>(</w:t>
            </w:r>
            <w:r w:rsidR="00AB24B9" w:rsidRPr="009624D0">
              <w:rPr>
                <w:rFonts w:ascii="Times New Roman" w:hAnsi="Times New Roman"/>
                <w:iCs/>
                <w:sz w:val="18"/>
                <w:szCs w:val="18"/>
                <w:lang w:val="en-GB"/>
              </w:rPr>
              <w:t>b) Yes</w:t>
            </w:r>
            <w:r w:rsidR="00846912" w:rsidRPr="009624D0">
              <w:rPr>
                <w:rFonts w:ascii="Times New Roman" w:hAnsi="Times New Roman"/>
                <w:iCs/>
                <w:sz w:val="18"/>
                <w:szCs w:val="18"/>
                <w:lang w:val="en-GB"/>
              </w:rPr>
              <w:t>;</w:t>
            </w:r>
            <w:r w:rsidR="005E7D26" w:rsidRPr="009624D0">
              <w:rPr>
                <w:rFonts w:ascii="Times New Roman" w:hAnsi="Times New Roman"/>
                <w:iCs/>
                <w:sz w:val="18"/>
                <w:szCs w:val="18"/>
                <w:lang w:val="en-GB"/>
              </w:rPr>
              <w:t xml:space="preserve"> </w:t>
            </w:r>
            <w:r w:rsidR="00846912" w:rsidRPr="009624D0">
              <w:rPr>
                <w:rFonts w:ascii="Times New Roman" w:hAnsi="Times New Roman"/>
                <w:iCs/>
                <w:sz w:val="18"/>
                <w:szCs w:val="18"/>
                <w:lang w:val="en-GB"/>
              </w:rPr>
              <w:t>(</w:t>
            </w:r>
            <w:r w:rsidR="00AB24B9" w:rsidRPr="009624D0">
              <w:rPr>
                <w:rFonts w:ascii="Times New Roman" w:hAnsi="Times New Roman"/>
                <w:iCs/>
                <w:sz w:val="18"/>
                <w:szCs w:val="18"/>
                <w:lang w:val="en-GB"/>
              </w:rPr>
              <w:t>c) Yes</w:t>
            </w:r>
            <w:r w:rsidR="00846912" w:rsidRPr="009624D0">
              <w:rPr>
                <w:rFonts w:ascii="Times New Roman" w:hAnsi="Times New Roman"/>
                <w:iCs/>
                <w:sz w:val="18"/>
                <w:szCs w:val="18"/>
                <w:lang w:val="en-GB"/>
              </w:rPr>
              <w:t>;</w:t>
            </w:r>
            <w:r w:rsidR="005E7D26" w:rsidRPr="009624D0">
              <w:rPr>
                <w:rFonts w:ascii="Times New Roman" w:hAnsi="Times New Roman"/>
                <w:iCs/>
                <w:sz w:val="18"/>
                <w:szCs w:val="18"/>
                <w:lang w:val="en-GB"/>
              </w:rPr>
              <w:t xml:space="preserve"> </w:t>
            </w:r>
            <w:r w:rsidR="00846912" w:rsidRPr="009624D0">
              <w:rPr>
                <w:rFonts w:ascii="Times New Roman" w:hAnsi="Times New Roman"/>
                <w:iCs/>
                <w:sz w:val="18"/>
                <w:szCs w:val="18"/>
                <w:lang w:val="en-GB"/>
              </w:rPr>
              <w:t>(</w:t>
            </w:r>
            <w:r w:rsidR="00AB24B9" w:rsidRPr="009624D0">
              <w:rPr>
                <w:rFonts w:ascii="Times New Roman" w:hAnsi="Times New Roman"/>
                <w:iCs/>
                <w:sz w:val="18"/>
                <w:szCs w:val="18"/>
                <w:lang w:val="en-GB"/>
              </w:rPr>
              <w:t>d) Yes</w:t>
            </w:r>
            <w:r w:rsidR="005E7D26" w:rsidRPr="009624D0">
              <w:rPr>
                <w:rFonts w:ascii="Times New Roman" w:hAnsi="Times New Roman"/>
                <w:iCs/>
                <w:sz w:val="18"/>
                <w:szCs w:val="18"/>
                <w:lang w:val="en-GB"/>
              </w:rPr>
              <w:t xml:space="preserve"> </w:t>
            </w:r>
          </w:p>
          <w:p w14:paraId="19DD95E8" w14:textId="31842C90"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Data source: </w:t>
            </w:r>
            <w:r w:rsidR="005C67C1" w:rsidRPr="009624D0">
              <w:rPr>
                <w:rFonts w:ascii="Times New Roman" w:hAnsi="Times New Roman"/>
                <w:iCs/>
                <w:sz w:val="18"/>
                <w:szCs w:val="18"/>
                <w:lang w:val="en-GB"/>
              </w:rPr>
              <w:t>Ministry of Women’s Affairs</w:t>
            </w:r>
          </w:p>
          <w:p w14:paraId="64CCB7C6" w14:textId="77777777"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Frequency: annual</w:t>
            </w:r>
          </w:p>
          <w:p w14:paraId="1CB3269C" w14:textId="77777777" w:rsidR="005E7D26" w:rsidRPr="009624D0" w:rsidRDefault="005E7D26" w:rsidP="00DE05F0">
            <w:pPr>
              <w:spacing w:after="0" w:line="240" w:lineRule="auto"/>
              <w:rPr>
                <w:rFonts w:ascii="Times New Roman" w:hAnsi="Times New Roman"/>
                <w:sz w:val="18"/>
                <w:szCs w:val="18"/>
                <w:lang w:val="en-GB"/>
              </w:rPr>
            </w:pPr>
          </w:p>
          <w:p w14:paraId="1FDCF5EE" w14:textId="77777777" w:rsidR="005E7D26" w:rsidRPr="009624D0" w:rsidRDefault="005E7D26" w:rsidP="00DE05F0">
            <w:pPr>
              <w:spacing w:after="0" w:line="240" w:lineRule="auto"/>
              <w:rPr>
                <w:rFonts w:ascii="Times New Roman" w:hAnsi="Times New Roman"/>
                <w:b/>
                <w:bCs/>
                <w:sz w:val="18"/>
                <w:szCs w:val="18"/>
                <w:lang w:val="en-GB"/>
              </w:rPr>
            </w:pPr>
            <w:r w:rsidRPr="009624D0">
              <w:rPr>
                <w:rFonts w:ascii="Times New Roman" w:hAnsi="Times New Roman"/>
                <w:b/>
                <w:sz w:val="18"/>
                <w:szCs w:val="18"/>
                <w:lang w:val="en-GB"/>
              </w:rPr>
              <w:t xml:space="preserve">Output 1.3: Targeted communities living in risk areas have increased their </w:t>
            </w:r>
            <w:r w:rsidRPr="009624D0">
              <w:rPr>
                <w:rFonts w:ascii="Times New Roman" w:hAnsi="Times New Roman"/>
                <w:b/>
                <w:sz w:val="18"/>
                <w:szCs w:val="18"/>
                <w:lang w:val="en-GB" w:eastAsia="fr-FR"/>
              </w:rPr>
              <w:t xml:space="preserve">adaptive </w:t>
            </w:r>
            <w:r w:rsidRPr="009624D0">
              <w:rPr>
                <w:rFonts w:ascii="Times New Roman" w:hAnsi="Times New Roman"/>
                <w:b/>
                <w:sz w:val="18"/>
                <w:szCs w:val="18"/>
                <w:lang w:val="en-GB"/>
              </w:rPr>
              <w:t>capacities (prevention, management, reconstruction) to face</w:t>
            </w:r>
            <w:r w:rsidRPr="009624D0">
              <w:rPr>
                <w:rFonts w:ascii="Times New Roman" w:hAnsi="Times New Roman"/>
                <w:b/>
                <w:sz w:val="18"/>
                <w:szCs w:val="18"/>
                <w:lang w:val="en-GB" w:eastAsia="fr-FR"/>
              </w:rPr>
              <w:t xml:space="preserve"> natural hazards and disasters</w:t>
            </w:r>
          </w:p>
          <w:p w14:paraId="7AD37B55" w14:textId="77777777" w:rsidR="005E7D26" w:rsidRPr="009624D0" w:rsidRDefault="005E7D26" w:rsidP="00DE05F0">
            <w:pPr>
              <w:spacing w:after="0" w:line="240" w:lineRule="auto"/>
              <w:rPr>
                <w:rFonts w:ascii="Times New Roman" w:hAnsi="Times New Roman"/>
                <w:b/>
                <w:bCs/>
                <w:sz w:val="18"/>
                <w:szCs w:val="18"/>
                <w:lang w:val="en-GB"/>
              </w:rPr>
            </w:pPr>
          </w:p>
          <w:p w14:paraId="1E2F5DD9" w14:textId="77777777"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b/>
                <w:iCs/>
                <w:sz w:val="18"/>
                <w:szCs w:val="18"/>
                <w:lang w:val="en-GB"/>
              </w:rPr>
              <w:t>Indicator 1.3.1</w:t>
            </w:r>
            <w:r w:rsidRPr="009624D0">
              <w:rPr>
                <w:rFonts w:ascii="Times New Roman" w:hAnsi="Times New Roman"/>
                <w:iCs/>
                <w:sz w:val="18"/>
                <w:szCs w:val="18"/>
                <w:lang w:val="en-GB"/>
              </w:rPr>
              <w:t>: Existence of new development, risk</w:t>
            </w:r>
            <w:r w:rsidR="008B1B1F" w:rsidRPr="009624D0">
              <w:rPr>
                <w:rFonts w:ascii="Times New Roman" w:hAnsi="Times New Roman"/>
                <w:iCs/>
                <w:sz w:val="18"/>
                <w:szCs w:val="18"/>
                <w:lang w:val="en-GB"/>
              </w:rPr>
              <w:t>-</w:t>
            </w:r>
            <w:r w:rsidRPr="009624D0">
              <w:rPr>
                <w:rFonts w:ascii="Times New Roman" w:hAnsi="Times New Roman"/>
                <w:iCs/>
                <w:sz w:val="18"/>
                <w:szCs w:val="18"/>
                <w:lang w:val="en-GB"/>
              </w:rPr>
              <w:t>reduction and recovery intervention(s) that are informed by multi-hazard and other risk assessments.</w:t>
            </w:r>
          </w:p>
          <w:p w14:paraId="3AF31CBD" w14:textId="77777777" w:rsidR="0048056E" w:rsidRDefault="0048056E" w:rsidP="00DE05F0">
            <w:pPr>
              <w:spacing w:after="0" w:line="240" w:lineRule="auto"/>
              <w:rPr>
                <w:rFonts w:ascii="Times New Roman" w:hAnsi="Times New Roman"/>
                <w:iCs/>
                <w:sz w:val="18"/>
                <w:szCs w:val="18"/>
                <w:lang w:val="en-GB"/>
              </w:rPr>
            </w:pPr>
          </w:p>
          <w:p w14:paraId="40473302" w14:textId="1B1976E6" w:rsidR="005E7D26" w:rsidRPr="009624D0" w:rsidRDefault="000108C5"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lastRenderedPageBreak/>
              <w:t>Baseline:</w:t>
            </w:r>
            <w:r w:rsidR="005E7D26" w:rsidRPr="009624D0">
              <w:rPr>
                <w:rFonts w:ascii="Times New Roman" w:hAnsi="Times New Roman"/>
                <w:iCs/>
                <w:sz w:val="18"/>
                <w:szCs w:val="18"/>
                <w:lang w:val="en-GB"/>
              </w:rPr>
              <w:t xml:space="preserve"> </w:t>
            </w:r>
            <w:r w:rsidR="002D638A" w:rsidRPr="009624D0">
              <w:rPr>
                <w:rFonts w:ascii="Times New Roman" w:hAnsi="Times New Roman"/>
                <w:iCs/>
                <w:sz w:val="18"/>
                <w:szCs w:val="18"/>
                <w:lang w:val="en-GB"/>
              </w:rPr>
              <w:t>Y</w:t>
            </w:r>
            <w:r w:rsidR="005E7D26" w:rsidRPr="009624D0">
              <w:rPr>
                <w:rFonts w:ascii="Times New Roman" w:hAnsi="Times New Roman"/>
                <w:iCs/>
                <w:sz w:val="18"/>
                <w:szCs w:val="18"/>
                <w:lang w:val="en-GB"/>
              </w:rPr>
              <w:t>es</w:t>
            </w:r>
            <w:r w:rsidR="002D638A" w:rsidRPr="009624D0">
              <w:rPr>
                <w:rFonts w:ascii="Times New Roman" w:hAnsi="Times New Roman"/>
                <w:iCs/>
                <w:sz w:val="18"/>
                <w:szCs w:val="18"/>
                <w:lang w:val="en-GB"/>
              </w:rPr>
              <w:t>=1</w:t>
            </w:r>
            <w:r w:rsidR="00887548" w:rsidRPr="009624D0">
              <w:rPr>
                <w:rStyle w:val="FootnoteReference"/>
                <w:rFonts w:ascii="Times New Roman" w:hAnsi="Times New Roman"/>
                <w:iCs/>
                <w:sz w:val="18"/>
                <w:szCs w:val="18"/>
                <w:lang w:val="en-GB"/>
              </w:rPr>
              <w:footnoteReference w:id="28"/>
            </w:r>
          </w:p>
          <w:p w14:paraId="067CA361" w14:textId="77777777" w:rsidR="005E7D26" w:rsidRPr="009624D0" w:rsidRDefault="000108C5"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Target:</w:t>
            </w:r>
            <w:r w:rsidR="005E7D26" w:rsidRPr="009624D0">
              <w:rPr>
                <w:rFonts w:ascii="Times New Roman" w:hAnsi="Times New Roman"/>
                <w:iCs/>
                <w:sz w:val="18"/>
                <w:szCs w:val="18"/>
                <w:lang w:val="en-GB"/>
              </w:rPr>
              <w:t xml:space="preserve"> </w:t>
            </w:r>
            <w:r w:rsidR="002D638A" w:rsidRPr="009624D0">
              <w:rPr>
                <w:rFonts w:ascii="Times New Roman" w:hAnsi="Times New Roman"/>
                <w:iCs/>
                <w:sz w:val="18"/>
                <w:szCs w:val="18"/>
                <w:lang w:val="en-GB"/>
              </w:rPr>
              <w:t>Y</w:t>
            </w:r>
            <w:r w:rsidR="005E7D26" w:rsidRPr="009624D0">
              <w:rPr>
                <w:rFonts w:ascii="Times New Roman" w:hAnsi="Times New Roman"/>
                <w:iCs/>
                <w:sz w:val="18"/>
                <w:szCs w:val="18"/>
                <w:lang w:val="en-GB"/>
              </w:rPr>
              <w:t>es</w:t>
            </w:r>
          </w:p>
          <w:p w14:paraId="769476EF" w14:textId="77820BC1"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Data </w:t>
            </w:r>
            <w:r w:rsidR="000108C5" w:rsidRPr="009624D0">
              <w:rPr>
                <w:rFonts w:ascii="Times New Roman" w:hAnsi="Times New Roman"/>
                <w:iCs/>
                <w:sz w:val="18"/>
                <w:szCs w:val="18"/>
                <w:lang w:val="en-GB"/>
              </w:rPr>
              <w:t>source:</w:t>
            </w:r>
            <w:r w:rsidRPr="009624D0">
              <w:rPr>
                <w:rFonts w:ascii="Times New Roman" w:hAnsi="Times New Roman"/>
                <w:iCs/>
                <w:sz w:val="18"/>
                <w:szCs w:val="18"/>
                <w:lang w:val="en-GB"/>
              </w:rPr>
              <w:t xml:space="preserve"> </w:t>
            </w:r>
            <w:r w:rsidR="00212287" w:rsidRPr="009624D0">
              <w:rPr>
                <w:rFonts w:ascii="Times New Roman" w:hAnsi="Times New Roman"/>
                <w:sz w:val="18"/>
                <w:szCs w:val="18"/>
                <w:lang w:val="en-GB"/>
              </w:rPr>
              <w:t xml:space="preserve"> Ministry of Humanitarian Action and Disaster Risk Reduction </w:t>
            </w:r>
          </w:p>
          <w:p w14:paraId="38A39F98" w14:textId="77777777"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Frequency: annual</w:t>
            </w:r>
          </w:p>
          <w:p w14:paraId="3BA05566" w14:textId="77777777" w:rsidR="0048056E" w:rsidRDefault="0048056E" w:rsidP="00DE05F0">
            <w:pPr>
              <w:spacing w:after="0" w:line="240" w:lineRule="auto"/>
              <w:rPr>
                <w:rFonts w:ascii="Times New Roman" w:hAnsi="Times New Roman"/>
                <w:b/>
                <w:iCs/>
                <w:sz w:val="18"/>
                <w:szCs w:val="18"/>
                <w:lang w:val="en-GB"/>
              </w:rPr>
            </w:pPr>
          </w:p>
          <w:p w14:paraId="2323CEC4" w14:textId="1BA24791"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b/>
                <w:iCs/>
                <w:sz w:val="18"/>
                <w:szCs w:val="18"/>
                <w:lang w:val="en-GB"/>
              </w:rPr>
              <w:t>Indicator 1.3.2</w:t>
            </w:r>
            <w:r w:rsidRPr="009624D0">
              <w:rPr>
                <w:rFonts w:ascii="Times New Roman" w:hAnsi="Times New Roman"/>
                <w:iCs/>
                <w:sz w:val="18"/>
                <w:szCs w:val="18"/>
                <w:lang w:val="en-GB"/>
              </w:rPr>
              <w:t>: Number and proportion of women among beneficiaries of recovery programmes.</w:t>
            </w:r>
          </w:p>
          <w:p w14:paraId="1BE77FAB" w14:textId="77777777" w:rsidR="0048056E" w:rsidRDefault="0048056E" w:rsidP="00DE05F0">
            <w:pPr>
              <w:spacing w:after="0" w:line="240" w:lineRule="auto"/>
              <w:rPr>
                <w:rFonts w:ascii="Times New Roman" w:hAnsi="Times New Roman"/>
                <w:iCs/>
                <w:sz w:val="18"/>
                <w:szCs w:val="18"/>
                <w:lang w:val="en-GB"/>
              </w:rPr>
            </w:pPr>
          </w:p>
          <w:p w14:paraId="73A10699" w14:textId="790A518D"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Baseline: 2,700 and (</w:t>
            </w:r>
            <w:r w:rsidR="002D638A" w:rsidRPr="009624D0">
              <w:rPr>
                <w:rFonts w:ascii="Times New Roman" w:hAnsi="Times New Roman"/>
                <w:iCs/>
                <w:sz w:val="18"/>
                <w:szCs w:val="18"/>
                <w:lang w:val="en-GB"/>
              </w:rPr>
              <w:t>TBD</w:t>
            </w:r>
            <w:r w:rsidRPr="009624D0">
              <w:rPr>
                <w:rFonts w:ascii="Times New Roman" w:hAnsi="Times New Roman"/>
                <w:iCs/>
                <w:sz w:val="18"/>
                <w:szCs w:val="18"/>
                <w:lang w:val="en-GB"/>
              </w:rPr>
              <w:t>)%</w:t>
            </w:r>
          </w:p>
          <w:p w14:paraId="03872322" w14:textId="77777777"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Target:</w:t>
            </w:r>
            <w:r w:rsidR="00F15E97" w:rsidRPr="009624D0">
              <w:rPr>
                <w:rFonts w:ascii="Times New Roman" w:hAnsi="Times New Roman"/>
                <w:iCs/>
                <w:sz w:val="18"/>
                <w:szCs w:val="18"/>
                <w:lang w:val="en-GB"/>
              </w:rPr>
              <w:t xml:space="preserve"> </w:t>
            </w:r>
            <w:r w:rsidRPr="009624D0">
              <w:rPr>
                <w:rFonts w:ascii="Times New Roman" w:hAnsi="Times New Roman"/>
                <w:iCs/>
                <w:sz w:val="18"/>
                <w:szCs w:val="18"/>
                <w:lang w:val="en-GB"/>
              </w:rPr>
              <w:t xml:space="preserve"> 6,000 and 20% increased</w:t>
            </w:r>
          </w:p>
          <w:p w14:paraId="725B7317" w14:textId="77777777"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Data source: DNPGCA</w:t>
            </w:r>
          </w:p>
          <w:p w14:paraId="395B2BD9" w14:textId="77777777"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Frequency: annual</w:t>
            </w:r>
          </w:p>
          <w:p w14:paraId="79ADEC49" w14:textId="77777777" w:rsidR="005E7D26" w:rsidRPr="009624D0" w:rsidRDefault="005E7D26" w:rsidP="00DE05F0">
            <w:pPr>
              <w:spacing w:after="0" w:line="240" w:lineRule="auto"/>
              <w:rPr>
                <w:rFonts w:ascii="Times New Roman" w:hAnsi="Times New Roman"/>
                <w:iCs/>
                <w:sz w:val="18"/>
                <w:szCs w:val="18"/>
                <w:lang w:val="en-GB"/>
              </w:rPr>
            </w:pPr>
          </w:p>
          <w:p w14:paraId="204E9F29" w14:textId="0CC02FDE" w:rsidR="005E7D26" w:rsidRPr="009624D0" w:rsidRDefault="005E7D26" w:rsidP="00DE05F0">
            <w:pPr>
              <w:spacing w:after="0" w:line="240" w:lineRule="auto"/>
              <w:rPr>
                <w:rFonts w:ascii="Times New Roman" w:hAnsi="Times New Roman"/>
                <w:b/>
                <w:sz w:val="18"/>
                <w:szCs w:val="18"/>
                <w:lang w:val="en-GB"/>
              </w:rPr>
            </w:pPr>
            <w:r w:rsidRPr="009624D0">
              <w:rPr>
                <w:rFonts w:ascii="Times New Roman" w:hAnsi="Times New Roman"/>
                <w:b/>
                <w:sz w:val="18"/>
                <w:szCs w:val="18"/>
                <w:lang w:val="en-GB"/>
              </w:rPr>
              <w:t>Output 1.4:</w:t>
            </w:r>
            <w:r w:rsidR="00F15E97" w:rsidRPr="009624D0">
              <w:rPr>
                <w:rFonts w:ascii="Times New Roman" w:hAnsi="Times New Roman"/>
                <w:sz w:val="18"/>
                <w:szCs w:val="18"/>
                <w:lang w:val="en-GB"/>
              </w:rPr>
              <w:t xml:space="preserve"> </w:t>
            </w:r>
            <w:r w:rsidRPr="009624D0">
              <w:rPr>
                <w:rFonts w:ascii="Times New Roman" w:hAnsi="Times New Roman"/>
                <w:b/>
                <w:sz w:val="18"/>
                <w:szCs w:val="18"/>
                <w:lang w:val="en-GB"/>
              </w:rPr>
              <w:t xml:space="preserve">National and local institutions have the required technical and operational capacities for planning, </w:t>
            </w:r>
            <w:r w:rsidR="000108C5" w:rsidRPr="009624D0">
              <w:rPr>
                <w:rFonts w:ascii="Times New Roman" w:hAnsi="Times New Roman"/>
                <w:b/>
                <w:sz w:val="18"/>
                <w:szCs w:val="18"/>
                <w:lang w:val="en-GB"/>
              </w:rPr>
              <w:t>implementation, M</w:t>
            </w:r>
            <w:r w:rsidR="00F15E97" w:rsidRPr="009624D0">
              <w:rPr>
                <w:rFonts w:ascii="Times New Roman" w:hAnsi="Times New Roman"/>
                <w:b/>
                <w:sz w:val="18"/>
                <w:szCs w:val="18"/>
                <w:lang w:val="en-GB"/>
              </w:rPr>
              <w:t>&amp;E</w:t>
            </w:r>
            <w:r w:rsidRPr="009624D0">
              <w:rPr>
                <w:rFonts w:ascii="Times New Roman" w:hAnsi="Times New Roman"/>
                <w:b/>
                <w:sz w:val="18"/>
                <w:szCs w:val="18"/>
                <w:lang w:val="en-GB"/>
              </w:rPr>
              <w:t xml:space="preserve"> of policies aligned with the MAPS for the </w:t>
            </w:r>
            <w:r w:rsidR="000A3D37" w:rsidRPr="009624D0">
              <w:rPr>
                <w:rFonts w:ascii="Times New Roman" w:hAnsi="Times New Roman"/>
                <w:b/>
                <w:sz w:val="18"/>
                <w:szCs w:val="18"/>
                <w:lang w:val="en-GB"/>
              </w:rPr>
              <w:t>Sustainable Development Goals</w:t>
            </w:r>
            <w:r w:rsidRPr="009624D0">
              <w:rPr>
                <w:rFonts w:ascii="Times New Roman" w:hAnsi="Times New Roman"/>
                <w:b/>
                <w:sz w:val="18"/>
                <w:szCs w:val="18"/>
                <w:lang w:val="en-GB"/>
              </w:rPr>
              <w:t>, incorporating the principles of international agreements.</w:t>
            </w:r>
          </w:p>
          <w:p w14:paraId="033CBE71" w14:textId="77777777" w:rsidR="005E7D26" w:rsidRPr="009624D0" w:rsidRDefault="005E7D26" w:rsidP="00DE05F0">
            <w:pPr>
              <w:spacing w:after="0" w:line="240" w:lineRule="auto"/>
              <w:rPr>
                <w:rFonts w:ascii="Times New Roman" w:hAnsi="Times New Roman"/>
                <w:b/>
                <w:sz w:val="18"/>
                <w:szCs w:val="18"/>
                <w:lang w:val="en-GB"/>
              </w:rPr>
            </w:pPr>
          </w:p>
          <w:p w14:paraId="4C62A0A9" w14:textId="77777777"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b/>
                <w:iCs/>
                <w:sz w:val="18"/>
                <w:szCs w:val="18"/>
                <w:lang w:val="en-GB"/>
              </w:rPr>
              <w:t>Indicator 1.4.1:</w:t>
            </w:r>
            <w:r w:rsidRPr="009624D0">
              <w:rPr>
                <w:rFonts w:ascii="Times New Roman" w:hAnsi="Times New Roman"/>
                <w:iCs/>
                <w:sz w:val="18"/>
                <w:szCs w:val="18"/>
                <w:lang w:val="en-GB"/>
              </w:rPr>
              <w:t xml:space="preserve"> Existence of gender</w:t>
            </w:r>
            <w:r w:rsidR="00931FD3" w:rsidRPr="009624D0">
              <w:rPr>
                <w:rFonts w:ascii="Times New Roman" w:hAnsi="Times New Roman"/>
                <w:iCs/>
                <w:sz w:val="18"/>
                <w:szCs w:val="18"/>
                <w:lang w:val="en-GB"/>
              </w:rPr>
              <w:t>-</w:t>
            </w:r>
            <w:r w:rsidRPr="009624D0">
              <w:rPr>
                <w:rFonts w:ascii="Times New Roman" w:hAnsi="Times New Roman"/>
                <w:iCs/>
                <w:sz w:val="18"/>
                <w:szCs w:val="18"/>
                <w:lang w:val="en-GB"/>
              </w:rPr>
              <w:t xml:space="preserve">sensitive development plans and budgets that integrate international agreements across the </w:t>
            </w:r>
            <w:r w:rsidR="00931FD3" w:rsidRPr="009624D0">
              <w:rPr>
                <w:rFonts w:ascii="Times New Roman" w:hAnsi="Times New Roman"/>
                <w:iCs/>
                <w:sz w:val="18"/>
                <w:szCs w:val="18"/>
                <w:lang w:val="en-GB"/>
              </w:rPr>
              <w:t xml:space="preserve">entire </w:t>
            </w:r>
            <w:r w:rsidRPr="009624D0">
              <w:rPr>
                <w:rFonts w:ascii="Times New Roman" w:hAnsi="Times New Roman"/>
                <w:iCs/>
                <w:sz w:val="18"/>
                <w:szCs w:val="18"/>
                <w:lang w:val="en-GB"/>
              </w:rPr>
              <w:t xml:space="preserve">government: </w:t>
            </w:r>
          </w:p>
          <w:p w14:paraId="7EBA424B" w14:textId="738457F5" w:rsidR="005E7D26" w:rsidRPr="009624D0" w:rsidRDefault="00212287"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w:t>
            </w:r>
            <w:r w:rsidR="005E7D26" w:rsidRPr="009624D0">
              <w:rPr>
                <w:rFonts w:ascii="Times New Roman" w:hAnsi="Times New Roman"/>
                <w:iCs/>
                <w:sz w:val="18"/>
                <w:szCs w:val="18"/>
                <w:lang w:val="en-GB"/>
              </w:rPr>
              <w:t>a) 2030 Agenda for Sustainable Development;</w:t>
            </w:r>
          </w:p>
          <w:p w14:paraId="4A8E325A" w14:textId="7527E93B" w:rsidR="005E7D26" w:rsidRPr="009624D0" w:rsidRDefault="00212287"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w:t>
            </w:r>
            <w:r w:rsidR="005E7D26" w:rsidRPr="009624D0">
              <w:rPr>
                <w:rFonts w:ascii="Times New Roman" w:hAnsi="Times New Roman"/>
                <w:iCs/>
                <w:sz w:val="18"/>
                <w:szCs w:val="18"/>
                <w:lang w:val="en-GB"/>
              </w:rPr>
              <w:t xml:space="preserve">b) Other international agreements </w:t>
            </w:r>
          </w:p>
          <w:p w14:paraId="3A58BAFD" w14:textId="77777777" w:rsidR="0048056E" w:rsidRDefault="0048056E" w:rsidP="00DE05F0">
            <w:pPr>
              <w:spacing w:after="0" w:line="240" w:lineRule="auto"/>
              <w:rPr>
                <w:rFonts w:ascii="Times New Roman" w:hAnsi="Times New Roman"/>
                <w:iCs/>
                <w:sz w:val="18"/>
                <w:szCs w:val="18"/>
                <w:lang w:val="en-GB"/>
              </w:rPr>
            </w:pPr>
          </w:p>
          <w:p w14:paraId="0C1044F4" w14:textId="711128D7" w:rsidR="005E7D26" w:rsidRPr="009624D0" w:rsidRDefault="000108C5"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Baseline:</w:t>
            </w:r>
            <w:r w:rsidR="005E7D26" w:rsidRPr="009624D0">
              <w:rPr>
                <w:rFonts w:ascii="Times New Roman" w:hAnsi="Times New Roman"/>
                <w:iCs/>
                <w:sz w:val="18"/>
                <w:szCs w:val="18"/>
                <w:lang w:val="en-GB"/>
              </w:rPr>
              <w:t xml:space="preserve"> </w:t>
            </w:r>
            <w:r w:rsidR="005E72F0" w:rsidRPr="009624D0">
              <w:rPr>
                <w:rFonts w:ascii="Times New Roman" w:hAnsi="Times New Roman"/>
                <w:iCs/>
                <w:sz w:val="18"/>
                <w:szCs w:val="18"/>
                <w:lang w:val="en-GB"/>
              </w:rPr>
              <w:t>(</w:t>
            </w:r>
            <w:r w:rsidR="005E7D26" w:rsidRPr="009624D0">
              <w:rPr>
                <w:rFonts w:ascii="Times New Roman" w:hAnsi="Times New Roman"/>
                <w:iCs/>
                <w:sz w:val="18"/>
                <w:szCs w:val="18"/>
                <w:lang w:val="en-GB"/>
              </w:rPr>
              <w:t xml:space="preserve">a) </w:t>
            </w:r>
            <w:r w:rsidR="002D638A" w:rsidRPr="009624D0">
              <w:rPr>
                <w:rFonts w:ascii="Times New Roman" w:hAnsi="Times New Roman"/>
                <w:iCs/>
                <w:sz w:val="18"/>
                <w:szCs w:val="18"/>
                <w:lang w:val="en-GB"/>
              </w:rPr>
              <w:t>Y</w:t>
            </w:r>
            <w:r w:rsidR="005E7D26" w:rsidRPr="009624D0">
              <w:rPr>
                <w:rFonts w:ascii="Times New Roman" w:hAnsi="Times New Roman"/>
                <w:iCs/>
                <w:sz w:val="18"/>
                <w:szCs w:val="18"/>
                <w:lang w:val="en-GB"/>
              </w:rPr>
              <w:t>es</w:t>
            </w:r>
            <w:r w:rsidR="002D638A" w:rsidRPr="009624D0">
              <w:rPr>
                <w:rFonts w:ascii="Times New Roman" w:hAnsi="Times New Roman"/>
                <w:iCs/>
                <w:sz w:val="18"/>
                <w:szCs w:val="18"/>
                <w:lang w:val="en-GB"/>
              </w:rPr>
              <w:t>=1</w:t>
            </w:r>
            <w:r w:rsidR="005E72F0" w:rsidRPr="009624D0">
              <w:rPr>
                <w:rFonts w:ascii="Times New Roman" w:hAnsi="Times New Roman"/>
                <w:iCs/>
                <w:sz w:val="18"/>
                <w:szCs w:val="18"/>
                <w:lang w:val="en-GB"/>
              </w:rPr>
              <w:t>;</w:t>
            </w:r>
            <w:r w:rsidR="002D638A" w:rsidRPr="009624D0">
              <w:rPr>
                <w:rFonts w:ascii="Times New Roman" w:hAnsi="Times New Roman"/>
                <w:iCs/>
                <w:sz w:val="18"/>
                <w:szCs w:val="18"/>
                <w:lang w:val="en-GB"/>
              </w:rPr>
              <w:t xml:space="preserve"> </w:t>
            </w:r>
            <w:r w:rsidR="005E72F0" w:rsidRPr="009624D0">
              <w:rPr>
                <w:rFonts w:ascii="Times New Roman" w:hAnsi="Times New Roman"/>
                <w:iCs/>
                <w:sz w:val="18"/>
                <w:szCs w:val="18"/>
                <w:lang w:val="en-GB"/>
              </w:rPr>
              <w:t>(</w:t>
            </w:r>
            <w:r w:rsidR="005E7D26" w:rsidRPr="009624D0">
              <w:rPr>
                <w:rFonts w:ascii="Times New Roman" w:hAnsi="Times New Roman"/>
                <w:iCs/>
                <w:sz w:val="18"/>
                <w:szCs w:val="18"/>
                <w:lang w:val="en-GB"/>
              </w:rPr>
              <w:t xml:space="preserve">b) </w:t>
            </w:r>
            <w:r w:rsidR="00887548" w:rsidRPr="009624D0">
              <w:rPr>
                <w:rFonts w:ascii="Times New Roman" w:hAnsi="Times New Roman"/>
                <w:iCs/>
                <w:sz w:val="18"/>
                <w:szCs w:val="18"/>
                <w:lang w:val="en-GB"/>
              </w:rPr>
              <w:t>N</w:t>
            </w:r>
            <w:r w:rsidR="005E7D26" w:rsidRPr="009624D0">
              <w:rPr>
                <w:rFonts w:ascii="Times New Roman" w:hAnsi="Times New Roman"/>
                <w:iCs/>
                <w:sz w:val="18"/>
                <w:szCs w:val="18"/>
                <w:lang w:val="en-GB"/>
              </w:rPr>
              <w:t>o</w:t>
            </w:r>
          </w:p>
          <w:p w14:paraId="6731F3B2" w14:textId="3A4F9350" w:rsidR="005E7D26" w:rsidRPr="009624D0" w:rsidRDefault="000108C5"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Target:</w:t>
            </w:r>
            <w:r w:rsidR="005E7D26" w:rsidRPr="009624D0">
              <w:rPr>
                <w:rFonts w:ascii="Times New Roman" w:hAnsi="Times New Roman"/>
                <w:iCs/>
                <w:sz w:val="18"/>
                <w:szCs w:val="18"/>
                <w:lang w:val="en-GB"/>
              </w:rPr>
              <w:t xml:space="preserve"> </w:t>
            </w:r>
            <w:r w:rsidR="005E72F0" w:rsidRPr="009624D0">
              <w:rPr>
                <w:rFonts w:ascii="Times New Roman" w:hAnsi="Times New Roman"/>
                <w:iCs/>
                <w:sz w:val="18"/>
                <w:szCs w:val="18"/>
                <w:lang w:val="en-GB"/>
              </w:rPr>
              <w:t>(</w:t>
            </w:r>
            <w:r w:rsidR="005E7D26" w:rsidRPr="009624D0">
              <w:rPr>
                <w:rFonts w:ascii="Times New Roman" w:hAnsi="Times New Roman"/>
                <w:iCs/>
                <w:sz w:val="18"/>
                <w:szCs w:val="18"/>
                <w:lang w:val="en-GB"/>
              </w:rPr>
              <w:t xml:space="preserve">a) </w:t>
            </w:r>
            <w:r w:rsidR="002D638A" w:rsidRPr="009624D0">
              <w:rPr>
                <w:rFonts w:ascii="Times New Roman" w:hAnsi="Times New Roman"/>
                <w:iCs/>
                <w:sz w:val="18"/>
                <w:szCs w:val="18"/>
                <w:lang w:val="en-GB"/>
              </w:rPr>
              <w:t>Y</w:t>
            </w:r>
            <w:r w:rsidR="000A3D37" w:rsidRPr="009624D0">
              <w:rPr>
                <w:rFonts w:ascii="Times New Roman" w:hAnsi="Times New Roman"/>
                <w:iCs/>
                <w:sz w:val="18"/>
                <w:szCs w:val="18"/>
                <w:lang w:val="en-GB"/>
              </w:rPr>
              <w:t>es</w:t>
            </w:r>
            <w:r w:rsidR="005174E2" w:rsidRPr="009624D0">
              <w:rPr>
                <w:rFonts w:ascii="Times New Roman" w:hAnsi="Times New Roman"/>
                <w:iCs/>
                <w:sz w:val="18"/>
                <w:szCs w:val="18"/>
                <w:lang w:val="en-GB"/>
              </w:rPr>
              <w:t>=2</w:t>
            </w:r>
            <w:r w:rsidR="005174E2" w:rsidRPr="009624D0">
              <w:rPr>
                <w:rStyle w:val="FootnoteReference"/>
                <w:rFonts w:ascii="Times New Roman" w:hAnsi="Times New Roman"/>
                <w:iCs/>
                <w:sz w:val="18"/>
                <w:szCs w:val="18"/>
              </w:rPr>
              <w:footnoteReference w:id="29"/>
            </w:r>
            <w:r w:rsidR="005E72F0" w:rsidRPr="009624D0">
              <w:rPr>
                <w:rFonts w:ascii="Times New Roman" w:hAnsi="Times New Roman"/>
                <w:iCs/>
                <w:sz w:val="18"/>
                <w:szCs w:val="18"/>
                <w:lang w:val="en-GB"/>
              </w:rPr>
              <w:t>;</w:t>
            </w:r>
            <w:r w:rsidR="005E7D26" w:rsidRPr="009624D0">
              <w:rPr>
                <w:rFonts w:ascii="Times New Roman" w:hAnsi="Times New Roman"/>
                <w:iCs/>
                <w:sz w:val="18"/>
                <w:szCs w:val="18"/>
                <w:lang w:val="en-GB"/>
              </w:rPr>
              <w:t xml:space="preserve"> </w:t>
            </w:r>
            <w:r w:rsidR="005E72F0" w:rsidRPr="009624D0">
              <w:rPr>
                <w:rFonts w:ascii="Times New Roman" w:hAnsi="Times New Roman"/>
                <w:iCs/>
                <w:sz w:val="18"/>
                <w:szCs w:val="18"/>
                <w:lang w:val="en-GB"/>
              </w:rPr>
              <w:t>(</w:t>
            </w:r>
            <w:r w:rsidR="00AB24B9" w:rsidRPr="009624D0">
              <w:rPr>
                <w:rFonts w:ascii="Times New Roman" w:hAnsi="Times New Roman"/>
                <w:iCs/>
                <w:sz w:val="18"/>
                <w:szCs w:val="18"/>
                <w:lang w:val="en-GB"/>
              </w:rPr>
              <w:t>b) Yes</w:t>
            </w:r>
          </w:p>
          <w:p w14:paraId="025ED034" w14:textId="3F5E3E5A"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Data source: </w:t>
            </w:r>
            <w:r w:rsidR="00212287" w:rsidRPr="009624D0">
              <w:rPr>
                <w:rFonts w:ascii="Times New Roman" w:hAnsi="Times New Roman"/>
                <w:iCs/>
                <w:sz w:val="18"/>
                <w:szCs w:val="18"/>
                <w:lang w:val="en-GB"/>
              </w:rPr>
              <w:t xml:space="preserve">Ministry of the Environment </w:t>
            </w:r>
          </w:p>
          <w:p w14:paraId="0A661AE2" w14:textId="77777777"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Frequency: annual</w:t>
            </w:r>
          </w:p>
          <w:p w14:paraId="0A22083B" w14:textId="77777777" w:rsidR="005E7D26" w:rsidRPr="009624D0" w:rsidRDefault="005E7D26" w:rsidP="00DE05F0">
            <w:pPr>
              <w:spacing w:after="0" w:line="240" w:lineRule="auto"/>
              <w:rPr>
                <w:rFonts w:ascii="Times New Roman" w:hAnsi="Times New Roman"/>
                <w:b/>
                <w:iCs/>
                <w:sz w:val="18"/>
                <w:szCs w:val="18"/>
                <w:lang w:val="en-GB"/>
              </w:rPr>
            </w:pPr>
          </w:p>
          <w:p w14:paraId="56A26569" w14:textId="172B69AF"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b/>
                <w:iCs/>
                <w:sz w:val="18"/>
                <w:szCs w:val="18"/>
                <w:lang w:val="en-GB"/>
              </w:rPr>
              <w:t>Indicator 1.4.2:</w:t>
            </w:r>
            <w:r w:rsidRPr="009624D0">
              <w:rPr>
                <w:rFonts w:ascii="Times New Roman" w:hAnsi="Times New Roman"/>
                <w:iCs/>
                <w:sz w:val="18"/>
                <w:szCs w:val="18"/>
                <w:lang w:val="en-GB"/>
              </w:rPr>
              <w:t xml:space="preserve"> Existence of data-informed development and investment plans that incorporate integrated (gender</w:t>
            </w:r>
            <w:r w:rsidR="000A3D37" w:rsidRPr="009624D0">
              <w:rPr>
                <w:rFonts w:ascii="Times New Roman" w:hAnsi="Times New Roman"/>
                <w:iCs/>
                <w:sz w:val="18"/>
                <w:szCs w:val="18"/>
                <w:lang w:val="en-GB"/>
              </w:rPr>
              <w:t>-</w:t>
            </w:r>
            <w:r w:rsidRPr="009624D0">
              <w:rPr>
                <w:rFonts w:ascii="Times New Roman" w:hAnsi="Times New Roman"/>
                <w:iCs/>
                <w:sz w:val="18"/>
                <w:szCs w:val="18"/>
                <w:lang w:val="en-GB"/>
              </w:rPr>
              <w:t>sensitive) solutions to reduce disaster risks and enable climate change adaptation and mitigation.</w:t>
            </w:r>
          </w:p>
          <w:p w14:paraId="29144455" w14:textId="77777777" w:rsidR="00121366" w:rsidRDefault="00121366" w:rsidP="00DE05F0">
            <w:pPr>
              <w:spacing w:after="0" w:line="240" w:lineRule="auto"/>
              <w:rPr>
                <w:rFonts w:ascii="Times New Roman" w:hAnsi="Times New Roman"/>
                <w:iCs/>
                <w:sz w:val="18"/>
                <w:szCs w:val="18"/>
                <w:lang w:val="en-GB"/>
              </w:rPr>
            </w:pPr>
          </w:p>
          <w:p w14:paraId="7BC28944" w14:textId="5BD58320"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Baseline: no</w:t>
            </w:r>
          </w:p>
          <w:p w14:paraId="7118EF9C" w14:textId="77777777"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Target: yes</w:t>
            </w:r>
          </w:p>
          <w:p w14:paraId="7CB13310" w14:textId="77777777" w:rsidR="00212287" w:rsidRPr="009624D0" w:rsidRDefault="005E7D26" w:rsidP="00DE05F0">
            <w:pPr>
              <w:spacing w:after="0" w:line="240" w:lineRule="auto"/>
              <w:rPr>
                <w:rFonts w:ascii="Times New Roman" w:hAnsi="Times New Roman"/>
                <w:sz w:val="18"/>
                <w:szCs w:val="18"/>
                <w:lang w:val="en-GB"/>
              </w:rPr>
            </w:pPr>
            <w:r w:rsidRPr="009624D0">
              <w:rPr>
                <w:rFonts w:ascii="Times New Roman" w:hAnsi="Times New Roman"/>
                <w:iCs/>
                <w:sz w:val="18"/>
                <w:szCs w:val="18"/>
                <w:lang w:val="en-GB"/>
              </w:rPr>
              <w:t xml:space="preserve">Data source: </w:t>
            </w:r>
            <w:r w:rsidR="00212287" w:rsidRPr="009624D0">
              <w:rPr>
                <w:rFonts w:ascii="Times New Roman" w:hAnsi="Times New Roman"/>
                <w:sz w:val="18"/>
                <w:szCs w:val="18"/>
                <w:lang w:val="en-GB"/>
              </w:rPr>
              <w:t xml:space="preserve"> Ministry of Humanitarian Action and Disaster Risk Reduction </w:t>
            </w:r>
          </w:p>
          <w:p w14:paraId="60FA0929" w14:textId="10753CFB" w:rsidR="005E7D26" w:rsidRPr="009624D0" w:rsidRDefault="005E7D26" w:rsidP="00DE05F0">
            <w:pPr>
              <w:spacing w:after="0" w:line="240" w:lineRule="auto"/>
              <w:rPr>
                <w:rFonts w:ascii="Times New Roman" w:hAnsi="Times New Roman"/>
                <w:sz w:val="18"/>
                <w:szCs w:val="18"/>
                <w:lang w:val="en-GB"/>
              </w:rPr>
            </w:pPr>
            <w:r w:rsidRPr="009624D0">
              <w:rPr>
                <w:rFonts w:ascii="Times New Roman" w:hAnsi="Times New Roman"/>
                <w:iCs/>
                <w:sz w:val="18"/>
                <w:szCs w:val="18"/>
                <w:lang w:val="en-GB"/>
              </w:rPr>
              <w:lastRenderedPageBreak/>
              <w:t>Frequency: annual</w:t>
            </w:r>
          </w:p>
        </w:tc>
        <w:tc>
          <w:tcPr>
            <w:tcW w:w="892" w:type="pct"/>
            <w:vMerge w:val="restart"/>
            <w:shd w:val="clear" w:color="auto" w:fill="auto"/>
            <w:vAlign w:val="center"/>
          </w:tcPr>
          <w:p w14:paraId="733E41DC" w14:textId="36AE6F19" w:rsidR="005E7D26" w:rsidRPr="009624D0" w:rsidRDefault="00C164FF" w:rsidP="00DE05F0">
            <w:pPr>
              <w:spacing w:after="0" w:line="240" w:lineRule="auto"/>
              <w:rPr>
                <w:rFonts w:ascii="Times New Roman" w:hAnsi="Times New Roman"/>
                <w:sz w:val="18"/>
                <w:szCs w:val="18"/>
                <w:lang w:val="en-GB"/>
              </w:rPr>
            </w:pPr>
            <w:r w:rsidRPr="009624D0">
              <w:rPr>
                <w:rFonts w:ascii="Times New Roman" w:hAnsi="Times New Roman"/>
                <w:sz w:val="18"/>
                <w:szCs w:val="18"/>
                <w:lang w:val="en-GB"/>
              </w:rPr>
              <w:lastRenderedPageBreak/>
              <w:t>Mini</w:t>
            </w:r>
            <w:r w:rsidR="005E7D26" w:rsidRPr="009624D0">
              <w:rPr>
                <w:rFonts w:ascii="Times New Roman" w:hAnsi="Times New Roman"/>
                <w:sz w:val="18"/>
                <w:szCs w:val="18"/>
                <w:lang w:val="en-GB"/>
              </w:rPr>
              <w:t>stries</w:t>
            </w:r>
            <w:r w:rsidR="00F56651" w:rsidRPr="009624D0">
              <w:rPr>
                <w:rFonts w:ascii="Times New Roman" w:hAnsi="Times New Roman"/>
                <w:sz w:val="18"/>
                <w:szCs w:val="18"/>
                <w:lang w:val="en-GB"/>
              </w:rPr>
              <w:t xml:space="preserve"> </w:t>
            </w:r>
            <w:r w:rsidR="002422A7" w:rsidRPr="009624D0">
              <w:rPr>
                <w:rFonts w:ascii="Times New Roman" w:hAnsi="Times New Roman"/>
                <w:sz w:val="18"/>
                <w:szCs w:val="18"/>
                <w:lang w:val="en-GB"/>
              </w:rPr>
              <w:t xml:space="preserve">of the </w:t>
            </w:r>
            <w:r w:rsidR="00F56651" w:rsidRPr="009624D0">
              <w:rPr>
                <w:rFonts w:ascii="Times New Roman" w:hAnsi="Times New Roman"/>
                <w:sz w:val="18"/>
                <w:szCs w:val="18"/>
                <w:lang w:val="en-GB"/>
              </w:rPr>
              <w:t xml:space="preserve">Environment, </w:t>
            </w:r>
            <w:r w:rsidR="002422A7" w:rsidRPr="009624D0">
              <w:rPr>
                <w:rFonts w:ascii="Times New Roman" w:hAnsi="Times New Roman"/>
                <w:sz w:val="18"/>
                <w:szCs w:val="18"/>
                <w:lang w:val="en-GB"/>
              </w:rPr>
              <w:t xml:space="preserve">of </w:t>
            </w:r>
            <w:r w:rsidR="00F56651" w:rsidRPr="009624D0">
              <w:rPr>
                <w:rFonts w:ascii="Times New Roman" w:hAnsi="Times New Roman"/>
                <w:sz w:val="18"/>
                <w:szCs w:val="18"/>
                <w:lang w:val="en-GB"/>
              </w:rPr>
              <w:t xml:space="preserve">Energy, </w:t>
            </w:r>
            <w:r w:rsidR="002422A7" w:rsidRPr="009624D0">
              <w:rPr>
                <w:rFonts w:ascii="Times New Roman" w:hAnsi="Times New Roman"/>
                <w:sz w:val="18"/>
                <w:szCs w:val="18"/>
                <w:lang w:val="en-GB"/>
              </w:rPr>
              <w:t xml:space="preserve">of </w:t>
            </w:r>
            <w:r w:rsidR="00F56651" w:rsidRPr="009624D0">
              <w:rPr>
                <w:rFonts w:ascii="Times New Roman" w:hAnsi="Times New Roman"/>
                <w:sz w:val="18"/>
                <w:szCs w:val="18"/>
                <w:lang w:val="en-GB"/>
              </w:rPr>
              <w:t xml:space="preserve">Humanitarian Action and Disaster Risk Reduction, </w:t>
            </w:r>
            <w:r w:rsidR="002422A7" w:rsidRPr="009624D0">
              <w:rPr>
                <w:rFonts w:ascii="Times New Roman" w:hAnsi="Times New Roman"/>
                <w:sz w:val="18"/>
                <w:szCs w:val="18"/>
                <w:lang w:val="en-GB"/>
              </w:rPr>
              <w:t xml:space="preserve">of </w:t>
            </w:r>
            <w:r w:rsidR="00F56651" w:rsidRPr="009624D0">
              <w:rPr>
                <w:rFonts w:ascii="Times New Roman" w:hAnsi="Times New Roman"/>
                <w:sz w:val="18"/>
                <w:szCs w:val="18"/>
                <w:lang w:val="en-GB"/>
              </w:rPr>
              <w:t xml:space="preserve">Community Development, </w:t>
            </w:r>
            <w:r w:rsidR="002422A7" w:rsidRPr="009624D0">
              <w:rPr>
                <w:rFonts w:ascii="Times New Roman" w:hAnsi="Times New Roman"/>
                <w:sz w:val="18"/>
                <w:szCs w:val="18"/>
                <w:lang w:val="en-GB"/>
              </w:rPr>
              <w:t xml:space="preserve">of </w:t>
            </w:r>
            <w:r w:rsidR="00F56651" w:rsidRPr="009624D0">
              <w:rPr>
                <w:rFonts w:ascii="Times New Roman" w:hAnsi="Times New Roman"/>
                <w:sz w:val="18"/>
                <w:szCs w:val="18"/>
                <w:lang w:val="en-GB"/>
              </w:rPr>
              <w:t xml:space="preserve">Agriculture, </w:t>
            </w:r>
            <w:r w:rsidR="002422A7" w:rsidRPr="009624D0">
              <w:rPr>
                <w:rFonts w:ascii="Times New Roman" w:hAnsi="Times New Roman"/>
                <w:sz w:val="18"/>
                <w:szCs w:val="18"/>
                <w:lang w:val="en-GB"/>
              </w:rPr>
              <w:t xml:space="preserve">of </w:t>
            </w:r>
            <w:r w:rsidR="00F56651" w:rsidRPr="009624D0">
              <w:rPr>
                <w:rFonts w:ascii="Times New Roman" w:hAnsi="Times New Roman"/>
                <w:sz w:val="18"/>
                <w:szCs w:val="18"/>
                <w:lang w:val="en-GB"/>
              </w:rPr>
              <w:t>Women</w:t>
            </w:r>
            <w:r w:rsidR="002422A7" w:rsidRPr="009624D0">
              <w:rPr>
                <w:rFonts w:ascii="Times New Roman" w:hAnsi="Times New Roman"/>
                <w:sz w:val="18"/>
                <w:szCs w:val="18"/>
                <w:lang w:val="en-GB"/>
              </w:rPr>
              <w:t>’s</w:t>
            </w:r>
            <w:r w:rsidR="00F56651" w:rsidRPr="009624D0">
              <w:rPr>
                <w:rFonts w:ascii="Times New Roman" w:hAnsi="Times New Roman"/>
                <w:sz w:val="18"/>
                <w:szCs w:val="18"/>
                <w:lang w:val="en-GB"/>
              </w:rPr>
              <w:t xml:space="preserve"> Affairs, </w:t>
            </w:r>
            <w:r w:rsidR="002422A7" w:rsidRPr="009624D0">
              <w:rPr>
                <w:rFonts w:ascii="Times New Roman" w:hAnsi="Times New Roman"/>
                <w:sz w:val="18"/>
                <w:szCs w:val="18"/>
                <w:lang w:val="en-GB"/>
              </w:rPr>
              <w:t xml:space="preserve">of </w:t>
            </w:r>
            <w:r w:rsidR="00F56651" w:rsidRPr="009624D0">
              <w:rPr>
                <w:rFonts w:ascii="Times New Roman" w:hAnsi="Times New Roman"/>
                <w:sz w:val="18"/>
                <w:szCs w:val="18"/>
                <w:lang w:val="en-GB"/>
              </w:rPr>
              <w:t>Youth</w:t>
            </w:r>
            <w:r w:rsidR="005E7D26" w:rsidRPr="009624D0">
              <w:rPr>
                <w:rFonts w:ascii="Times New Roman" w:hAnsi="Times New Roman"/>
                <w:sz w:val="18"/>
                <w:szCs w:val="18"/>
                <w:lang w:val="en-GB"/>
              </w:rPr>
              <w:t xml:space="preserve"> </w:t>
            </w:r>
          </w:p>
          <w:p w14:paraId="36717834" w14:textId="5C47EEFC" w:rsidR="005E7D26" w:rsidRPr="009624D0" w:rsidRDefault="005E7D26" w:rsidP="00DE05F0">
            <w:pPr>
              <w:spacing w:after="0" w:line="240" w:lineRule="auto"/>
              <w:rPr>
                <w:rFonts w:ascii="Times New Roman" w:hAnsi="Times New Roman"/>
                <w:sz w:val="18"/>
                <w:szCs w:val="18"/>
                <w:lang w:val="en-US"/>
              </w:rPr>
            </w:pPr>
            <w:r w:rsidRPr="009624D0">
              <w:rPr>
                <w:rFonts w:ascii="Times New Roman" w:hAnsi="Times New Roman"/>
                <w:sz w:val="18"/>
                <w:szCs w:val="18"/>
                <w:lang w:val="en-GB"/>
              </w:rPr>
              <w:sym w:font="Symbol" w:char="F02D"/>
            </w:r>
            <w:r w:rsidRPr="009624D0">
              <w:rPr>
                <w:rFonts w:ascii="Times New Roman" w:hAnsi="Times New Roman"/>
                <w:sz w:val="18"/>
                <w:szCs w:val="18"/>
                <w:lang w:val="en-US"/>
              </w:rPr>
              <w:t xml:space="preserve"> CNEDD, </w:t>
            </w:r>
            <w:r w:rsidR="00945112" w:rsidRPr="009624D0">
              <w:rPr>
                <w:rFonts w:ascii="Times New Roman" w:hAnsi="Times New Roman"/>
                <w:sz w:val="18"/>
                <w:szCs w:val="18"/>
                <w:lang w:val="en-US"/>
              </w:rPr>
              <w:t>National Agency for Prevention and Management of Food Crises</w:t>
            </w:r>
            <w:r w:rsidR="00945112" w:rsidRPr="009624D0">
              <w:rPr>
                <w:lang w:val="en-GB"/>
              </w:rPr>
              <w:t xml:space="preserve"> (</w:t>
            </w:r>
            <w:r w:rsidR="00945112" w:rsidRPr="009624D0">
              <w:rPr>
                <w:rFonts w:ascii="Times New Roman" w:hAnsi="Times New Roman"/>
                <w:sz w:val="18"/>
                <w:szCs w:val="18"/>
                <w:lang w:val="en-US"/>
              </w:rPr>
              <w:t>Dispositif National de Prévention et Gestion des Crises Alimentaires (</w:t>
            </w:r>
            <w:r w:rsidRPr="009624D0">
              <w:rPr>
                <w:rFonts w:ascii="Times New Roman" w:hAnsi="Times New Roman"/>
                <w:sz w:val="18"/>
                <w:szCs w:val="18"/>
                <w:lang w:val="en-US"/>
              </w:rPr>
              <w:t>DNPGCA</w:t>
            </w:r>
            <w:r w:rsidR="00945112" w:rsidRPr="009624D0">
              <w:rPr>
                <w:rFonts w:ascii="Times New Roman" w:hAnsi="Times New Roman"/>
                <w:sz w:val="18"/>
                <w:szCs w:val="18"/>
                <w:lang w:val="en-US"/>
              </w:rPr>
              <w:t>)</w:t>
            </w:r>
          </w:p>
          <w:p w14:paraId="3A1D304B" w14:textId="2A880582" w:rsidR="005E7D26" w:rsidRPr="009624D0" w:rsidRDefault="005E7D26" w:rsidP="00DE05F0">
            <w:pPr>
              <w:spacing w:after="0" w:line="240" w:lineRule="auto"/>
              <w:rPr>
                <w:rFonts w:ascii="Times New Roman" w:hAnsi="Times New Roman"/>
                <w:sz w:val="18"/>
                <w:szCs w:val="18"/>
                <w:lang w:val="en-GB"/>
              </w:rPr>
            </w:pPr>
            <w:r w:rsidRPr="009624D0">
              <w:rPr>
                <w:rFonts w:ascii="Times New Roman" w:hAnsi="Times New Roman"/>
                <w:sz w:val="18"/>
                <w:szCs w:val="18"/>
                <w:lang w:val="en-US"/>
              </w:rPr>
              <w:t xml:space="preserve"> </w:t>
            </w:r>
            <w:r w:rsidRPr="009624D0">
              <w:rPr>
                <w:rFonts w:ascii="Times New Roman" w:hAnsi="Times New Roman"/>
                <w:sz w:val="18"/>
                <w:szCs w:val="18"/>
                <w:lang w:val="en-GB"/>
              </w:rPr>
              <w:sym w:font="Symbol" w:char="F02D"/>
            </w:r>
            <w:r w:rsidRPr="009624D0">
              <w:rPr>
                <w:rFonts w:ascii="Times New Roman" w:hAnsi="Times New Roman"/>
                <w:sz w:val="18"/>
                <w:szCs w:val="18"/>
                <w:lang w:val="en-GB"/>
              </w:rPr>
              <w:t xml:space="preserve"> High Commission for the 3N Initiative</w:t>
            </w:r>
            <w:r w:rsidR="00BF7909" w:rsidRPr="009624D0">
              <w:rPr>
                <w:rFonts w:ascii="Times New Roman" w:hAnsi="Times New Roman"/>
                <w:sz w:val="18"/>
                <w:szCs w:val="18"/>
                <w:lang w:val="en-GB"/>
              </w:rPr>
              <w:t xml:space="preserve"> </w:t>
            </w:r>
          </w:p>
          <w:p w14:paraId="0CD27914" w14:textId="77777777" w:rsidR="005E7D26" w:rsidRPr="009624D0" w:rsidRDefault="005E7D26" w:rsidP="00DE05F0">
            <w:pPr>
              <w:spacing w:after="0" w:line="240" w:lineRule="auto"/>
              <w:rPr>
                <w:rFonts w:ascii="Times New Roman" w:hAnsi="Times New Roman"/>
                <w:sz w:val="18"/>
                <w:szCs w:val="18"/>
                <w:lang w:val="en-GB"/>
              </w:rPr>
            </w:pPr>
            <w:r w:rsidRPr="009624D0">
              <w:rPr>
                <w:rFonts w:ascii="Times New Roman" w:hAnsi="Times New Roman"/>
                <w:sz w:val="18"/>
                <w:szCs w:val="18"/>
                <w:lang w:val="en-GB"/>
              </w:rPr>
              <w:sym w:font="Symbol" w:char="F02D"/>
            </w:r>
            <w:r w:rsidRPr="009624D0">
              <w:rPr>
                <w:rFonts w:ascii="Times New Roman" w:hAnsi="Times New Roman"/>
                <w:sz w:val="18"/>
                <w:szCs w:val="18"/>
                <w:lang w:val="en-GB"/>
              </w:rPr>
              <w:t xml:space="preserve"> Research and academic institutions</w:t>
            </w:r>
          </w:p>
          <w:p w14:paraId="017BA0DA" w14:textId="77777777" w:rsidR="005E7D26" w:rsidRPr="009624D0" w:rsidRDefault="005E7D26" w:rsidP="00DE05F0">
            <w:pPr>
              <w:spacing w:after="0" w:line="240" w:lineRule="auto"/>
              <w:rPr>
                <w:rFonts w:ascii="Times New Roman" w:hAnsi="Times New Roman"/>
                <w:sz w:val="18"/>
                <w:szCs w:val="18"/>
                <w:lang w:val="en-GB"/>
              </w:rPr>
            </w:pPr>
            <w:r w:rsidRPr="009624D0">
              <w:rPr>
                <w:rFonts w:ascii="Times New Roman" w:hAnsi="Times New Roman"/>
                <w:sz w:val="18"/>
                <w:szCs w:val="18"/>
                <w:lang w:val="en-GB"/>
              </w:rPr>
              <w:sym w:font="Symbol" w:char="F02D"/>
            </w:r>
            <w:r w:rsidRPr="009624D0">
              <w:rPr>
                <w:rFonts w:ascii="Times New Roman" w:hAnsi="Times New Roman"/>
                <w:sz w:val="18"/>
                <w:szCs w:val="18"/>
                <w:lang w:val="en-GB"/>
              </w:rPr>
              <w:t xml:space="preserve"> </w:t>
            </w:r>
            <w:r w:rsidRPr="009624D0">
              <w:rPr>
                <w:rFonts w:ascii="Times New Roman" w:hAnsi="Times New Roman"/>
                <w:sz w:val="18"/>
                <w:szCs w:val="18"/>
                <w:lang w:val="en-GB" w:eastAsia="fr-FR"/>
              </w:rPr>
              <w:t>WFP, FAO, IFAD, UNIDO, UNCDF, OCHA</w:t>
            </w:r>
          </w:p>
          <w:p w14:paraId="117BDF2F" w14:textId="71105C58" w:rsidR="005C67C1" w:rsidRPr="009624D0" w:rsidRDefault="005E7D26" w:rsidP="00DE05F0">
            <w:pPr>
              <w:spacing w:after="0" w:line="240" w:lineRule="auto"/>
              <w:rPr>
                <w:rFonts w:ascii="Times New Roman" w:hAnsi="Times New Roman"/>
                <w:sz w:val="18"/>
                <w:szCs w:val="18"/>
                <w:lang w:val="en-GB"/>
              </w:rPr>
            </w:pPr>
            <w:r w:rsidRPr="009624D0">
              <w:rPr>
                <w:rFonts w:ascii="Times New Roman" w:hAnsi="Times New Roman"/>
                <w:sz w:val="18"/>
                <w:szCs w:val="18"/>
                <w:lang w:val="en-GB"/>
              </w:rPr>
              <w:t>W</w:t>
            </w:r>
            <w:r w:rsidR="00C164FF" w:rsidRPr="009624D0">
              <w:rPr>
                <w:rFonts w:ascii="Times New Roman" w:hAnsi="Times New Roman"/>
                <w:sz w:val="18"/>
                <w:szCs w:val="18"/>
                <w:lang w:val="en-GB"/>
              </w:rPr>
              <w:t xml:space="preserve">orld </w:t>
            </w:r>
            <w:r w:rsidRPr="009624D0">
              <w:rPr>
                <w:rFonts w:ascii="Times New Roman" w:hAnsi="Times New Roman"/>
                <w:sz w:val="18"/>
                <w:szCs w:val="18"/>
                <w:lang w:val="en-GB"/>
              </w:rPr>
              <w:t>B</w:t>
            </w:r>
            <w:r w:rsidR="00C164FF" w:rsidRPr="009624D0">
              <w:rPr>
                <w:rFonts w:ascii="Times New Roman" w:hAnsi="Times New Roman"/>
                <w:sz w:val="18"/>
                <w:szCs w:val="18"/>
                <w:lang w:val="en-GB"/>
              </w:rPr>
              <w:t>ank</w:t>
            </w:r>
            <w:r w:rsidRPr="009624D0">
              <w:rPr>
                <w:rFonts w:ascii="Times New Roman" w:hAnsi="Times New Roman"/>
                <w:sz w:val="18"/>
                <w:szCs w:val="18"/>
                <w:lang w:val="en-GB"/>
              </w:rPr>
              <w:t xml:space="preserve">, AfDB, IDB, </w:t>
            </w:r>
          </w:p>
          <w:p w14:paraId="6F97C22F" w14:textId="77777777" w:rsidR="005C67C1" w:rsidRPr="009624D0" w:rsidRDefault="005C67C1" w:rsidP="00DE05F0">
            <w:pPr>
              <w:spacing w:after="0" w:line="240" w:lineRule="auto"/>
              <w:rPr>
                <w:rFonts w:ascii="Times New Roman" w:hAnsi="Times New Roman"/>
                <w:sz w:val="18"/>
                <w:szCs w:val="18"/>
                <w:lang w:val="en-GB"/>
              </w:rPr>
            </w:pPr>
          </w:p>
          <w:p w14:paraId="7ED68197" w14:textId="582DC97E" w:rsidR="00C164FF" w:rsidRPr="009624D0" w:rsidRDefault="00C164FF" w:rsidP="00DE05F0">
            <w:pPr>
              <w:spacing w:after="0" w:line="240" w:lineRule="auto"/>
              <w:rPr>
                <w:rFonts w:ascii="Times New Roman" w:hAnsi="Times New Roman"/>
                <w:sz w:val="18"/>
                <w:szCs w:val="18"/>
                <w:lang w:val="en-GB"/>
              </w:rPr>
            </w:pPr>
            <w:r w:rsidRPr="009624D0">
              <w:rPr>
                <w:rFonts w:ascii="Times New Roman" w:hAnsi="Times New Roman"/>
                <w:sz w:val="18"/>
                <w:szCs w:val="18"/>
                <w:lang w:val="en-GB"/>
              </w:rPr>
              <w:t xml:space="preserve">Governments of China, </w:t>
            </w:r>
            <w:r w:rsidR="005E7D26" w:rsidRPr="009624D0">
              <w:rPr>
                <w:rFonts w:ascii="Times New Roman" w:hAnsi="Times New Roman"/>
                <w:sz w:val="18"/>
                <w:szCs w:val="18"/>
                <w:lang w:val="en-GB"/>
              </w:rPr>
              <w:t xml:space="preserve">Denmark, </w:t>
            </w:r>
            <w:r w:rsidRPr="009624D0">
              <w:rPr>
                <w:rFonts w:ascii="Times New Roman" w:hAnsi="Times New Roman"/>
                <w:sz w:val="18"/>
                <w:szCs w:val="18"/>
                <w:lang w:val="en-GB"/>
              </w:rPr>
              <w:t xml:space="preserve">Germany, </w:t>
            </w:r>
            <w:r w:rsidR="005E7D26" w:rsidRPr="009624D0">
              <w:rPr>
                <w:rFonts w:ascii="Times New Roman" w:hAnsi="Times New Roman"/>
                <w:sz w:val="18"/>
                <w:szCs w:val="18"/>
                <w:lang w:val="en-GB"/>
              </w:rPr>
              <w:t xml:space="preserve">Japan, Luxembourg, Switzerland, </w:t>
            </w:r>
            <w:r w:rsidR="004963E5" w:rsidRPr="009624D0">
              <w:rPr>
                <w:rFonts w:ascii="Times New Roman" w:hAnsi="Times New Roman"/>
                <w:sz w:val="18"/>
                <w:szCs w:val="18"/>
                <w:lang w:val="en-GB"/>
              </w:rPr>
              <w:t>Turkey</w:t>
            </w:r>
          </w:p>
          <w:p w14:paraId="4F1860EC" w14:textId="77777777" w:rsidR="005C67C1" w:rsidRPr="009624D0" w:rsidRDefault="005E7D26" w:rsidP="00DE05F0">
            <w:pPr>
              <w:spacing w:after="0" w:line="240" w:lineRule="auto"/>
              <w:rPr>
                <w:rFonts w:ascii="Times New Roman" w:hAnsi="Times New Roman"/>
                <w:sz w:val="18"/>
                <w:szCs w:val="18"/>
                <w:lang w:val="en-GB"/>
              </w:rPr>
            </w:pPr>
            <w:r w:rsidRPr="009624D0">
              <w:rPr>
                <w:rFonts w:ascii="Times New Roman" w:hAnsi="Times New Roman"/>
                <w:sz w:val="18"/>
                <w:szCs w:val="18"/>
                <w:lang w:val="en-GB"/>
              </w:rPr>
              <w:t>E</w:t>
            </w:r>
            <w:r w:rsidR="00C164FF" w:rsidRPr="009624D0">
              <w:rPr>
                <w:rFonts w:ascii="Times New Roman" w:hAnsi="Times New Roman"/>
                <w:sz w:val="18"/>
                <w:szCs w:val="18"/>
                <w:lang w:val="en-GB"/>
              </w:rPr>
              <w:t xml:space="preserve">uropean </w:t>
            </w:r>
            <w:r w:rsidRPr="009624D0">
              <w:rPr>
                <w:rFonts w:ascii="Times New Roman" w:hAnsi="Times New Roman"/>
                <w:sz w:val="18"/>
                <w:szCs w:val="18"/>
                <w:lang w:val="en-GB"/>
              </w:rPr>
              <w:t>U</w:t>
            </w:r>
            <w:r w:rsidR="00C164FF" w:rsidRPr="009624D0">
              <w:rPr>
                <w:rFonts w:ascii="Times New Roman" w:hAnsi="Times New Roman"/>
                <w:sz w:val="18"/>
                <w:szCs w:val="18"/>
                <w:lang w:val="en-GB"/>
              </w:rPr>
              <w:t>nion</w:t>
            </w:r>
            <w:r w:rsidRPr="009624D0">
              <w:rPr>
                <w:rFonts w:ascii="Times New Roman" w:hAnsi="Times New Roman"/>
                <w:sz w:val="18"/>
                <w:szCs w:val="18"/>
                <w:lang w:val="en-GB"/>
              </w:rPr>
              <w:t xml:space="preserve">, </w:t>
            </w:r>
          </w:p>
          <w:p w14:paraId="59B25FAA" w14:textId="605DE47B" w:rsidR="005C67C1" w:rsidRPr="009624D0" w:rsidRDefault="005E7D26" w:rsidP="00DE05F0">
            <w:pPr>
              <w:spacing w:after="0" w:line="240" w:lineRule="auto"/>
              <w:rPr>
                <w:rFonts w:ascii="Times New Roman" w:hAnsi="Times New Roman"/>
                <w:sz w:val="18"/>
                <w:szCs w:val="18"/>
                <w:lang w:val="en-GB"/>
              </w:rPr>
            </w:pPr>
            <w:r w:rsidRPr="009624D0">
              <w:rPr>
                <w:rFonts w:ascii="Times New Roman" w:hAnsi="Times New Roman"/>
                <w:sz w:val="18"/>
                <w:szCs w:val="18"/>
                <w:lang w:val="en-GB"/>
              </w:rPr>
              <w:t xml:space="preserve">GEF, GCF, </w:t>
            </w:r>
          </w:p>
          <w:p w14:paraId="0636791E" w14:textId="5D4FCE83" w:rsidR="005E7D26" w:rsidRPr="009624D0" w:rsidRDefault="00C164FF" w:rsidP="00DE05F0">
            <w:pPr>
              <w:spacing w:after="0" w:line="240" w:lineRule="auto"/>
              <w:rPr>
                <w:rFonts w:ascii="Times New Roman" w:hAnsi="Times New Roman"/>
                <w:sz w:val="18"/>
                <w:szCs w:val="18"/>
                <w:lang w:val="en-GB"/>
              </w:rPr>
            </w:pPr>
            <w:r w:rsidRPr="009624D0">
              <w:rPr>
                <w:rFonts w:ascii="Times New Roman" w:hAnsi="Times New Roman"/>
                <w:sz w:val="18"/>
                <w:szCs w:val="18"/>
                <w:lang w:val="en-GB"/>
              </w:rPr>
              <w:t>International Organization of la Francophonie</w:t>
            </w:r>
          </w:p>
          <w:p w14:paraId="72D12B45" w14:textId="2B0CE210" w:rsidR="005E7D26" w:rsidRPr="009624D0" w:rsidRDefault="005E7D26" w:rsidP="00DE05F0">
            <w:pPr>
              <w:spacing w:after="0" w:line="240" w:lineRule="auto"/>
              <w:rPr>
                <w:rFonts w:ascii="Times New Roman" w:hAnsi="Times New Roman"/>
                <w:iCs/>
                <w:sz w:val="18"/>
                <w:szCs w:val="18"/>
                <w:lang w:val="en-GB"/>
              </w:rPr>
            </w:pPr>
            <w:r w:rsidRPr="009624D0">
              <w:rPr>
                <w:rFonts w:ascii="Times New Roman" w:hAnsi="Times New Roman"/>
                <w:sz w:val="18"/>
                <w:szCs w:val="18"/>
                <w:lang w:val="en-GB"/>
              </w:rPr>
              <w:sym w:font="Symbol" w:char="F02D"/>
            </w:r>
            <w:r w:rsidRPr="009624D0">
              <w:rPr>
                <w:rFonts w:ascii="Times New Roman" w:hAnsi="Times New Roman"/>
                <w:sz w:val="18"/>
                <w:szCs w:val="18"/>
                <w:lang w:val="en-GB"/>
              </w:rPr>
              <w:t xml:space="preserve"> Local</w:t>
            </w:r>
            <w:r w:rsidR="00596703" w:rsidRPr="009624D0">
              <w:rPr>
                <w:rFonts w:ascii="Times New Roman" w:hAnsi="Times New Roman"/>
                <w:sz w:val="18"/>
                <w:szCs w:val="18"/>
                <w:lang w:val="en-GB"/>
              </w:rPr>
              <w:t>/grass</w:t>
            </w:r>
            <w:r w:rsidR="005C67C1" w:rsidRPr="009624D0">
              <w:rPr>
                <w:rFonts w:ascii="Times New Roman" w:hAnsi="Times New Roman"/>
                <w:sz w:val="18"/>
                <w:szCs w:val="18"/>
                <w:lang w:val="en-GB"/>
              </w:rPr>
              <w:t>-</w:t>
            </w:r>
            <w:r w:rsidR="00596703" w:rsidRPr="009624D0">
              <w:rPr>
                <w:rFonts w:ascii="Times New Roman" w:hAnsi="Times New Roman"/>
                <w:sz w:val="18"/>
                <w:szCs w:val="18"/>
                <w:lang w:val="en-GB"/>
              </w:rPr>
              <w:t>root</w:t>
            </w:r>
            <w:r w:rsidR="00C164FF" w:rsidRPr="009624D0">
              <w:rPr>
                <w:rFonts w:ascii="Times New Roman" w:hAnsi="Times New Roman"/>
                <w:sz w:val="18"/>
                <w:szCs w:val="18"/>
                <w:lang w:val="en-GB"/>
              </w:rPr>
              <w:t>s</w:t>
            </w:r>
            <w:r w:rsidRPr="009624D0">
              <w:rPr>
                <w:rFonts w:ascii="Times New Roman" w:hAnsi="Times New Roman"/>
                <w:sz w:val="18"/>
                <w:szCs w:val="18"/>
                <w:lang w:val="en-GB"/>
              </w:rPr>
              <w:t xml:space="preserve"> communities, </w:t>
            </w:r>
            <w:r w:rsidR="005174E2" w:rsidRPr="009624D0">
              <w:rPr>
                <w:rFonts w:ascii="Times New Roman" w:hAnsi="Times New Roman"/>
                <w:sz w:val="18"/>
                <w:szCs w:val="18"/>
                <w:lang w:val="en-GB"/>
              </w:rPr>
              <w:t>CSO</w:t>
            </w:r>
            <w:r w:rsidR="00C164FF" w:rsidRPr="009624D0">
              <w:rPr>
                <w:rFonts w:ascii="Times New Roman" w:hAnsi="Times New Roman"/>
                <w:sz w:val="18"/>
                <w:szCs w:val="18"/>
                <w:lang w:val="en-GB"/>
              </w:rPr>
              <w:t>s</w:t>
            </w:r>
          </w:p>
        </w:tc>
        <w:tc>
          <w:tcPr>
            <w:tcW w:w="644" w:type="pct"/>
            <w:tcBorders>
              <w:bottom w:val="nil"/>
            </w:tcBorders>
            <w:shd w:val="clear" w:color="auto" w:fill="auto"/>
            <w:tcMar>
              <w:top w:w="15" w:type="dxa"/>
              <w:left w:w="108" w:type="dxa"/>
              <w:bottom w:w="0" w:type="dxa"/>
              <w:right w:w="108" w:type="dxa"/>
            </w:tcMar>
          </w:tcPr>
          <w:p w14:paraId="5D75D8D2" w14:textId="77777777" w:rsidR="00117320" w:rsidRPr="009624D0" w:rsidRDefault="005E7D26" w:rsidP="00DE05F0">
            <w:pPr>
              <w:spacing w:after="0" w:line="240" w:lineRule="auto"/>
              <w:rPr>
                <w:rFonts w:ascii="Times New Roman" w:hAnsi="Times New Roman"/>
                <w:b/>
                <w:sz w:val="18"/>
                <w:szCs w:val="18"/>
                <w:lang w:val="en-GB"/>
              </w:rPr>
            </w:pPr>
            <w:r w:rsidRPr="009624D0">
              <w:rPr>
                <w:rFonts w:ascii="Times New Roman" w:hAnsi="Times New Roman"/>
                <w:b/>
                <w:sz w:val="18"/>
                <w:szCs w:val="18"/>
                <w:lang w:val="en-GB"/>
              </w:rPr>
              <w:t xml:space="preserve">Regular: </w:t>
            </w:r>
          </w:p>
          <w:p w14:paraId="0D0BD9B7" w14:textId="77777777" w:rsidR="005E7D26" w:rsidRPr="009624D0" w:rsidRDefault="00C164FF" w:rsidP="00DE05F0">
            <w:pPr>
              <w:spacing w:after="0" w:line="240" w:lineRule="auto"/>
              <w:rPr>
                <w:rFonts w:ascii="Times New Roman" w:hAnsi="Times New Roman"/>
                <w:b/>
                <w:sz w:val="18"/>
                <w:szCs w:val="18"/>
                <w:lang w:val="en-GB"/>
              </w:rPr>
            </w:pPr>
            <w:r w:rsidRPr="009624D0">
              <w:rPr>
                <w:rFonts w:ascii="Times New Roman" w:hAnsi="Times New Roman"/>
                <w:b/>
                <w:sz w:val="18"/>
                <w:szCs w:val="18"/>
                <w:lang w:val="en-GB"/>
              </w:rPr>
              <w:t>$</w:t>
            </w:r>
            <w:r w:rsidR="00222230" w:rsidRPr="009624D0">
              <w:rPr>
                <w:rFonts w:ascii="Times New Roman" w:hAnsi="Times New Roman"/>
                <w:b/>
                <w:sz w:val="18"/>
                <w:szCs w:val="18"/>
                <w:lang w:val="en-GB"/>
              </w:rPr>
              <w:t>21,486,879</w:t>
            </w:r>
          </w:p>
        </w:tc>
      </w:tr>
      <w:tr w:rsidR="005E7D26" w:rsidRPr="009624D0" w14:paraId="6584711E" w14:textId="77777777" w:rsidTr="009624D0">
        <w:trPr>
          <w:trHeight w:val="207"/>
        </w:trPr>
        <w:tc>
          <w:tcPr>
            <w:tcW w:w="1112" w:type="pct"/>
            <w:vMerge/>
            <w:tcBorders>
              <w:bottom w:val="nil"/>
            </w:tcBorders>
            <w:shd w:val="clear" w:color="auto" w:fill="auto"/>
            <w:tcMar>
              <w:top w:w="72" w:type="dxa"/>
              <w:left w:w="144" w:type="dxa"/>
              <w:bottom w:w="72" w:type="dxa"/>
              <w:right w:w="144" w:type="dxa"/>
            </w:tcMar>
            <w:vAlign w:val="center"/>
          </w:tcPr>
          <w:p w14:paraId="5525A70A" w14:textId="77777777" w:rsidR="005E7D26" w:rsidRPr="009624D0" w:rsidRDefault="005E7D26" w:rsidP="00DE05F0">
            <w:pPr>
              <w:spacing w:after="0" w:line="240" w:lineRule="auto"/>
              <w:rPr>
                <w:rFonts w:ascii="Times New Roman" w:hAnsi="Times New Roman"/>
                <w:iCs/>
                <w:sz w:val="18"/>
                <w:szCs w:val="18"/>
                <w:lang w:val="en-GB"/>
              </w:rPr>
            </w:pPr>
          </w:p>
        </w:tc>
        <w:tc>
          <w:tcPr>
            <w:tcW w:w="677" w:type="pct"/>
            <w:vMerge/>
            <w:tcBorders>
              <w:bottom w:val="nil"/>
            </w:tcBorders>
            <w:shd w:val="clear" w:color="auto" w:fill="auto"/>
            <w:vAlign w:val="center"/>
          </w:tcPr>
          <w:p w14:paraId="2086206C" w14:textId="77777777" w:rsidR="005E7D26" w:rsidRPr="009624D0" w:rsidRDefault="005E7D26" w:rsidP="00DE05F0">
            <w:pPr>
              <w:spacing w:after="0" w:line="240" w:lineRule="auto"/>
              <w:rPr>
                <w:rFonts w:ascii="Times New Roman" w:hAnsi="Times New Roman"/>
                <w:iCs/>
                <w:sz w:val="18"/>
                <w:szCs w:val="18"/>
                <w:lang w:val="en-GB"/>
              </w:rPr>
            </w:pPr>
          </w:p>
        </w:tc>
        <w:tc>
          <w:tcPr>
            <w:tcW w:w="1675" w:type="pct"/>
            <w:vMerge/>
            <w:tcBorders>
              <w:bottom w:val="single" w:sz="4" w:space="0" w:color="auto"/>
            </w:tcBorders>
            <w:shd w:val="clear" w:color="auto" w:fill="auto"/>
            <w:tcMar>
              <w:top w:w="72" w:type="dxa"/>
              <w:left w:w="144" w:type="dxa"/>
              <w:bottom w:w="72" w:type="dxa"/>
              <w:right w:w="144" w:type="dxa"/>
            </w:tcMar>
            <w:vAlign w:val="center"/>
          </w:tcPr>
          <w:p w14:paraId="54969764" w14:textId="77777777" w:rsidR="005E7D26" w:rsidRPr="009624D0" w:rsidRDefault="005E7D26" w:rsidP="00DE05F0">
            <w:pPr>
              <w:spacing w:after="0" w:line="240" w:lineRule="auto"/>
              <w:rPr>
                <w:rFonts w:ascii="Times New Roman" w:hAnsi="Times New Roman"/>
                <w:iCs/>
                <w:sz w:val="18"/>
                <w:szCs w:val="18"/>
                <w:lang w:val="en-GB"/>
              </w:rPr>
            </w:pPr>
          </w:p>
        </w:tc>
        <w:tc>
          <w:tcPr>
            <w:tcW w:w="892" w:type="pct"/>
            <w:vMerge/>
            <w:tcBorders>
              <w:bottom w:val="single" w:sz="4" w:space="0" w:color="auto"/>
            </w:tcBorders>
            <w:shd w:val="clear" w:color="auto" w:fill="auto"/>
            <w:vAlign w:val="center"/>
          </w:tcPr>
          <w:p w14:paraId="303AAE19" w14:textId="77777777" w:rsidR="005E7D26" w:rsidRPr="009624D0" w:rsidRDefault="005E7D26" w:rsidP="00DE05F0">
            <w:pPr>
              <w:spacing w:after="0" w:line="240" w:lineRule="auto"/>
              <w:rPr>
                <w:rFonts w:ascii="Times New Roman" w:hAnsi="Times New Roman"/>
                <w:iCs/>
                <w:sz w:val="18"/>
                <w:szCs w:val="18"/>
                <w:lang w:val="en-GB"/>
              </w:rPr>
            </w:pPr>
          </w:p>
        </w:tc>
        <w:tc>
          <w:tcPr>
            <w:tcW w:w="644" w:type="pct"/>
            <w:vMerge w:val="restart"/>
            <w:tcBorders>
              <w:top w:val="nil"/>
              <w:bottom w:val="single" w:sz="4" w:space="0" w:color="auto"/>
            </w:tcBorders>
            <w:shd w:val="clear" w:color="auto" w:fill="auto"/>
            <w:tcMar>
              <w:top w:w="15" w:type="dxa"/>
              <w:left w:w="108" w:type="dxa"/>
              <w:bottom w:w="0" w:type="dxa"/>
              <w:right w:w="108" w:type="dxa"/>
            </w:tcMar>
          </w:tcPr>
          <w:p w14:paraId="5635B598" w14:textId="77777777" w:rsidR="005E7D26" w:rsidRPr="009624D0" w:rsidRDefault="005E7D26" w:rsidP="00DE05F0">
            <w:pPr>
              <w:spacing w:after="0" w:line="240" w:lineRule="auto"/>
              <w:rPr>
                <w:rFonts w:ascii="Times New Roman" w:hAnsi="Times New Roman"/>
                <w:b/>
                <w:sz w:val="18"/>
                <w:szCs w:val="18"/>
                <w:lang w:val="en-GB"/>
              </w:rPr>
            </w:pPr>
            <w:r w:rsidRPr="009624D0">
              <w:rPr>
                <w:rFonts w:ascii="Times New Roman" w:hAnsi="Times New Roman"/>
                <w:b/>
                <w:sz w:val="18"/>
                <w:szCs w:val="18"/>
                <w:lang w:val="en-GB"/>
              </w:rPr>
              <w:t xml:space="preserve">Other: </w:t>
            </w:r>
            <w:r w:rsidR="00C164FF" w:rsidRPr="009624D0">
              <w:rPr>
                <w:rFonts w:ascii="Times New Roman" w:hAnsi="Times New Roman"/>
                <w:b/>
                <w:sz w:val="18"/>
                <w:szCs w:val="18"/>
                <w:lang w:val="en-GB"/>
              </w:rPr>
              <w:t>$</w:t>
            </w:r>
            <w:r w:rsidRPr="009624D0">
              <w:rPr>
                <w:rFonts w:ascii="Times New Roman" w:hAnsi="Times New Roman"/>
                <w:b/>
                <w:sz w:val="18"/>
                <w:szCs w:val="18"/>
                <w:lang w:val="en-GB"/>
              </w:rPr>
              <w:t>31,302,000</w:t>
            </w:r>
          </w:p>
        </w:tc>
      </w:tr>
      <w:tr w:rsidR="005E7D26" w:rsidRPr="009624D0" w14:paraId="2E82AAC2" w14:textId="77777777" w:rsidTr="00531229">
        <w:tc>
          <w:tcPr>
            <w:tcW w:w="1112" w:type="pct"/>
            <w:tcBorders>
              <w:top w:val="nil"/>
            </w:tcBorders>
            <w:shd w:val="clear" w:color="auto" w:fill="auto"/>
            <w:tcMar>
              <w:top w:w="72" w:type="dxa"/>
              <w:left w:w="144" w:type="dxa"/>
              <w:bottom w:w="72" w:type="dxa"/>
              <w:right w:w="144" w:type="dxa"/>
            </w:tcMar>
            <w:vAlign w:val="center"/>
          </w:tcPr>
          <w:p w14:paraId="24F47121" w14:textId="77777777" w:rsidR="005E7D26" w:rsidRPr="009624D0" w:rsidRDefault="005E7D26" w:rsidP="00DE05F0">
            <w:pPr>
              <w:spacing w:after="0" w:line="240" w:lineRule="auto"/>
              <w:rPr>
                <w:rFonts w:ascii="Times New Roman" w:hAnsi="Times New Roman"/>
                <w:iCs/>
                <w:sz w:val="18"/>
                <w:szCs w:val="18"/>
                <w:lang w:val="en-GB"/>
              </w:rPr>
            </w:pPr>
          </w:p>
        </w:tc>
        <w:tc>
          <w:tcPr>
            <w:tcW w:w="677" w:type="pct"/>
            <w:tcBorders>
              <w:top w:val="nil"/>
            </w:tcBorders>
            <w:shd w:val="clear" w:color="auto" w:fill="auto"/>
            <w:vAlign w:val="center"/>
          </w:tcPr>
          <w:p w14:paraId="50A4C1AC" w14:textId="77777777" w:rsidR="005E7D26" w:rsidRPr="009624D0" w:rsidRDefault="005E7D26" w:rsidP="00DE05F0">
            <w:pPr>
              <w:spacing w:after="0" w:line="240" w:lineRule="auto"/>
              <w:rPr>
                <w:rFonts w:ascii="Times New Roman" w:hAnsi="Times New Roman"/>
                <w:iCs/>
                <w:sz w:val="18"/>
                <w:szCs w:val="18"/>
                <w:lang w:val="en-GB"/>
              </w:rPr>
            </w:pPr>
          </w:p>
        </w:tc>
        <w:tc>
          <w:tcPr>
            <w:tcW w:w="1675" w:type="pct"/>
            <w:vMerge/>
            <w:shd w:val="clear" w:color="auto" w:fill="auto"/>
            <w:tcMar>
              <w:top w:w="72" w:type="dxa"/>
              <w:left w:w="144" w:type="dxa"/>
              <w:bottom w:w="72" w:type="dxa"/>
              <w:right w:w="144" w:type="dxa"/>
            </w:tcMar>
            <w:vAlign w:val="center"/>
          </w:tcPr>
          <w:p w14:paraId="5BA6D6A6" w14:textId="77777777" w:rsidR="005E7D26" w:rsidRPr="009624D0" w:rsidRDefault="005E7D26" w:rsidP="00DE05F0">
            <w:pPr>
              <w:spacing w:after="0" w:line="240" w:lineRule="auto"/>
              <w:rPr>
                <w:rFonts w:ascii="Times New Roman" w:hAnsi="Times New Roman"/>
                <w:b/>
                <w:sz w:val="18"/>
                <w:szCs w:val="18"/>
                <w:lang w:val="en-GB"/>
              </w:rPr>
            </w:pPr>
          </w:p>
        </w:tc>
        <w:tc>
          <w:tcPr>
            <w:tcW w:w="892" w:type="pct"/>
            <w:vMerge/>
            <w:shd w:val="clear" w:color="auto" w:fill="auto"/>
            <w:vAlign w:val="center"/>
          </w:tcPr>
          <w:p w14:paraId="2A857F1D" w14:textId="77777777" w:rsidR="005E7D26" w:rsidRPr="009624D0" w:rsidRDefault="005E7D26" w:rsidP="00DE05F0">
            <w:pPr>
              <w:spacing w:after="0" w:line="240" w:lineRule="auto"/>
              <w:rPr>
                <w:rFonts w:ascii="Times New Roman" w:hAnsi="Times New Roman"/>
                <w:iCs/>
                <w:sz w:val="18"/>
                <w:szCs w:val="18"/>
                <w:lang w:val="en-GB"/>
              </w:rPr>
            </w:pPr>
          </w:p>
        </w:tc>
        <w:tc>
          <w:tcPr>
            <w:tcW w:w="644" w:type="pct"/>
            <w:vMerge/>
            <w:shd w:val="clear" w:color="auto" w:fill="auto"/>
            <w:tcMar>
              <w:top w:w="15" w:type="dxa"/>
              <w:left w:w="108" w:type="dxa"/>
              <w:bottom w:w="0" w:type="dxa"/>
              <w:right w:w="108" w:type="dxa"/>
            </w:tcMar>
          </w:tcPr>
          <w:p w14:paraId="5E6A4916" w14:textId="77777777" w:rsidR="005E7D26" w:rsidRPr="009624D0" w:rsidRDefault="005E7D26" w:rsidP="00DE05F0">
            <w:pPr>
              <w:spacing w:after="0" w:line="240" w:lineRule="auto"/>
              <w:rPr>
                <w:rFonts w:ascii="Times New Roman" w:hAnsi="Times New Roman"/>
                <w:b/>
                <w:sz w:val="18"/>
                <w:szCs w:val="18"/>
                <w:lang w:val="en-GB"/>
              </w:rPr>
            </w:pPr>
          </w:p>
        </w:tc>
      </w:tr>
      <w:tr w:rsidR="000F7CBB" w:rsidRPr="009624D0" w14:paraId="623CA239" w14:textId="77777777" w:rsidTr="00DE05F0">
        <w:tc>
          <w:tcPr>
            <w:tcW w:w="5000" w:type="pct"/>
            <w:gridSpan w:val="5"/>
            <w:shd w:val="clear" w:color="auto" w:fill="auto"/>
            <w:tcMar>
              <w:top w:w="72" w:type="dxa"/>
              <w:left w:w="144" w:type="dxa"/>
              <w:bottom w:w="72" w:type="dxa"/>
              <w:right w:w="144" w:type="dxa"/>
            </w:tcMar>
            <w:vAlign w:val="center"/>
          </w:tcPr>
          <w:p w14:paraId="65DD9F2E" w14:textId="7C6D606E" w:rsidR="00ED4B4A" w:rsidRPr="009624D0" w:rsidRDefault="00ED4B4A" w:rsidP="00DE05F0">
            <w:pPr>
              <w:spacing w:after="0" w:line="240" w:lineRule="auto"/>
              <w:rPr>
                <w:rFonts w:ascii="Times New Roman" w:hAnsi="Times New Roman"/>
                <w:b/>
                <w:bCs/>
                <w:sz w:val="18"/>
                <w:szCs w:val="18"/>
                <w:lang w:val="en-GB"/>
              </w:rPr>
            </w:pPr>
            <w:r w:rsidRPr="009624D0">
              <w:rPr>
                <w:rFonts w:ascii="Times New Roman" w:hAnsi="Times New Roman"/>
                <w:b/>
                <w:bCs/>
                <w:sz w:val="18"/>
                <w:szCs w:val="18"/>
                <w:lang w:val="en-GB"/>
              </w:rPr>
              <w:lastRenderedPageBreak/>
              <w:t xml:space="preserve">NATIONAL PRIORITY: </w:t>
            </w:r>
          </w:p>
          <w:p w14:paraId="0230853A" w14:textId="1F5F67EB" w:rsidR="00ED4B4A" w:rsidRPr="009624D0" w:rsidRDefault="000A3D37" w:rsidP="00DE05F0">
            <w:pPr>
              <w:spacing w:after="0" w:line="240" w:lineRule="auto"/>
              <w:rPr>
                <w:rFonts w:ascii="Times New Roman" w:hAnsi="Times New Roman"/>
                <w:b/>
                <w:bCs/>
                <w:sz w:val="18"/>
                <w:szCs w:val="18"/>
                <w:lang w:val="en-GB"/>
              </w:rPr>
            </w:pPr>
            <w:r w:rsidRPr="009624D0">
              <w:rPr>
                <w:rFonts w:ascii="Times New Roman" w:hAnsi="Times New Roman"/>
                <w:b/>
                <w:sz w:val="18"/>
                <w:szCs w:val="18"/>
                <w:lang w:val="en-GB"/>
              </w:rPr>
              <w:t>ESDP</w:t>
            </w:r>
            <w:r w:rsidR="00ED4B4A" w:rsidRPr="009624D0">
              <w:rPr>
                <w:rFonts w:ascii="Times New Roman" w:hAnsi="Times New Roman"/>
                <w:b/>
                <w:sz w:val="18"/>
                <w:szCs w:val="18"/>
                <w:lang w:val="en-GB"/>
              </w:rPr>
              <w:t xml:space="preserve"> 2017-2021:</w:t>
            </w:r>
            <w:r w:rsidR="00ED4B4A" w:rsidRPr="009624D0">
              <w:rPr>
                <w:rFonts w:ascii="Times New Roman" w:hAnsi="Times New Roman"/>
                <w:sz w:val="18"/>
                <w:szCs w:val="18"/>
                <w:lang w:val="en-GB"/>
              </w:rPr>
              <w:t xml:space="preserve"> </w:t>
            </w:r>
            <w:r w:rsidR="00ED4B4A" w:rsidRPr="009624D0">
              <w:rPr>
                <w:rFonts w:ascii="Times New Roman" w:hAnsi="Times New Roman"/>
                <w:b/>
                <w:bCs/>
                <w:sz w:val="18"/>
                <w:szCs w:val="18"/>
                <w:lang w:val="en-GB"/>
              </w:rPr>
              <w:t xml:space="preserve">Axis 4: </w:t>
            </w:r>
            <w:r w:rsidR="00ED4B4A" w:rsidRPr="009624D0">
              <w:rPr>
                <w:rFonts w:ascii="Times New Roman" w:hAnsi="Times New Roman"/>
                <w:b/>
                <w:sz w:val="18"/>
                <w:szCs w:val="18"/>
                <w:lang w:val="en-GB"/>
              </w:rPr>
              <w:t>Improve</w:t>
            </w:r>
            <w:r w:rsidR="00596703" w:rsidRPr="009624D0">
              <w:rPr>
                <w:rFonts w:ascii="Times New Roman" w:hAnsi="Times New Roman"/>
                <w:b/>
                <w:sz w:val="18"/>
                <w:szCs w:val="18"/>
                <w:lang w:val="en-GB"/>
              </w:rPr>
              <w:t xml:space="preserve">d </w:t>
            </w:r>
            <w:r w:rsidR="00ED4B4A" w:rsidRPr="009624D0">
              <w:rPr>
                <w:rFonts w:ascii="Times New Roman" w:hAnsi="Times New Roman"/>
                <w:b/>
                <w:sz w:val="18"/>
                <w:szCs w:val="18"/>
                <w:lang w:val="en-GB"/>
              </w:rPr>
              <w:t>governance, peace and security</w:t>
            </w:r>
          </w:p>
          <w:p w14:paraId="1A73A98F" w14:textId="2A22582C" w:rsidR="00ED4B4A" w:rsidRPr="009624D0" w:rsidRDefault="000A3D37" w:rsidP="00DE05F0">
            <w:pPr>
              <w:spacing w:after="0" w:line="240" w:lineRule="auto"/>
              <w:rPr>
                <w:rFonts w:ascii="Times New Roman" w:hAnsi="Times New Roman"/>
                <w:b/>
                <w:sz w:val="18"/>
                <w:szCs w:val="18"/>
                <w:lang w:val="en-GB"/>
              </w:rPr>
            </w:pPr>
            <w:r w:rsidRPr="009624D0">
              <w:rPr>
                <w:rFonts w:ascii="Times New Roman" w:hAnsi="Times New Roman"/>
                <w:b/>
                <w:sz w:val="18"/>
                <w:szCs w:val="18"/>
                <w:lang w:val="en-GB"/>
              </w:rPr>
              <w:t xml:space="preserve">Sustainable Development Goals </w:t>
            </w:r>
            <w:r w:rsidR="00ED4B4A" w:rsidRPr="009624D0">
              <w:rPr>
                <w:rFonts w:ascii="Times New Roman" w:hAnsi="Times New Roman"/>
                <w:b/>
                <w:sz w:val="18"/>
                <w:szCs w:val="18"/>
                <w:lang w:val="en-GB"/>
              </w:rPr>
              <w:t>5, 10, 16, and 17</w:t>
            </w:r>
          </w:p>
        </w:tc>
      </w:tr>
      <w:tr w:rsidR="000F7CBB" w:rsidRPr="009624D0" w14:paraId="78413B63" w14:textId="77777777" w:rsidTr="00DE05F0">
        <w:tc>
          <w:tcPr>
            <w:tcW w:w="5000" w:type="pct"/>
            <w:gridSpan w:val="5"/>
            <w:shd w:val="clear" w:color="auto" w:fill="auto"/>
            <w:tcMar>
              <w:top w:w="72" w:type="dxa"/>
              <w:left w:w="144" w:type="dxa"/>
              <w:bottom w:w="72" w:type="dxa"/>
              <w:right w:w="144" w:type="dxa"/>
            </w:tcMar>
            <w:vAlign w:val="center"/>
          </w:tcPr>
          <w:p w14:paraId="4B285C4B" w14:textId="77777777" w:rsidR="00ED4B4A" w:rsidRPr="009624D0" w:rsidRDefault="00ED4B4A" w:rsidP="00DE05F0">
            <w:pPr>
              <w:spacing w:after="0" w:line="240" w:lineRule="auto"/>
              <w:rPr>
                <w:rFonts w:ascii="Times New Roman" w:hAnsi="Times New Roman"/>
                <w:sz w:val="18"/>
                <w:szCs w:val="18"/>
                <w:lang w:val="en-GB"/>
              </w:rPr>
            </w:pPr>
            <w:r w:rsidRPr="009624D0">
              <w:rPr>
                <w:rFonts w:ascii="Times New Roman" w:hAnsi="Times New Roman"/>
                <w:b/>
                <w:bCs/>
                <w:sz w:val="18"/>
                <w:szCs w:val="18"/>
                <w:lang w:val="en-GB"/>
              </w:rPr>
              <w:t>UNDAF OUTCOME INVOLVING UNDP:</w:t>
            </w:r>
            <w:r w:rsidRPr="009624D0">
              <w:rPr>
                <w:rFonts w:ascii="Times New Roman" w:hAnsi="Times New Roman"/>
                <w:sz w:val="18"/>
                <w:szCs w:val="18"/>
                <w:lang w:val="en-GB"/>
              </w:rPr>
              <w:t xml:space="preserve"> </w:t>
            </w:r>
          </w:p>
          <w:p w14:paraId="66697F30" w14:textId="678D35C8" w:rsidR="008D0C08" w:rsidRPr="009624D0" w:rsidRDefault="00ED4B4A" w:rsidP="005E72F0">
            <w:pPr>
              <w:tabs>
                <w:tab w:val="left" w:pos="7874"/>
              </w:tabs>
              <w:spacing w:after="0" w:line="240" w:lineRule="auto"/>
              <w:rPr>
                <w:rFonts w:ascii="Times New Roman" w:hAnsi="Times New Roman"/>
                <w:sz w:val="18"/>
                <w:szCs w:val="18"/>
                <w:lang w:val="en-GB"/>
              </w:rPr>
            </w:pPr>
            <w:r w:rsidRPr="009624D0">
              <w:rPr>
                <w:rFonts w:ascii="Times New Roman" w:hAnsi="Times New Roman"/>
                <w:sz w:val="18"/>
                <w:szCs w:val="18"/>
                <w:lang w:val="en-GB"/>
              </w:rPr>
              <w:t xml:space="preserve">By 2021, management of development and statistical data at all levels, cross-border and community security as well as </w:t>
            </w:r>
            <w:r w:rsidR="008D0C08" w:rsidRPr="009624D0">
              <w:rPr>
                <w:rFonts w:ascii="Times New Roman" w:hAnsi="Times New Roman"/>
                <w:sz w:val="18"/>
                <w:szCs w:val="18"/>
                <w:lang w:val="en-GB"/>
              </w:rPr>
              <w:t xml:space="preserve">the justice </w:t>
            </w:r>
            <w:r w:rsidRPr="009624D0">
              <w:rPr>
                <w:rFonts w:ascii="Times New Roman" w:hAnsi="Times New Roman"/>
                <w:sz w:val="18"/>
                <w:szCs w:val="18"/>
                <w:lang w:val="en-GB"/>
              </w:rPr>
              <w:t>system are improved and guarantee human rights</w:t>
            </w:r>
            <w:r w:rsidR="008D0C08" w:rsidRPr="009624D0">
              <w:rPr>
                <w:rFonts w:ascii="Times New Roman" w:hAnsi="Times New Roman"/>
                <w:sz w:val="18"/>
                <w:szCs w:val="18"/>
                <w:lang w:val="en-GB"/>
              </w:rPr>
              <w:t xml:space="preserve"> provision</w:t>
            </w:r>
            <w:r w:rsidRPr="009624D0">
              <w:rPr>
                <w:rFonts w:ascii="Times New Roman" w:hAnsi="Times New Roman"/>
                <w:sz w:val="18"/>
                <w:szCs w:val="18"/>
                <w:lang w:val="en-GB"/>
              </w:rPr>
              <w:t xml:space="preserve"> with</w:t>
            </w:r>
            <w:r w:rsidR="008D0C08" w:rsidRPr="009624D0">
              <w:rPr>
                <w:rFonts w:ascii="Times New Roman" w:hAnsi="Times New Roman"/>
                <w:sz w:val="18"/>
                <w:szCs w:val="18"/>
                <w:lang w:val="en-GB"/>
              </w:rPr>
              <w:t xml:space="preserve"> key</w:t>
            </w:r>
            <w:r w:rsidRPr="009624D0">
              <w:rPr>
                <w:rFonts w:ascii="Times New Roman" w:hAnsi="Times New Roman"/>
                <w:sz w:val="18"/>
                <w:szCs w:val="18"/>
                <w:lang w:val="en-GB"/>
              </w:rPr>
              <w:t xml:space="preserve"> institutions </w:t>
            </w:r>
            <w:r w:rsidR="008D0C08" w:rsidRPr="009624D0">
              <w:rPr>
                <w:rFonts w:ascii="Times New Roman" w:hAnsi="Times New Roman"/>
                <w:sz w:val="18"/>
                <w:szCs w:val="18"/>
                <w:lang w:val="en-GB"/>
              </w:rPr>
              <w:t>in charge of</w:t>
            </w:r>
            <w:r w:rsidRPr="009624D0">
              <w:rPr>
                <w:rFonts w:ascii="Times New Roman" w:hAnsi="Times New Roman"/>
                <w:sz w:val="18"/>
                <w:szCs w:val="18"/>
                <w:lang w:val="en-GB"/>
              </w:rPr>
              <w:t xml:space="preserve"> leading democratic processes and local authorities </w:t>
            </w:r>
            <w:r w:rsidR="001D2DA3" w:rsidRPr="009624D0">
              <w:rPr>
                <w:rFonts w:ascii="Times New Roman" w:hAnsi="Times New Roman"/>
                <w:sz w:val="18"/>
                <w:szCs w:val="18"/>
                <w:lang w:val="en-GB"/>
              </w:rPr>
              <w:t xml:space="preserve">able to meet </w:t>
            </w:r>
            <w:r w:rsidRPr="009624D0">
              <w:rPr>
                <w:rFonts w:ascii="Times New Roman" w:hAnsi="Times New Roman"/>
                <w:sz w:val="18"/>
                <w:szCs w:val="18"/>
                <w:lang w:val="en-GB"/>
              </w:rPr>
              <w:t xml:space="preserve">the specific needs of </w:t>
            </w:r>
            <w:r w:rsidR="008D0C08" w:rsidRPr="009624D0">
              <w:rPr>
                <w:rFonts w:ascii="Times New Roman" w:hAnsi="Times New Roman"/>
                <w:sz w:val="18"/>
                <w:szCs w:val="18"/>
                <w:lang w:val="en-GB"/>
              </w:rPr>
              <w:t xml:space="preserve">the </w:t>
            </w:r>
            <w:r w:rsidRPr="009624D0">
              <w:rPr>
                <w:rFonts w:ascii="Times New Roman" w:hAnsi="Times New Roman"/>
                <w:sz w:val="18"/>
                <w:szCs w:val="18"/>
                <w:lang w:val="en-GB"/>
              </w:rPr>
              <w:t>most vulnerable groups.</w:t>
            </w:r>
          </w:p>
        </w:tc>
      </w:tr>
      <w:tr w:rsidR="000F7CBB" w:rsidRPr="009624D0" w14:paraId="2C47B090" w14:textId="77777777" w:rsidTr="00DE05F0">
        <w:tc>
          <w:tcPr>
            <w:tcW w:w="5000" w:type="pct"/>
            <w:gridSpan w:val="5"/>
            <w:shd w:val="clear" w:color="auto" w:fill="auto"/>
            <w:tcMar>
              <w:top w:w="72" w:type="dxa"/>
              <w:left w:w="144" w:type="dxa"/>
              <w:bottom w:w="72" w:type="dxa"/>
              <w:right w:w="144" w:type="dxa"/>
            </w:tcMar>
            <w:vAlign w:val="center"/>
          </w:tcPr>
          <w:p w14:paraId="799034D4" w14:textId="77777777" w:rsidR="00ED4B4A" w:rsidRPr="009624D0" w:rsidRDefault="00ED4B4A" w:rsidP="00DE05F0">
            <w:pPr>
              <w:spacing w:after="0" w:line="240" w:lineRule="auto"/>
              <w:rPr>
                <w:rFonts w:ascii="Times New Roman" w:hAnsi="Times New Roman"/>
                <w:b/>
                <w:sz w:val="18"/>
                <w:szCs w:val="18"/>
                <w:lang w:val="en-GB"/>
              </w:rPr>
            </w:pPr>
            <w:r w:rsidRPr="009624D0">
              <w:rPr>
                <w:rFonts w:ascii="Times New Roman" w:hAnsi="Times New Roman"/>
                <w:b/>
                <w:bCs/>
                <w:sz w:val="18"/>
                <w:szCs w:val="18"/>
                <w:lang w:val="en-GB"/>
              </w:rPr>
              <w:t>RELATED STRATEGIC PLAN OUTCOME:</w:t>
            </w:r>
            <w:r w:rsidR="00EA297A" w:rsidRPr="009624D0">
              <w:rPr>
                <w:rFonts w:ascii="Times New Roman" w:hAnsi="Times New Roman"/>
                <w:b/>
                <w:bCs/>
                <w:sz w:val="18"/>
                <w:szCs w:val="18"/>
                <w:lang w:val="en-GB"/>
              </w:rPr>
              <w:t xml:space="preserve"> </w:t>
            </w:r>
            <w:r w:rsidRPr="009624D0">
              <w:rPr>
                <w:rFonts w:ascii="Times New Roman" w:hAnsi="Times New Roman"/>
                <w:b/>
                <w:sz w:val="18"/>
                <w:szCs w:val="18"/>
                <w:lang w:val="en-GB"/>
              </w:rPr>
              <w:t>B. Accelerate structural transformation for sustainable development</w:t>
            </w:r>
          </w:p>
        </w:tc>
      </w:tr>
      <w:tr w:rsidR="00D94C16" w:rsidRPr="009624D0" w14:paraId="7CFF29BA" w14:textId="77777777" w:rsidTr="00751726">
        <w:tc>
          <w:tcPr>
            <w:tcW w:w="1112" w:type="pct"/>
            <w:vMerge w:val="restart"/>
            <w:shd w:val="clear" w:color="auto" w:fill="auto"/>
            <w:tcMar>
              <w:top w:w="72" w:type="dxa"/>
              <w:left w:w="144" w:type="dxa"/>
              <w:bottom w:w="72" w:type="dxa"/>
              <w:right w:w="144" w:type="dxa"/>
            </w:tcMar>
          </w:tcPr>
          <w:p w14:paraId="554D4E6A" w14:textId="029D5380" w:rsidR="00834E0F" w:rsidRPr="009624D0" w:rsidRDefault="00834E0F" w:rsidP="00DE05F0">
            <w:pPr>
              <w:spacing w:after="0" w:line="240" w:lineRule="auto"/>
              <w:rPr>
                <w:rFonts w:ascii="Times New Roman" w:hAnsi="Times New Roman"/>
                <w:b/>
                <w:iCs/>
                <w:sz w:val="18"/>
                <w:szCs w:val="18"/>
                <w:lang w:val="en-GB"/>
              </w:rPr>
            </w:pPr>
            <w:r w:rsidRPr="009624D0">
              <w:rPr>
                <w:rFonts w:ascii="Times New Roman" w:hAnsi="Times New Roman"/>
                <w:iCs/>
                <w:sz w:val="18"/>
                <w:szCs w:val="18"/>
                <w:lang w:val="en-GB"/>
              </w:rPr>
              <w:t>Indicator 2.1:</w:t>
            </w:r>
            <w:r w:rsidRPr="009624D0">
              <w:rPr>
                <w:rFonts w:ascii="Times New Roman" w:hAnsi="Times New Roman"/>
                <w:sz w:val="18"/>
                <w:szCs w:val="18"/>
                <w:lang w:val="en-US"/>
              </w:rPr>
              <w:t xml:space="preserve"> </w:t>
            </w:r>
            <w:r w:rsidR="000A3D37" w:rsidRPr="004A5968">
              <w:rPr>
                <w:rFonts w:ascii="Times New Roman" w:hAnsi="Times New Roman"/>
                <w:b/>
                <w:sz w:val="18"/>
                <w:szCs w:val="18"/>
                <w:lang w:val="en-US"/>
              </w:rPr>
              <w:t>ESDP</w:t>
            </w:r>
            <w:r w:rsidRPr="009624D0">
              <w:rPr>
                <w:rFonts w:ascii="Times New Roman" w:hAnsi="Times New Roman"/>
                <w:b/>
                <w:iCs/>
                <w:sz w:val="18"/>
                <w:szCs w:val="18"/>
                <w:lang w:val="en-GB"/>
              </w:rPr>
              <w:t xml:space="preserve"> Priority Action Plan implementation rate</w:t>
            </w:r>
          </w:p>
          <w:p w14:paraId="11C62B00" w14:textId="77777777" w:rsidR="00834E0F" w:rsidRPr="009624D0" w:rsidRDefault="00834E0F"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Baseline:68,47%</w:t>
            </w:r>
          </w:p>
          <w:p w14:paraId="7A6C6774" w14:textId="77777777" w:rsidR="00834E0F" w:rsidRPr="009624D0" w:rsidRDefault="00834E0F"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Target:100%</w:t>
            </w:r>
          </w:p>
          <w:p w14:paraId="2BC9BFC8" w14:textId="77777777" w:rsidR="00834E0F" w:rsidRPr="009624D0" w:rsidRDefault="00834E0F" w:rsidP="00DE05F0">
            <w:pPr>
              <w:spacing w:after="0" w:line="240" w:lineRule="auto"/>
              <w:rPr>
                <w:rFonts w:ascii="Times New Roman" w:hAnsi="Times New Roman"/>
                <w:iCs/>
                <w:sz w:val="18"/>
                <w:szCs w:val="18"/>
                <w:lang w:val="en-GB"/>
              </w:rPr>
            </w:pPr>
          </w:p>
          <w:p w14:paraId="75CF3232" w14:textId="77777777" w:rsidR="00A77329" w:rsidRPr="009624D0" w:rsidRDefault="00A77329" w:rsidP="00DE05F0">
            <w:pPr>
              <w:spacing w:after="0" w:line="240" w:lineRule="auto"/>
              <w:rPr>
                <w:rFonts w:ascii="Times New Roman" w:hAnsi="Times New Roman"/>
                <w:iCs/>
                <w:sz w:val="18"/>
                <w:szCs w:val="18"/>
                <w:lang w:val="en-GB"/>
              </w:rPr>
            </w:pPr>
          </w:p>
          <w:p w14:paraId="28C5A080" w14:textId="77777777" w:rsidR="004E58F6" w:rsidRPr="009624D0" w:rsidRDefault="004E58F6" w:rsidP="00DE05F0">
            <w:pPr>
              <w:spacing w:after="0" w:line="240" w:lineRule="auto"/>
              <w:rPr>
                <w:rFonts w:ascii="Times New Roman" w:hAnsi="Times New Roman"/>
                <w:iCs/>
                <w:sz w:val="18"/>
                <w:szCs w:val="18"/>
                <w:lang w:val="en-GB"/>
              </w:rPr>
            </w:pPr>
          </w:p>
          <w:p w14:paraId="40AB1D8D" w14:textId="77777777" w:rsidR="004E58F6" w:rsidRPr="009624D0" w:rsidRDefault="004E58F6" w:rsidP="00DE05F0">
            <w:pPr>
              <w:spacing w:after="0" w:line="240" w:lineRule="auto"/>
              <w:rPr>
                <w:rFonts w:ascii="Times New Roman" w:hAnsi="Times New Roman"/>
                <w:b/>
                <w:iCs/>
                <w:sz w:val="18"/>
                <w:szCs w:val="18"/>
                <w:lang w:val="en-GB"/>
              </w:rPr>
            </w:pPr>
            <w:r w:rsidRPr="009624D0">
              <w:rPr>
                <w:rFonts w:ascii="Times New Roman" w:hAnsi="Times New Roman"/>
                <w:iCs/>
                <w:sz w:val="18"/>
                <w:szCs w:val="18"/>
                <w:lang w:val="en-GB"/>
              </w:rPr>
              <w:t xml:space="preserve">Indicator 2.3: </w:t>
            </w:r>
            <w:r w:rsidRPr="009624D0">
              <w:rPr>
                <w:rFonts w:ascii="Times New Roman" w:hAnsi="Times New Roman"/>
                <w:b/>
                <w:iCs/>
                <w:sz w:val="18"/>
                <w:szCs w:val="18"/>
                <w:lang w:val="en-GB"/>
              </w:rPr>
              <w:t xml:space="preserve">Proportion of population satisfied with their last </w:t>
            </w:r>
            <w:r w:rsidR="00596703" w:rsidRPr="009624D0">
              <w:rPr>
                <w:rFonts w:ascii="Times New Roman" w:hAnsi="Times New Roman"/>
                <w:b/>
                <w:iCs/>
                <w:sz w:val="18"/>
                <w:szCs w:val="18"/>
                <w:lang w:val="en-GB"/>
              </w:rPr>
              <w:t xml:space="preserve">security/public services </w:t>
            </w:r>
            <w:r w:rsidRPr="009624D0">
              <w:rPr>
                <w:rFonts w:ascii="Times New Roman" w:hAnsi="Times New Roman"/>
                <w:b/>
                <w:iCs/>
                <w:sz w:val="18"/>
                <w:szCs w:val="18"/>
                <w:lang w:val="en-GB"/>
              </w:rPr>
              <w:t xml:space="preserve">experience </w:t>
            </w:r>
          </w:p>
          <w:p w14:paraId="7F9975E6" w14:textId="77777777" w:rsidR="004E58F6" w:rsidRPr="009624D0" w:rsidRDefault="004E58F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Baseline: 53% (in 2018)</w:t>
            </w:r>
          </w:p>
          <w:p w14:paraId="3D4CE3ED" w14:textId="77777777" w:rsidR="00ED4B4A" w:rsidRPr="009624D0" w:rsidRDefault="004E58F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Target: 55%</w:t>
            </w:r>
          </w:p>
        </w:tc>
        <w:tc>
          <w:tcPr>
            <w:tcW w:w="677" w:type="pct"/>
            <w:shd w:val="clear" w:color="auto" w:fill="auto"/>
            <w:vAlign w:val="center"/>
          </w:tcPr>
          <w:p w14:paraId="49D0E02D" w14:textId="00774FCA" w:rsidR="00834E0F" w:rsidRPr="009624D0" w:rsidRDefault="00834E0F"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Data </w:t>
            </w:r>
            <w:r w:rsidR="002B6B97" w:rsidRPr="009624D0">
              <w:rPr>
                <w:rFonts w:ascii="Times New Roman" w:hAnsi="Times New Roman"/>
                <w:iCs/>
                <w:sz w:val="18"/>
                <w:szCs w:val="18"/>
                <w:lang w:val="en-GB"/>
              </w:rPr>
              <w:t>s</w:t>
            </w:r>
            <w:r w:rsidRPr="009624D0">
              <w:rPr>
                <w:rFonts w:ascii="Times New Roman" w:hAnsi="Times New Roman"/>
                <w:iCs/>
                <w:sz w:val="18"/>
                <w:szCs w:val="18"/>
                <w:lang w:val="en-GB"/>
              </w:rPr>
              <w:t xml:space="preserve">ource: INS, </w:t>
            </w:r>
          </w:p>
          <w:p w14:paraId="6D34F975" w14:textId="77777777" w:rsidR="00834E0F" w:rsidRPr="009624D0" w:rsidRDefault="00834E0F"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Frequency: annual</w:t>
            </w:r>
          </w:p>
          <w:p w14:paraId="2452F8EA" w14:textId="77777777" w:rsidR="00ED4B4A" w:rsidRPr="009624D0" w:rsidRDefault="00ED4B4A" w:rsidP="00DE05F0">
            <w:pPr>
              <w:spacing w:after="0" w:line="240" w:lineRule="auto"/>
              <w:rPr>
                <w:rFonts w:ascii="Times New Roman" w:hAnsi="Times New Roman"/>
                <w:iCs/>
                <w:sz w:val="18"/>
                <w:szCs w:val="18"/>
                <w:lang w:val="en-GB"/>
              </w:rPr>
            </w:pPr>
          </w:p>
          <w:p w14:paraId="1E23E2C8" w14:textId="77777777" w:rsidR="007632BA" w:rsidRPr="009624D0" w:rsidRDefault="007632BA" w:rsidP="00DE05F0">
            <w:pPr>
              <w:spacing w:after="0" w:line="240" w:lineRule="auto"/>
              <w:rPr>
                <w:rFonts w:ascii="Times New Roman" w:hAnsi="Times New Roman"/>
                <w:iCs/>
                <w:sz w:val="18"/>
                <w:szCs w:val="18"/>
                <w:lang w:val="en-GB"/>
              </w:rPr>
            </w:pPr>
          </w:p>
          <w:p w14:paraId="61BFC7DB" w14:textId="77777777" w:rsidR="007632BA" w:rsidRPr="009624D0" w:rsidRDefault="007632BA" w:rsidP="00DE05F0">
            <w:pPr>
              <w:spacing w:after="0" w:line="240" w:lineRule="auto"/>
              <w:rPr>
                <w:rFonts w:ascii="Times New Roman" w:hAnsi="Times New Roman"/>
                <w:iCs/>
                <w:sz w:val="18"/>
                <w:szCs w:val="18"/>
                <w:lang w:val="en-GB"/>
              </w:rPr>
            </w:pPr>
          </w:p>
          <w:p w14:paraId="1562F50D" w14:textId="77777777" w:rsidR="007632BA" w:rsidRPr="009624D0" w:rsidRDefault="007632BA" w:rsidP="00DE05F0">
            <w:pPr>
              <w:spacing w:after="0" w:line="240" w:lineRule="auto"/>
              <w:rPr>
                <w:rFonts w:ascii="Times New Roman" w:hAnsi="Times New Roman"/>
                <w:iCs/>
                <w:sz w:val="18"/>
                <w:szCs w:val="18"/>
                <w:lang w:val="en-GB"/>
              </w:rPr>
            </w:pPr>
          </w:p>
          <w:p w14:paraId="105FBB0F" w14:textId="77777777" w:rsidR="00A77329" w:rsidRPr="009624D0" w:rsidRDefault="00A77329" w:rsidP="00DE05F0">
            <w:pPr>
              <w:spacing w:after="0" w:line="240" w:lineRule="auto"/>
              <w:rPr>
                <w:rFonts w:ascii="Times New Roman" w:hAnsi="Times New Roman"/>
                <w:iCs/>
                <w:sz w:val="18"/>
                <w:szCs w:val="18"/>
                <w:lang w:val="en-GB"/>
              </w:rPr>
            </w:pPr>
          </w:p>
          <w:p w14:paraId="4397DEEE" w14:textId="520631A7" w:rsidR="004E58F6" w:rsidRPr="009624D0" w:rsidRDefault="004E58F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Data source: INS </w:t>
            </w:r>
          </w:p>
          <w:p w14:paraId="345017F2" w14:textId="77777777" w:rsidR="00834E0F" w:rsidRPr="009624D0" w:rsidRDefault="004E58F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Frequency: annual</w:t>
            </w:r>
          </w:p>
        </w:tc>
        <w:tc>
          <w:tcPr>
            <w:tcW w:w="1675" w:type="pct"/>
            <w:shd w:val="clear" w:color="auto" w:fill="auto"/>
            <w:tcMar>
              <w:top w:w="72" w:type="dxa"/>
              <w:left w:w="144" w:type="dxa"/>
              <w:bottom w:w="72" w:type="dxa"/>
              <w:right w:w="144" w:type="dxa"/>
            </w:tcMar>
            <w:vAlign w:val="center"/>
          </w:tcPr>
          <w:p w14:paraId="7FB35D53" w14:textId="52ABAA49" w:rsidR="00ED4B4A" w:rsidRPr="009624D0" w:rsidRDefault="00ED4B4A" w:rsidP="00DE05F0">
            <w:pPr>
              <w:spacing w:after="0" w:line="240" w:lineRule="auto"/>
              <w:rPr>
                <w:rFonts w:ascii="Times New Roman" w:hAnsi="Times New Roman"/>
                <w:b/>
                <w:bCs/>
                <w:sz w:val="18"/>
                <w:szCs w:val="18"/>
                <w:lang w:val="en-GB"/>
              </w:rPr>
            </w:pPr>
            <w:r w:rsidRPr="009624D0">
              <w:rPr>
                <w:rFonts w:ascii="Times New Roman" w:hAnsi="Times New Roman"/>
                <w:b/>
                <w:bCs/>
                <w:sz w:val="18"/>
                <w:szCs w:val="18"/>
                <w:lang w:val="en-GB"/>
              </w:rPr>
              <w:t>Output 2.1:</w:t>
            </w:r>
            <w:r w:rsidRPr="009624D0">
              <w:rPr>
                <w:rFonts w:ascii="Times New Roman" w:hAnsi="Times New Roman"/>
                <w:bCs/>
                <w:sz w:val="18"/>
                <w:szCs w:val="18"/>
                <w:lang w:val="en-GB"/>
              </w:rPr>
              <w:t xml:space="preserve"> </w:t>
            </w:r>
            <w:r w:rsidRPr="009624D0">
              <w:rPr>
                <w:rFonts w:ascii="Times New Roman" w:hAnsi="Times New Roman"/>
                <w:b/>
                <w:bCs/>
                <w:sz w:val="18"/>
                <w:szCs w:val="18"/>
                <w:lang w:val="en-GB"/>
              </w:rPr>
              <w:t xml:space="preserve">National structures and coordination bodies have the required capacities to ensure a stronger monitoring and implementation </w:t>
            </w:r>
            <w:r w:rsidR="00596703" w:rsidRPr="009624D0">
              <w:rPr>
                <w:rFonts w:ascii="Times New Roman" w:hAnsi="Times New Roman"/>
                <w:b/>
                <w:bCs/>
                <w:sz w:val="18"/>
                <w:szCs w:val="18"/>
                <w:lang w:val="en-GB"/>
              </w:rPr>
              <w:t xml:space="preserve">of </w:t>
            </w:r>
            <w:r w:rsidR="005E72F0" w:rsidRPr="009624D0">
              <w:rPr>
                <w:rFonts w:ascii="Times New Roman" w:hAnsi="Times New Roman"/>
                <w:b/>
                <w:bCs/>
                <w:sz w:val="18"/>
                <w:szCs w:val="18"/>
                <w:lang w:val="en-GB"/>
              </w:rPr>
              <w:t>ESDP</w:t>
            </w:r>
            <w:r w:rsidR="00DC22B9" w:rsidRPr="009624D0">
              <w:rPr>
                <w:rFonts w:ascii="Times New Roman" w:hAnsi="Times New Roman"/>
                <w:b/>
                <w:bCs/>
                <w:sz w:val="18"/>
                <w:szCs w:val="18"/>
                <w:lang w:val="en-GB"/>
              </w:rPr>
              <w:t>/SDG</w:t>
            </w:r>
            <w:r w:rsidR="005E72F0" w:rsidRPr="009624D0">
              <w:rPr>
                <w:rFonts w:ascii="Times New Roman" w:hAnsi="Times New Roman"/>
                <w:b/>
                <w:bCs/>
                <w:sz w:val="18"/>
                <w:szCs w:val="18"/>
                <w:lang w:val="en-GB"/>
              </w:rPr>
              <w:t>s</w:t>
            </w:r>
            <w:r w:rsidRPr="009624D0">
              <w:rPr>
                <w:rFonts w:ascii="Times New Roman" w:hAnsi="Times New Roman"/>
                <w:b/>
                <w:bCs/>
                <w:sz w:val="18"/>
                <w:szCs w:val="18"/>
                <w:lang w:val="en-GB"/>
              </w:rPr>
              <w:t xml:space="preserve"> based on</w:t>
            </w:r>
            <w:r w:rsidR="0059235B" w:rsidRPr="009624D0">
              <w:rPr>
                <w:rFonts w:ascii="Times New Roman" w:hAnsi="Times New Roman"/>
                <w:b/>
                <w:bCs/>
                <w:sz w:val="18"/>
                <w:szCs w:val="18"/>
                <w:lang w:val="en-GB"/>
              </w:rPr>
              <w:t xml:space="preserve"> sex</w:t>
            </w:r>
            <w:r w:rsidR="00931FD3" w:rsidRPr="009624D0">
              <w:rPr>
                <w:rFonts w:ascii="Times New Roman" w:hAnsi="Times New Roman"/>
                <w:b/>
                <w:bCs/>
                <w:sz w:val="18"/>
                <w:szCs w:val="18"/>
                <w:lang w:val="en-GB"/>
              </w:rPr>
              <w:t>-</w:t>
            </w:r>
            <w:r w:rsidRPr="009624D0">
              <w:rPr>
                <w:rFonts w:ascii="Times New Roman" w:hAnsi="Times New Roman"/>
                <w:b/>
                <w:bCs/>
                <w:sz w:val="18"/>
                <w:szCs w:val="18"/>
                <w:lang w:val="en-GB"/>
              </w:rPr>
              <w:t>disaggregated data.</w:t>
            </w:r>
          </w:p>
          <w:p w14:paraId="1F10451F" w14:textId="77777777" w:rsidR="00A66D74" w:rsidRPr="009624D0" w:rsidRDefault="00A66D74" w:rsidP="00DE05F0">
            <w:pPr>
              <w:spacing w:after="0" w:line="240" w:lineRule="auto"/>
              <w:rPr>
                <w:rFonts w:ascii="Times New Roman" w:hAnsi="Times New Roman"/>
                <w:bCs/>
                <w:sz w:val="18"/>
                <w:szCs w:val="18"/>
                <w:lang w:val="en-GB"/>
              </w:rPr>
            </w:pPr>
          </w:p>
          <w:p w14:paraId="4E38756D" w14:textId="3588170A"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b/>
                <w:iCs/>
                <w:sz w:val="18"/>
                <w:szCs w:val="18"/>
                <w:lang w:val="en-GB"/>
              </w:rPr>
              <w:t>Indicator 2.1.1:</w:t>
            </w:r>
            <w:r w:rsidRPr="009624D0">
              <w:rPr>
                <w:rFonts w:ascii="Times New Roman" w:hAnsi="Times New Roman"/>
                <w:iCs/>
                <w:sz w:val="18"/>
                <w:szCs w:val="18"/>
                <w:lang w:val="en-GB"/>
              </w:rPr>
              <w:t xml:space="preserve"> Existence of data</w:t>
            </w:r>
            <w:r w:rsidR="00931FD3" w:rsidRPr="009624D0">
              <w:rPr>
                <w:rFonts w:ascii="Times New Roman" w:hAnsi="Times New Roman"/>
                <w:iCs/>
                <w:sz w:val="18"/>
                <w:szCs w:val="18"/>
                <w:lang w:val="en-GB"/>
              </w:rPr>
              <w:t>-</w:t>
            </w:r>
            <w:r w:rsidRPr="009624D0">
              <w:rPr>
                <w:rFonts w:ascii="Times New Roman" w:hAnsi="Times New Roman"/>
                <w:iCs/>
                <w:sz w:val="18"/>
                <w:szCs w:val="18"/>
                <w:lang w:val="en-GB"/>
              </w:rPr>
              <w:t xml:space="preserve">collection/analysis mechanisms providing disaggregated data to monitor progress towards the </w:t>
            </w:r>
            <w:r w:rsidR="004F12FA" w:rsidRPr="009624D0">
              <w:rPr>
                <w:rFonts w:ascii="Times New Roman" w:hAnsi="Times New Roman"/>
                <w:iCs/>
                <w:sz w:val="18"/>
                <w:szCs w:val="18"/>
                <w:lang w:val="en-GB"/>
              </w:rPr>
              <w:t>ESDP</w:t>
            </w:r>
            <w:r w:rsidR="0023135E" w:rsidRPr="009624D0">
              <w:rPr>
                <w:rFonts w:ascii="Times New Roman" w:hAnsi="Times New Roman"/>
                <w:iCs/>
                <w:sz w:val="18"/>
                <w:szCs w:val="18"/>
                <w:lang w:val="en-GB"/>
              </w:rPr>
              <w:t>/</w:t>
            </w:r>
            <w:r w:rsidRPr="009624D0">
              <w:rPr>
                <w:rFonts w:ascii="Times New Roman" w:hAnsi="Times New Roman"/>
                <w:iCs/>
                <w:sz w:val="18"/>
                <w:szCs w:val="18"/>
                <w:lang w:val="en-GB"/>
              </w:rPr>
              <w:t>SDGs</w:t>
            </w:r>
            <w:r w:rsidR="002C2B0F" w:rsidRPr="009624D0">
              <w:rPr>
                <w:rFonts w:ascii="Times New Roman" w:hAnsi="Times New Roman"/>
                <w:iCs/>
                <w:sz w:val="18"/>
                <w:szCs w:val="18"/>
                <w:lang w:val="en-GB"/>
              </w:rPr>
              <w:t xml:space="preserve"> at national and regional level</w:t>
            </w:r>
            <w:r w:rsidR="00931FD3" w:rsidRPr="009624D0">
              <w:rPr>
                <w:rFonts w:ascii="Times New Roman" w:hAnsi="Times New Roman"/>
                <w:iCs/>
                <w:sz w:val="18"/>
                <w:szCs w:val="18"/>
                <w:lang w:val="en-GB"/>
              </w:rPr>
              <w:t>s</w:t>
            </w:r>
            <w:r w:rsidRPr="009624D0">
              <w:rPr>
                <w:rFonts w:ascii="Times New Roman" w:hAnsi="Times New Roman"/>
                <w:iCs/>
                <w:sz w:val="18"/>
                <w:szCs w:val="18"/>
                <w:lang w:val="en-GB"/>
              </w:rPr>
              <w:t xml:space="preserve">: </w:t>
            </w:r>
            <w:r w:rsidR="004F12FA" w:rsidRPr="009624D0">
              <w:rPr>
                <w:rFonts w:ascii="Times New Roman" w:hAnsi="Times New Roman"/>
                <w:iCs/>
                <w:sz w:val="18"/>
                <w:szCs w:val="18"/>
                <w:lang w:val="en-GB"/>
              </w:rPr>
              <w:t>(</w:t>
            </w:r>
            <w:r w:rsidRPr="009624D0">
              <w:rPr>
                <w:rFonts w:ascii="Times New Roman" w:hAnsi="Times New Roman"/>
                <w:iCs/>
                <w:sz w:val="18"/>
                <w:szCs w:val="18"/>
                <w:lang w:val="en-GB"/>
              </w:rPr>
              <w:t>a) Conventional data collection methods</w:t>
            </w:r>
            <w:r w:rsidR="004F12FA" w:rsidRPr="009624D0">
              <w:rPr>
                <w:rFonts w:ascii="Times New Roman" w:hAnsi="Times New Roman"/>
                <w:iCs/>
                <w:sz w:val="18"/>
                <w:szCs w:val="18"/>
                <w:lang w:val="en-GB"/>
              </w:rPr>
              <w:t>;</w:t>
            </w:r>
            <w:r w:rsidRPr="009624D0">
              <w:rPr>
                <w:rFonts w:ascii="Times New Roman" w:hAnsi="Times New Roman"/>
                <w:iCs/>
                <w:sz w:val="18"/>
                <w:szCs w:val="18"/>
                <w:lang w:val="en-GB"/>
              </w:rPr>
              <w:t xml:space="preserve"> </w:t>
            </w:r>
            <w:r w:rsidR="004F12FA" w:rsidRPr="009624D0">
              <w:rPr>
                <w:rFonts w:ascii="Times New Roman" w:hAnsi="Times New Roman"/>
                <w:iCs/>
                <w:sz w:val="18"/>
                <w:szCs w:val="18"/>
                <w:lang w:val="en-GB"/>
              </w:rPr>
              <w:t>(</w:t>
            </w:r>
            <w:r w:rsidRPr="009624D0">
              <w:rPr>
                <w:rFonts w:ascii="Times New Roman" w:hAnsi="Times New Roman"/>
                <w:iCs/>
                <w:sz w:val="18"/>
                <w:szCs w:val="18"/>
                <w:lang w:val="en-GB"/>
              </w:rPr>
              <w:t>b) Administrative reporting systems</w:t>
            </w:r>
            <w:r w:rsidR="004F12FA" w:rsidRPr="009624D0">
              <w:rPr>
                <w:rFonts w:ascii="Times New Roman" w:hAnsi="Times New Roman"/>
                <w:iCs/>
                <w:sz w:val="18"/>
                <w:szCs w:val="18"/>
                <w:lang w:val="en-GB"/>
              </w:rPr>
              <w:t>;</w:t>
            </w:r>
            <w:r w:rsidRPr="009624D0">
              <w:rPr>
                <w:rFonts w:ascii="Times New Roman" w:hAnsi="Times New Roman"/>
                <w:iCs/>
                <w:sz w:val="18"/>
                <w:szCs w:val="18"/>
                <w:lang w:val="en-GB"/>
              </w:rPr>
              <w:t xml:space="preserve"> </w:t>
            </w:r>
            <w:r w:rsidR="004F12FA" w:rsidRPr="009624D0">
              <w:rPr>
                <w:rFonts w:ascii="Times New Roman" w:hAnsi="Times New Roman"/>
                <w:iCs/>
                <w:sz w:val="18"/>
                <w:szCs w:val="18"/>
                <w:lang w:val="en-GB"/>
              </w:rPr>
              <w:t>(</w:t>
            </w:r>
            <w:r w:rsidRPr="009624D0">
              <w:rPr>
                <w:rFonts w:ascii="Times New Roman" w:hAnsi="Times New Roman"/>
                <w:iCs/>
                <w:sz w:val="18"/>
                <w:szCs w:val="18"/>
                <w:lang w:val="en-GB"/>
              </w:rPr>
              <w:t xml:space="preserve">c) New data sources </w:t>
            </w:r>
            <w:r w:rsidR="005E7D26" w:rsidRPr="009624D0">
              <w:rPr>
                <w:rFonts w:ascii="Times New Roman" w:hAnsi="Times New Roman"/>
                <w:iCs/>
                <w:sz w:val="18"/>
                <w:szCs w:val="18"/>
                <w:lang w:val="en-GB"/>
              </w:rPr>
              <w:t>at central and regional levels</w:t>
            </w:r>
          </w:p>
          <w:p w14:paraId="422870C4" w14:textId="77777777" w:rsidR="0048056E" w:rsidRDefault="0048056E" w:rsidP="00DE05F0">
            <w:pPr>
              <w:spacing w:after="0" w:line="240" w:lineRule="auto"/>
              <w:rPr>
                <w:rFonts w:ascii="Times New Roman" w:hAnsi="Times New Roman"/>
                <w:iCs/>
                <w:sz w:val="18"/>
                <w:szCs w:val="18"/>
                <w:lang w:val="en-GB"/>
              </w:rPr>
            </w:pPr>
          </w:p>
          <w:p w14:paraId="2E1BA237" w14:textId="0C44B034"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Baseline: </w:t>
            </w:r>
            <w:r w:rsidR="004F12FA" w:rsidRPr="009624D0">
              <w:rPr>
                <w:rFonts w:ascii="Times New Roman" w:hAnsi="Times New Roman"/>
                <w:iCs/>
                <w:sz w:val="18"/>
                <w:szCs w:val="18"/>
                <w:lang w:val="en-GB"/>
              </w:rPr>
              <w:t>(</w:t>
            </w:r>
            <w:r w:rsidRPr="009624D0">
              <w:rPr>
                <w:rFonts w:ascii="Times New Roman" w:hAnsi="Times New Roman"/>
                <w:iCs/>
                <w:sz w:val="18"/>
                <w:szCs w:val="18"/>
                <w:lang w:val="en-GB"/>
              </w:rPr>
              <w:t>a) no</w:t>
            </w:r>
            <w:r w:rsidR="004F12FA" w:rsidRPr="009624D0">
              <w:rPr>
                <w:rFonts w:ascii="Times New Roman" w:hAnsi="Times New Roman"/>
                <w:iCs/>
                <w:sz w:val="18"/>
                <w:szCs w:val="18"/>
                <w:lang w:val="en-GB"/>
              </w:rPr>
              <w:t>;</w:t>
            </w:r>
            <w:r w:rsidRPr="009624D0">
              <w:rPr>
                <w:rFonts w:ascii="Times New Roman" w:hAnsi="Times New Roman"/>
                <w:iCs/>
                <w:sz w:val="18"/>
                <w:szCs w:val="18"/>
                <w:lang w:val="en-GB"/>
              </w:rPr>
              <w:t xml:space="preserve"> </w:t>
            </w:r>
            <w:r w:rsidR="004F12FA" w:rsidRPr="009624D0">
              <w:rPr>
                <w:rFonts w:ascii="Times New Roman" w:hAnsi="Times New Roman"/>
                <w:iCs/>
                <w:sz w:val="18"/>
                <w:szCs w:val="18"/>
                <w:lang w:val="en-GB"/>
              </w:rPr>
              <w:t>(</w:t>
            </w:r>
            <w:r w:rsidRPr="009624D0">
              <w:rPr>
                <w:rFonts w:ascii="Times New Roman" w:hAnsi="Times New Roman"/>
                <w:iCs/>
                <w:sz w:val="18"/>
                <w:szCs w:val="18"/>
                <w:lang w:val="en-GB"/>
              </w:rPr>
              <w:t>b) no</w:t>
            </w:r>
            <w:r w:rsidR="004F12FA" w:rsidRPr="009624D0">
              <w:rPr>
                <w:rFonts w:ascii="Times New Roman" w:hAnsi="Times New Roman"/>
                <w:iCs/>
                <w:sz w:val="18"/>
                <w:szCs w:val="18"/>
                <w:lang w:val="en-GB"/>
              </w:rPr>
              <w:t>;</w:t>
            </w:r>
            <w:r w:rsidRPr="009624D0">
              <w:rPr>
                <w:rFonts w:ascii="Times New Roman" w:hAnsi="Times New Roman"/>
                <w:iCs/>
                <w:sz w:val="18"/>
                <w:szCs w:val="18"/>
                <w:lang w:val="en-GB"/>
              </w:rPr>
              <w:t xml:space="preserve"> </w:t>
            </w:r>
            <w:r w:rsidR="004F12FA" w:rsidRPr="009624D0">
              <w:rPr>
                <w:rFonts w:ascii="Times New Roman" w:hAnsi="Times New Roman"/>
                <w:iCs/>
                <w:sz w:val="18"/>
                <w:szCs w:val="18"/>
                <w:lang w:val="en-GB"/>
              </w:rPr>
              <w:t>(</w:t>
            </w:r>
            <w:r w:rsidRPr="009624D0">
              <w:rPr>
                <w:rFonts w:ascii="Times New Roman" w:hAnsi="Times New Roman"/>
                <w:iCs/>
                <w:sz w:val="18"/>
                <w:szCs w:val="18"/>
                <w:lang w:val="en-GB"/>
              </w:rPr>
              <w:t>c) no</w:t>
            </w:r>
          </w:p>
          <w:p w14:paraId="752AD3EC" w14:textId="45A0D13F"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Target: </w:t>
            </w:r>
            <w:r w:rsidR="008233C6" w:rsidRPr="009624D0">
              <w:rPr>
                <w:rFonts w:ascii="Times New Roman" w:hAnsi="Times New Roman"/>
                <w:iCs/>
                <w:sz w:val="18"/>
                <w:szCs w:val="18"/>
                <w:lang w:val="en-GB"/>
              </w:rPr>
              <w:t>(a</w:t>
            </w:r>
            <w:r w:rsidRPr="009624D0">
              <w:rPr>
                <w:rFonts w:ascii="Times New Roman" w:hAnsi="Times New Roman"/>
                <w:iCs/>
                <w:sz w:val="18"/>
                <w:szCs w:val="18"/>
                <w:lang w:val="en-GB"/>
              </w:rPr>
              <w:t>) yes</w:t>
            </w:r>
            <w:r w:rsidR="008233C6" w:rsidRPr="009624D0">
              <w:rPr>
                <w:rFonts w:ascii="Times New Roman" w:hAnsi="Times New Roman"/>
                <w:iCs/>
                <w:sz w:val="18"/>
                <w:szCs w:val="18"/>
                <w:lang w:val="en-GB"/>
              </w:rPr>
              <w:t>; (</w:t>
            </w:r>
            <w:r w:rsidRPr="009624D0">
              <w:rPr>
                <w:rFonts w:ascii="Times New Roman" w:hAnsi="Times New Roman"/>
                <w:iCs/>
                <w:sz w:val="18"/>
                <w:szCs w:val="18"/>
                <w:lang w:val="en-GB"/>
              </w:rPr>
              <w:t>b) yes</w:t>
            </w:r>
            <w:r w:rsidR="008233C6" w:rsidRPr="009624D0">
              <w:rPr>
                <w:rFonts w:ascii="Times New Roman" w:hAnsi="Times New Roman"/>
                <w:iCs/>
                <w:sz w:val="18"/>
                <w:szCs w:val="18"/>
                <w:lang w:val="en-GB"/>
              </w:rPr>
              <w:t>; (</w:t>
            </w:r>
            <w:r w:rsidRPr="009624D0">
              <w:rPr>
                <w:rFonts w:ascii="Times New Roman" w:hAnsi="Times New Roman"/>
                <w:iCs/>
                <w:sz w:val="18"/>
                <w:szCs w:val="18"/>
                <w:lang w:val="en-GB"/>
              </w:rPr>
              <w:t xml:space="preserve">c) yes </w:t>
            </w:r>
          </w:p>
          <w:p w14:paraId="0710EA91" w14:textId="6C04D194"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Data source:</w:t>
            </w:r>
            <w:r w:rsidRPr="009624D0">
              <w:rPr>
                <w:rFonts w:ascii="Times New Roman" w:hAnsi="Times New Roman"/>
                <w:sz w:val="18"/>
                <w:szCs w:val="18"/>
                <w:lang w:val="en-GB"/>
              </w:rPr>
              <w:t xml:space="preserve"> </w:t>
            </w:r>
            <w:r w:rsidRPr="009624D0">
              <w:rPr>
                <w:rFonts w:ascii="Times New Roman" w:hAnsi="Times New Roman"/>
                <w:iCs/>
                <w:sz w:val="18"/>
                <w:szCs w:val="18"/>
                <w:lang w:val="en-GB"/>
              </w:rPr>
              <w:t xml:space="preserve">INS </w:t>
            </w:r>
          </w:p>
          <w:p w14:paraId="2F036A75" w14:textId="77777777"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Frequency: annual</w:t>
            </w:r>
          </w:p>
          <w:p w14:paraId="3117E3AB" w14:textId="77777777" w:rsidR="00ED4B4A" w:rsidRPr="009624D0" w:rsidRDefault="00ED4B4A" w:rsidP="00DE05F0">
            <w:pPr>
              <w:spacing w:after="0" w:line="240" w:lineRule="auto"/>
              <w:rPr>
                <w:rFonts w:ascii="Times New Roman" w:hAnsi="Times New Roman"/>
                <w:iCs/>
                <w:sz w:val="18"/>
                <w:szCs w:val="18"/>
                <w:lang w:val="en-GB"/>
              </w:rPr>
            </w:pPr>
          </w:p>
          <w:p w14:paraId="7C85F6CD" w14:textId="53E17FF2" w:rsidR="00A66D74"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b/>
                <w:iCs/>
                <w:sz w:val="18"/>
                <w:szCs w:val="18"/>
                <w:lang w:val="en-GB"/>
              </w:rPr>
              <w:t>Indicator 2.1.2:</w:t>
            </w:r>
            <w:r w:rsidRPr="009624D0">
              <w:rPr>
                <w:rFonts w:ascii="Times New Roman" w:hAnsi="Times New Roman"/>
                <w:iCs/>
                <w:sz w:val="18"/>
                <w:szCs w:val="18"/>
                <w:lang w:val="en-GB"/>
              </w:rPr>
              <w:t xml:space="preserve"> Existence of institutional and partnership arrangements for the formulation and implementation of </w:t>
            </w:r>
            <w:r w:rsidR="0023135E" w:rsidRPr="009624D0">
              <w:rPr>
                <w:rFonts w:ascii="Times New Roman" w:hAnsi="Times New Roman"/>
                <w:iCs/>
                <w:sz w:val="18"/>
                <w:szCs w:val="18"/>
                <w:lang w:val="en-GB"/>
              </w:rPr>
              <w:t xml:space="preserve">SDG-based </w:t>
            </w:r>
            <w:r w:rsidRPr="009624D0">
              <w:rPr>
                <w:rFonts w:ascii="Times New Roman" w:hAnsi="Times New Roman"/>
                <w:iCs/>
                <w:sz w:val="18"/>
                <w:szCs w:val="18"/>
                <w:lang w:val="en-GB"/>
              </w:rPr>
              <w:t xml:space="preserve">integrated local economic development strategies and plans at the subnational level: </w:t>
            </w:r>
            <w:r w:rsidR="008233C6" w:rsidRPr="009624D0">
              <w:rPr>
                <w:rFonts w:ascii="Times New Roman" w:hAnsi="Times New Roman"/>
                <w:iCs/>
                <w:sz w:val="18"/>
                <w:szCs w:val="18"/>
                <w:lang w:val="en-GB"/>
              </w:rPr>
              <w:t>(</w:t>
            </w:r>
            <w:r w:rsidRPr="009624D0">
              <w:rPr>
                <w:rFonts w:ascii="Times New Roman" w:hAnsi="Times New Roman"/>
                <w:iCs/>
                <w:sz w:val="18"/>
                <w:szCs w:val="18"/>
                <w:lang w:val="en-GB"/>
              </w:rPr>
              <w:t>a) With institutional frameworks</w:t>
            </w:r>
            <w:r w:rsidR="008233C6" w:rsidRPr="009624D0">
              <w:rPr>
                <w:rFonts w:ascii="Times New Roman" w:hAnsi="Times New Roman"/>
                <w:iCs/>
                <w:sz w:val="18"/>
                <w:szCs w:val="18"/>
                <w:lang w:val="en-GB"/>
              </w:rPr>
              <w:t>;</w:t>
            </w:r>
            <w:r w:rsidRPr="009624D0">
              <w:rPr>
                <w:rFonts w:ascii="Times New Roman" w:hAnsi="Times New Roman"/>
                <w:iCs/>
                <w:sz w:val="18"/>
                <w:szCs w:val="18"/>
                <w:lang w:val="en-GB"/>
              </w:rPr>
              <w:t xml:space="preserve"> and </w:t>
            </w:r>
            <w:r w:rsidR="008233C6" w:rsidRPr="009624D0">
              <w:rPr>
                <w:rFonts w:ascii="Times New Roman" w:hAnsi="Times New Roman"/>
                <w:iCs/>
                <w:sz w:val="18"/>
                <w:szCs w:val="18"/>
                <w:lang w:val="en-GB"/>
              </w:rPr>
              <w:t>(</w:t>
            </w:r>
            <w:r w:rsidRPr="009624D0">
              <w:rPr>
                <w:rFonts w:ascii="Times New Roman" w:hAnsi="Times New Roman"/>
                <w:iCs/>
                <w:sz w:val="18"/>
                <w:szCs w:val="18"/>
                <w:lang w:val="en-GB"/>
              </w:rPr>
              <w:t>b) With public-private partnerships.</w:t>
            </w:r>
          </w:p>
          <w:p w14:paraId="3A5A14F4" w14:textId="77777777"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 </w:t>
            </w:r>
          </w:p>
          <w:p w14:paraId="2CE29F7F" w14:textId="4588279E"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Baseline: </w:t>
            </w:r>
            <w:r w:rsidR="008233C6" w:rsidRPr="009624D0">
              <w:rPr>
                <w:rFonts w:ascii="Times New Roman" w:hAnsi="Times New Roman"/>
                <w:iCs/>
                <w:sz w:val="18"/>
                <w:szCs w:val="18"/>
                <w:lang w:val="en-GB"/>
              </w:rPr>
              <w:t>(</w:t>
            </w:r>
            <w:r w:rsidRPr="009624D0">
              <w:rPr>
                <w:rFonts w:ascii="Times New Roman" w:hAnsi="Times New Roman"/>
                <w:iCs/>
                <w:sz w:val="18"/>
                <w:szCs w:val="18"/>
                <w:lang w:val="en-GB"/>
              </w:rPr>
              <w:t xml:space="preserve">a) </w:t>
            </w:r>
            <w:r w:rsidR="00887548" w:rsidRPr="009624D0">
              <w:rPr>
                <w:rFonts w:ascii="Times New Roman" w:hAnsi="Times New Roman"/>
                <w:iCs/>
                <w:sz w:val="18"/>
                <w:szCs w:val="18"/>
                <w:lang w:val="en-GB"/>
              </w:rPr>
              <w:t>N</w:t>
            </w:r>
            <w:r w:rsidRPr="009624D0">
              <w:rPr>
                <w:rFonts w:ascii="Times New Roman" w:hAnsi="Times New Roman"/>
                <w:iCs/>
                <w:sz w:val="18"/>
                <w:szCs w:val="18"/>
                <w:lang w:val="en-GB"/>
              </w:rPr>
              <w:t>o</w:t>
            </w:r>
            <w:r w:rsidR="008233C6" w:rsidRPr="009624D0">
              <w:rPr>
                <w:rFonts w:ascii="Times New Roman" w:hAnsi="Times New Roman"/>
                <w:iCs/>
                <w:sz w:val="18"/>
                <w:szCs w:val="18"/>
                <w:lang w:val="en-GB"/>
              </w:rPr>
              <w:t>; (</w:t>
            </w:r>
            <w:r w:rsidRPr="009624D0">
              <w:rPr>
                <w:rFonts w:ascii="Times New Roman" w:hAnsi="Times New Roman"/>
                <w:iCs/>
                <w:sz w:val="18"/>
                <w:szCs w:val="18"/>
                <w:lang w:val="en-GB"/>
              </w:rPr>
              <w:t xml:space="preserve">b) </w:t>
            </w:r>
            <w:r w:rsidR="00887548" w:rsidRPr="009624D0">
              <w:rPr>
                <w:rFonts w:ascii="Times New Roman" w:hAnsi="Times New Roman"/>
                <w:iCs/>
                <w:sz w:val="18"/>
                <w:szCs w:val="18"/>
                <w:lang w:val="en-GB"/>
              </w:rPr>
              <w:t>N</w:t>
            </w:r>
            <w:r w:rsidRPr="009624D0">
              <w:rPr>
                <w:rFonts w:ascii="Times New Roman" w:hAnsi="Times New Roman"/>
                <w:iCs/>
                <w:sz w:val="18"/>
                <w:szCs w:val="18"/>
                <w:lang w:val="en-GB"/>
              </w:rPr>
              <w:t xml:space="preserve">o </w:t>
            </w:r>
          </w:p>
          <w:p w14:paraId="0D0D9039" w14:textId="1364A80D"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Target: </w:t>
            </w:r>
            <w:r w:rsidR="008233C6" w:rsidRPr="009624D0">
              <w:rPr>
                <w:rFonts w:ascii="Times New Roman" w:hAnsi="Times New Roman"/>
                <w:iCs/>
                <w:sz w:val="18"/>
                <w:szCs w:val="18"/>
                <w:lang w:val="en-GB"/>
              </w:rPr>
              <w:t>(</w:t>
            </w:r>
            <w:r w:rsidRPr="009624D0">
              <w:rPr>
                <w:rFonts w:ascii="Times New Roman" w:hAnsi="Times New Roman"/>
                <w:iCs/>
                <w:sz w:val="18"/>
                <w:szCs w:val="18"/>
                <w:lang w:val="en-GB"/>
              </w:rPr>
              <w:t xml:space="preserve">a) </w:t>
            </w:r>
            <w:r w:rsidR="00887548" w:rsidRPr="009624D0">
              <w:rPr>
                <w:rFonts w:ascii="Times New Roman" w:hAnsi="Times New Roman"/>
                <w:iCs/>
                <w:sz w:val="18"/>
                <w:szCs w:val="18"/>
                <w:lang w:val="en-GB"/>
              </w:rPr>
              <w:t>Y</w:t>
            </w:r>
            <w:r w:rsidRPr="009624D0">
              <w:rPr>
                <w:rFonts w:ascii="Times New Roman" w:hAnsi="Times New Roman"/>
                <w:iCs/>
                <w:sz w:val="18"/>
                <w:szCs w:val="18"/>
                <w:lang w:val="en-GB"/>
              </w:rPr>
              <w:t>es</w:t>
            </w:r>
            <w:r w:rsidR="008233C6" w:rsidRPr="009624D0">
              <w:rPr>
                <w:rFonts w:ascii="Times New Roman" w:hAnsi="Times New Roman"/>
                <w:iCs/>
                <w:sz w:val="18"/>
                <w:szCs w:val="18"/>
                <w:lang w:val="en-GB"/>
              </w:rPr>
              <w:t>; (</w:t>
            </w:r>
            <w:r w:rsidRPr="009624D0">
              <w:rPr>
                <w:rFonts w:ascii="Times New Roman" w:hAnsi="Times New Roman"/>
                <w:iCs/>
                <w:sz w:val="18"/>
                <w:szCs w:val="18"/>
                <w:lang w:val="en-GB"/>
              </w:rPr>
              <w:t xml:space="preserve">b) </w:t>
            </w:r>
            <w:r w:rsidR="00887548" w:rsidRPr="009624D0">
              <w:rPr>
                <w:rFonts w:ascii="Times New Roman" w:hAnsi="Times New Roman"/>
                <w:iCs/>
                <w:sz w:val="18"/>
                <w:szCs w:val="18"/>
                <w:lang w:val="en-GB"/>
              </w:rPr>
              <w:t>Y</w:t>
            </w:r>
            <w:r w:rsidRPr="009624D0">
              <w:rPr>
                <w:rFonts w:ascii="Times New Roman" w:hAnsi="Times New Roman"/>
                <w:iCs/>
                <w:sz w:val="18"/>
                <w:szCs w:val="18"/>
                <w:lang w:val="en-GB"/>
              </w:rPr>
              <w:t xml:space="preserve">es </w:t>
            </w:r>
          </w:p>
          <w:p w14:paraId="5C62A050" w14:textId="77777777"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Data source: Regions/Communes</w:t>
            </w:r>
          </w:p>
          <w:p w14:paraId="4EAD1373" w14:textId="77777777"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Frequency: annual</w:t>
            </w:r>
          </w:p>
          <w:p w14:paraId="60CFFC51" w14:textId="77777777" w:rsidR="00ED4B4A" w:rsidRPr="009624D0" w:rsidRDefault="00ED4B4A" w:rsidP="00DE05F0">
            <w:pPr>
              <w:spacing w:after="0" w:line="240" w:lineRule="auto"/>
              <w:rPr>
                <w:rFonts w:ascii="Times New Roman" w:hAnsi="Times New Roman"/>
                <w:iCs/>
                <w:sz w:val="18"/>
                <w:szCs w:val="18"/>
                <w:lang w:val="en-GB"/>
              </w:rPr>
            </w:pPr>
          </w:p>
          <w:p w14:paraId="260F8B97" w14:textId="3B2F6BA6"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b/>
                <w:iCs/>
                <w:sz w:val="18"/>
                <w:szCs w:val="18"/>
                <w:lang w:val="en-GB"/>
              </w:rPr>
              <w:t>Indicator 2.1.3</w:t>
            </w:r>
            <w:r w:rsidRPr="009624D0">
              <w:rPr>
                <w:rFonts w:ascii="Times New Roman" w:hAnsi="Times New Roman"/>
                <w:iCs/>
                <w:sz w:val="18"/>
                <w:szCs w:val="18"/>
                <w:lang w:val="en-GB"/>
              </w:rPr>
              <w:t xml:space="preserve">: Existence of an enabling environment leveraging additional resources from public and private sources for the </w:t>
            </w:r>
            <w:r w:rsidR="008A4F9E" w:rsidRPr="009624D0">
              <w:rPr>
                <w:rFonts w:ascii="Times New Roman" w:hAnsi="Times New Roman"/>
                <w:iCs/>
                <w:sz w:val="18"/>
                <w:szCs w:val="18"/>
                <w:lang w:val="en-GB"/>
              </w:rPr>
              <w:t>ESDP</w:t>
            </w:r>
            <w:r w:rsidR="0023135E" w:rsidRPr="009624D0">
              <w:rPr>
                <w:rFonts w:ascii="Times New Roman" w:hAnsi="Times New Roman"/>
                <w:iCs/>
                <w:sz w:val="18"/>
                <w:szCs w:val="18"/>
                <w:lang w:val="en-GB"/>
              </w:rPr>
              <w:t>/</w:t>
            </w:r>
            <w:r w:rsidR="008A4F9E" w:rsidRPr="009624D0">
              <w:rPr>
                <w:rFonts w:ascii="Times New Roman" w:hAnsi="Times New Roman"/>
                <w:iCs/>
                <w:sz w:val="18"/>
                <w:szCs w:val="18"/>
                <w:lang w:val="en-GB"/>
              </w:rPr>
              <w:t>Sustainable Development Goals</w:t>
            </w:r>
            <w:r w:rsidRPr="009624D0">
              <w:rPr>
                <w:rFonts w:ascii="Times New Roman" w:hAnsi="Times New Roman"/>
                <w:iCs/>
                <w:sz w:val="18"/>
                <w:szCs w:val="18"/>
                <w:lang w:val="en-GB"/>
              </w:rPr>
              <w:t xml:space="preserve">: </w:t>
            </w:r>
            <w:r w:rsidR="008233C6" w:rsidRPr="009624D0">
              <w:rPr>
                <w:rFonts w:ascii="Times New Roman" w:hAnsi="Times New Roman"/>
                <w:iCs/>
                <w:sz w:val="18"/>
                <w:szCs w:val="18"/>
                <w:lang w:val="en-GB"/>
              </w:rPr>
              <w:t>(</w:t>
            </w:r>
            <w:r w:rsidRPr="009624D0">
              <w:rPr>
                <w:rFonts w:ascii="Times New Roman" w:hAnsi="Times New Roman"/>
                <w:iCs/>
                <w:sz w:val="18"/>
                <w:szCs w:val="18"/>
                <w:lang w:val="en-GB"/>
              </w:rPr>
              <w:t xml:space="preserve">a) </w:t>
            </w:r>
            <w:r w:rsidRPr="009624D0">
              <w:rPr>
                <w:rFonts w:ascii="Times New Roman" w:hAnsi="Times New Roman"/>
                <w:iCs/>
                <w:sz w:val="18"/>
                <w:szCs w:val="18"/>
                <w:lang w:val="en-GB"/>
              </w:rPr>
              <w:lastRenderedPageBreak/>
              <w:t>Policy, legal and regulatory frameworks</w:t>
            </w:r>
            <w:r w:rsidR="008233C6" w:rsidRPr="009624D0">
              <w:rPr>
                <w:rFonts w:ascii="Times New Roman" w:hAnsi="Times New Roman"/>
                <w:iCs/>
                <w:sz w:val="18"/>
                <w:szCs w:val="18"/>
                <w:lang w:val="en-GB"/>
              </w:rPr>
              <w:t>;</w:t>
            </w:r>
            <w:r w:rsidRPr="009624D0">
              <w:rPr>
                <w:rFonts w:ascii="Times New Roman" w:hAnsi="Times New Roman"/>
                <w:iCs/>
                <w:sz w:val="18"/>
                <w:szCs w:val="18"/>
                <w:lang w:val="en-GB"/>
              </w:rPr>
              <w:t xml:space="preserve"> and </w:t>
            </w:r>
            <w:r w:rsidR="008233C6" w:rsidRPr="009624D0">
              <w:rPr>
                <w:rFonts w:ascii="Times New Roman" w:hAnsi="Times New Roman"/>
                <w:iCs/>
                <w:sz w:val="18"/>
                <w:szCs w:val="18"/>
                <w:lang w:val="en-GB"/>
              </w:rPr>
              <w:t>(</w:t>
            </w:r>
            <w:r w:rsidRPr="009624D0">
              <w:rPr>
                <w:rFonts w:ascii="Times New Roman" w:hAnsi="Times New Roman"/>
                <w:iCs/>
                <w:sz w:val="18"/>
                <w:szCs w:val="18"/>
                <w:lang w:val="en-GB"/>
              </w:rPr>
              <w:t>b) Institutional mechanisms</w:t>
            </w:r>
          </w:p>
          <w:p w14:paraId="3D6AE35E" w14:textId="77777777" w:rsidR="00A66D74" w:rsidRPr="009624D0" w:rsidRDefault="00A66D74" w:rsidP="00DE05F0">
            <w:pPr>
              <w:spacing w:after="0" w:line="240" w:lineRule="auto"/>
              <w:rPr>
                <w:rFonts w:ascii="Times New Roman" w:hAnsi="Times New Roman"/>
                <w:iCs/>
                <w:sz w:val="18"/>
                <w:szCs w:val="18"/>
                <w:lang w:val="en-GB"/>
              </w:rPr>
            </w:pPr>
          </w:p>
          <w:p w14:paraId="48A159E0" w14:textId="178FB16C"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Baseline: </w:t>
            </w:r>
            <w:r w:rsidR="008233C6" w:rsidRPr="009624D0">
              <w:rPr>
                <w:rFonts w:ascii="Times New Roman" w:hAnsi="Times New Roman"/>
                <w:iCs/>
                <w:sz w:val="18"/>
                <w:szCs w:val="18"/>
                <w:lang w:val="en-GB"/>
              </w:rPr>
              <w:t>(</w:t>
            </w:r>
            <w:r w:rsidRPr="009624D0">
              <w:rPr>
                <w:rFonts w:ascii="Times New Roman" w:hAnsi="Times New Roman"/>
                <w:iCs/>
                <w:sz w:val="18"/>
                <w:szCs w:val="18"/>
                <w:lang w:val="en-GB"/>
              </w:rPr>
              <w:t xml:space="preserve">a) </w:t>
            </w:r>
            <w:r w:rsidR="00887548" w:rsidRPr="009624D0">
              <w:rPr>
                <w:rFonts w:ascii="Times New Roman" w:hAnsi="Times New Roman"/>
                <w:iCs/>
                <w:sz w:val="18"/>
                <w:szCs w:val="18"/>
                <w:lang w:val="en-GB"/>
              </w:rPr>
              <w:t>N</w:t>
            </w:r>
            <w:r w:rsidRPr="009624D0">
              <w:rPr>
                <w:rFonts w:ascii="Times New Roman" w:hAnsi="Times New Roman"/>
                <w:iCs/>
                <w:sz w:val="18"/>
                <w:szCs w:val="18"/>
                <w:lang w:val="en-GB"/>
              </w:rPr>
              <w:t>o</w:t>
            </w:r>
            <w:r w:rsidR="008233C6" w:rsidRPr="009624D0">
              <w:rPr>
                <w:rFonts w:ascii="Times New Roman" w:hAnsi="Times New Roman"/>
                <w:iCs/>
                <w:sz w:val="18"/>
                <w:szCs w:val="18"/>
                <w:lang w:val="en-GB"/>
              </w:rPr>
              <w:t>; (</w:t>
            </w:r>
            <w:r w:rsidRPr="009624D0">
              <w:rPr>
                <w:rFonts w:ascii="Times New Roman" w:hAnsi="Times New Roman"/>
                <w:iCs/>
                <w:sz w:val="18"/>
                <w:szCs w:val="18"/>
                <w:lang w:val="en-GB"/>
              </w:rPr>
              <w:t xml:space="preserve">b) </w:t>
            </w:r>
            <w:r w:rsidR="00887548" w:rsidRPr="009624D0">
              <w:rPr>
                <w:rFonts w:ascii="Times New Roman" w:hAnsi="Times New Roman"/>
                <w:iCs/>
                <w:sz w:val="18"/>
                <w:szCs w:val="18"/>
                <w:lang w:val="en-GB"/>
              </w:rPr>
              <w:t>N</w:t>
            </w:r>
            <w:r w:rsidRPr="009624D0">
              <w:rPr>
                <w:rFonts w:ascii="Times New Roman" w:hAnsi="Times New Roman"/>
                <w:iCs/>
                <w:sz w:val="18"/>
                <w:szCs w:val="18"/>
                <w:lang w:val="en-GB"/>
              </w:rPr>
              <w:t>o</w:t>
            </w:r>
          </w:p>
          <w:p w14:paraId="7101C036" w14:textId="7E9646A2"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Target: </w:t>
            </w:r>
            <w:r w:rsidR="008233C6" w:rsidRPr="009624D0">
              <w:rPr>
                <w:rFonts w:ascii="Times New Roman" w:hAnsi="Times New Roman"/>
                <w:iCs/>
                <w:sz w:val="18"/>
                <w:szCs w:val="18"/>
                <w:lang w:val="en-GB"/>
              </w:rPr>
              <w:t>(</w:t>
            </w:r>
            <w:r w:rsidRPr="009624D0">
              <w:rPr>
                <w:rFonts w:ascii="Times New Roman" w:hAnsi="Times New Roman"/>
                <w:iCs/>
                <w:sz w:val="18"/>
                <w:szCs w:val="18"/>
                <w:lang w:val="en-GB"/>
              </w:rPr>
              <w:t xml:space="preserve">a) </w:t>
            </w:r>
            <w:r w:rsidR="00887548" w:rsidRPr="009624D0">
              <w:rPr>
                <w:rFonts w:ascii="Times New Roman" w:hAnsi="Times New Roman"/>
                <w:iCs/>
                <w:sz w:val="18"/>
                <w:szCs w:val="18"/>
                <w:lang w:val="en-GB"/>
              </w:rPr>
              <w:t>Y</w:t>
            </w:r>
            <w:r w:rsidRPr="009624D0">
              <w:rPr>
                <w:rFonts w:ascii="Times New Roman" w:hAnsi="Times New Roman"/>
                <w:iCs/>
                <w:sz w:val="18"/>
                <w:szCs w:val="18"/>
                <w:lang w:val="en-GB"/>
              </w:rPr>
              <w:t>es</w:t>
            </w:r>
            <w:r w:rsidR="008233C6" w:rsidRPr="009624D0">
              <w:rPr>
                <w:rFonts w:ascii="Times New Roman" w:hAnsi="Times New Roman"/>
                <w:iCs/>
                <w:sz w:val="18"/>
                <w:szCs w:val="18"/>
                <w:lang w:val="en-GB"/>
              </w:rPr>
              <w:t>; (</w:t>
            </w:r>
            <w:r w:rsidRPr="009624D0">
              <w:rPr>
                <w:rFonts w:ascii="Times New Roman" w:hAnsi="Times New Roman"/>
                <w:iCs/>
                <w:sz w:val="18"/>
                <w:szCs w:val="18"/>
                <w:lang w:val="en-GB"/>
              </w:rPr>
              <w:t xml:space="preserve">b) </w:t>
            </w:r>
            <w:r w:rsidR="00887548" w:rsidRPr="009624D0">
              <w:rPr>
                <w:rFonts w:ascii="Times New Roman" w:hAnsi="Times New Roman"/>
                <w:iCs/>
                <w:sz w:val="18"/>
                <w:szCs w:val="18"/>
                <w:lang w:val="en-GB"/>
              </w:rPr>
              <w:t>Y</w:t>
            </w:r>
            <w:r w:rsidRPr="009624D0">
              <w:rPr>
                <w:rFonts w:ascii="Times New Roman" w:hAnsi="Times New Roman"/>
                <w:iCs/>
                <w:sz w:val="18"/>
                <w:szCs w:val="18"/>
                <w:lang w:val="en-GB"/>
              </w:rPr>
              <w:t xml:space="preserve">es </w:t>
            </w:r>
          </w:p>
          <w:p w14:paraId="6B37CFA6" w14:textId="3E741E6E"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Source: </w:t>
            </w:r>
            <w:r w:rsidR="008233C6" w:rsidRPr="009624D0">
              <w:rPr>
                <w:rFonts w:ascii="Times New Roman" w:hAnsi="Times New Roman"/>
                <w:iCs/>
                <w:sz w:val="18"/>
                <w:szCs w:val="18"/>
                <w:lang w:val="en-GB"/>
              </w:rPr>
              <w:t>Ministry of Planning</w:t>
            </w:r>
          </w:p>
          <w:p w14:paraId="6ABBB47D" w14:textId="247AD9AF"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Frequency: annual</w:t>
            </w:r>
          </w:p>
        </w:tc>
        <w:tc>
          <w:tcPr>
            <w:tcW w:w="892" w:type="pct"/>
            <w:shd w:val="clear" w:color="auto" w:fill="auto"/>
            <w:vAlign w:val="center"/>
          </w:tcPr>
          <w:p w14:paraId="3E081041" w14:textId="72C9A907" w:rsidR="00ED4B4A" w:rsidRPr="009624D0" w:rsidRDefault="005E7D26" w:rsidP="00DE05F0">
            <w:pPr>
              <w:numPr>
                <w:ilvl w:val="0"/>
                <w:numId w:val="14"/>
              </w:num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lastRenderedPageBreak/>
              <w:t>Ministries</w:t>
            </w:r>
            <w:r w:rsidR="00810075" w:rsidRPr="009624D0">
              <w:rPr>
                <w:rFonts w:ascii="Times New Roman" w:hAnsi="Times New Roman"/>
                <w:iCs/>
                <w:sz w:val="18"/>
                <w:szCs w:val="18"/>
                <w:lang w:val="en-GB"/>
              </w:rPr>
              <w:t xml:space="preserve"> </w:t>
            </w:r>
            <w:r w:rsidR="008233C6" w:rsidRPr="009624D0">
              <w:rPr>
                <w:rFonts w:ascii="Times New Roman" w:hAnsi="Times New Roman"/>
                <w:iCs/>
                <w:sz w:val="18"/>
                <w:szCs w:val="18"/>
                <w:lang w:val="en-GB"/>
              </w:rPr>
              <w:t xml:space="preserve">of </w:t>
            </w:r>
            <w:r w:rsidRPr="009624D0">
              <w:rPr>
                <w:rFonts w:ascii="Times New Roman" w:hAnsi="Times New Roman"/>
                <w:iCs/>
                <w:sz w:val="18"/>
                <w:szCs w:val="18"/>
                <w:lang w:val="en-GB"/>
              </w:rPr>
              <w:t>Planning</w:t>
            </w:r>
            <w:r w:rsidR="005E72F0" w:rsidRPr="009624D0">
              <w:rPr>
                <w:rFonts w:ascii="Times New Roman" w:hAnsi="Times New Roman"/>
                <w:iCs/>
                <w:sz w:val="18"/>
                <w:szCs w:val="18"/>
                <w:lang w:val="en-GB"/>
              </w:rPr>
              <w:t xml:space="preserve">, of </w:t>
            </w:r>
            <w:r w:rsidR="00ED4B4A" w:rsidRPr="009624D0">
              <w:rPr>
                <w:rFonts w:ascii="Times New Roman" w:hAnsi="Times New Roman"/>
                <w:iCs/>
                <w:sz w:val="18"/>
                <w:szCs w:val="18"/>
                <w:lang w:val="en-GB"/>
              </w:rPr>
              <w:t>Justice</w:t>
            </w:r>
            <w:r w:rsidR="00810075" w:rsidRPr="009624D0">
              <w:rPr>
                <w:rFonts w:ascii="Times New Roman" w:hAnsi="Times New Roman"/>
                <w:iCs/>
                <w:sz w:val="18"/>
                <w:szCs w:val="18"/>
                <w:lang w:val="en-GB"/>
              </w:rPr>
              <w:t xml:space="preserve">, </w:t>
            </w:r>
            <w:r w:rsidR="005E72F0" w:rsidRPr="009624D0">
              <w:rPr>
                <w:rFonts w:ascii="Times New Roman" w:hAnsi="Times New Roman"/>
                <w:iCs/>
                <w:sz w:val="18"/>
                <w:szCs w:val="18"/>
                <w:lang w:val="en-GB"/>
              </w:rPr>
              <w:t xml:space="preserve">of </w:t>
            </w:r>
            <w:r w:rsidR="008C2A30" w:rsidRPr="009624D0">
              <w:rPr>
                <w:rFonts w:ascii="Times New Roman" w:hAnsi="Times New Roman"/>
                <w:iCs/>
                <w:sz w:val="18"/>
                <w:szCs w:val="18"/>
                <w:lang w:val="en-GB"/>
              </w:rPr>
              <w:t>Interior</w:t>
            </w:r>
            <w:r w:rsidR="005E72F0" w:rsidRPr="009624D0">
              <w:rPr>
                <w:rFonts w:ascii="Times New Roman" w:hAnsi="Times New Roman"/>
                <w:iCs/>
                <w:sz w:val="18"/>
                <w:szCs w:val="18"/>
                <w:lang w:val="en-GB"/>
              </w:rPr>
              <w:t>, of Women’s Affairs</w:t>
            </w:r>
            <w:r w:rsidR="008233C6" w:rsidRPr="009624D0">
              <w:rPr>
                <w:rFonts w:ascii="Times New Roman" w:hAnsi="Times New Roman"/>
                <w:iCs/>
                <w:sz w:val="18"/>
                <w:szCs w:val="18"/>
                <w:lang w:val="en-GB"/>
              </w:rPr>
              <w:t>,</w:t>
            </w:r>
            <w:r w:rsidR="00810075" w:rsidRPr="009624D0">
              <w:rPr>
                <w:rFonts w:ascii="Times New Roman" w:hAnsi="Times New Roman"/>
                <w:iCs/>
                <w:sz w:val="18"/>
                <w:szCs w:val="18"/>
                <w:lang w:val="en-GB"/>
              </w:rPr>
              <w:t xml:space="preserve"> </w:t>
            </w:r>
            <w:r w:rsidR="005E72F0" w:rsidRPr="009624D0">
              <w:rPr>
                <w:rFonts w:ascii="Times New Roman" w:hAnsi="Times New Roman"/>
                <w:iCs/>
                <w:sz w:val="18"/>
                <w:szCs w:val="18"/>
                <w:lang w:val="en-GB"/>
              </w:rPr>
              <w:t xml:space="preserve">of </w:t>
            </w:r>
            <w:r w:rsidR="00810075" w:rsidRPr="009624D0">
              <w:rPr>
                <w:rFonts w:ascii="Times New Roman" w:hAnsi="Times New Roman"/>
                <w:iCs/>
                <w:sz w:val="18"/>
                <w:szCs w:val="18"/>
                <w:lang w:val="en-GB"/>
              </w:rPr>
              <w:t xml:space="preserve">Youth </w:t>
            </w:r>
          </w:p>
          <w:p w14:paraId="1939DC4C" w14:textId="2B06D659" w:rsidR="00753295" w:rsidRPr="009624D0" w:rsidRDefault="005E72F0" w:rsidP="00753295">
            <w:pPr>
              <w:numPr>
                <w:ilvl w:val="0"/>
                <w:numId w:val="14"/>
              </w:numPr>
              <w:spacing w:after="0" w:line="240" w:lineRule="auto"/>
              <w:rPr>
                <w:rFonts w:ascii="Times New Roman" w:hAnsi="Times New Roman"/>
                <w:sz w:val="18"/>
                <w:szCs w:val="18"/>
                <w:lang w:val="en-GB"/>
              </w:rPr>
            </w:pPr>
            <w:r w:rsidRPr="009624D0">
              <w:rPr>
                <w:rFonts w:ascii="Times New Roman" w:hAnsi="Times New Roman"/>
                <w:sz w:val="18"/>
                <w:szCs w:val="18"/>
                <w:lang w:val="en-GB"/>
              </w:rPr>
              <w:t>National Independent Electoral Commission</w:t>
            </w:r>
            <w:r w:rsidR="00753295" w:rsidRPr="009624D0">
              <w:rPr>
                <w:rFonts w:ascii="Times New Roman" w:hAnsi="Times New Roman"/>
                <w:sz w:val="18"/>
                <w:szCs w:val="18"/>
                <w:lang w:val="en-GB"/>
              </w:rPr>
              <w:t>, National Council for Political Dialogue,</w:t>
            </w:r>
            <w:r w:rsidR="00753295" w:rsidRPr="009624D0">
              <w:rPr>
                <w:rFonts w:ascii="Times New Roman" w:hAnsi="Times New Roman"/>
                <w:iCs/>
                <w:sz w:val="18"/>
                <w:szCs w:val="18"/>
                <w:lang w:val="en-GB"/>
              </w:rPr>
              <w:t xml:space="preserve"> National Human Rights Commission, HACP,</w:t>
            </w:r>
          </w:p>
          <w:p w14:paraId="56645638" w14:textId="4059F0A5" w:rsidR="00ED4B4A" w:rsidRPr="009624D0" w:rsidRDefault="000A3D37" w:rsidP="00DE05F0">
            <w:pPr>
              <w:numPr>
                <w:ilvl w:val="0"/>
                <w:numId w:val="14"/>
              </w:num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United Nations system</w:t>
            </w:r>
            <w:r w:rsidR="00ED4B4A" w:rsidRPr="009624D0">
              <w:rPr>
                <w:rFonts w:ascii="Times New Roman" w:hAnsi="Times New Roman"/>
                <w:iCs/>
                <w:sz w:val="18"/>
                <w:szCs w:val="18"/>
                <w:lang w:val="en-GB"/>
              </w:rPr>
              <w:t>, UNOWAS</w:t>
            </w:r>
            <w:r w:rsidR="00753295" w:rsidRPr="009624D0">
              <w:rPr>
                <w:rFonts w:ascii="Times New Roman" w:hAnsi="Times New Roman"/>
                <w:iCs/>
                <w:sz w:val="18"/>
                <w:szCs w:val="18"/>
                <w:lang w:val="en-GB"/>
              </w:rPr>
              <w:t>, Peacebuilding Fund</w:t>
            </w:r>
          </w:p>
          <w:p w14:paraId="2B53481A" w14:textId="30A7CFA4" w:rsidR="00ED4B4A" w:rsidRPr="009624D0" w:rsidRDefault="00ED4B4A" w:rsidP="00DE05F0">
            <w:pPr>
              <w:numPr>
                <w:ilvl w:val="0"/>
                <w:numId w:val="14"/>
              </w:numPr>
              <w:spacing w:after="0" w:line="240" w:lineRule="auto"/>
              <w:rPr>
                <w:rFonts w:ascii="Times New Roman" w:hAnsi="Times New Roman"/>
                <w:iCs/>
                <w:sz w:val="18"/>
                <w:szCs w:val="18"/>
                <w:lang w:val="en-GB"/>
              </w:rPr>
            </w:pPr>
          </w:p>
          <w:p w14:paraId="3501D23B" w14:textId="5186BC69" w:rsidR="00ED4B4A" w:rsidRPr="009624D0" w:rsidRDefault="00ED4B4A" w:rsidP="00DE05F0">
            <w:pPr>
              <w:numPr>
                <w:ilvl w:val="0"/>
                <w:numId w:val="14"/>
              </w:numPr>
              <w:spacing w:after="0" w:line="240" w:lineRule="auto"/>
              <w:rPr>
                <w:rFonts w:ascii="Times New Roman" w:hAnsi="Times New Roman"/>
                <w:iCs/>
                <w:sz w:val="18"/>
                <w:szCs w:val="18"/>
                <w:lang w:val="en-GB"/>
              </w:rPr>
            </w:pPr>
          </w:p>
          <w:p w14:paraId="21EAF189" w14:textId="7B05B04B" w:rsidR="00ED4B4A" w:rsidRPr="009624D0" w:rsidRDefault="000A3D37" w:rsidP="00DE05F0">
            <w:pPr>
              <w:numPr>
                <w:ilvl w:val="0"/>
                <w:numId w:val="14"/>
              </w:num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Governme</w:t>
            </w:r>
            <w:r w:rsidR="008A4F9E" w:rsidRPr="009624D0">
              <w:rPr>
                <w:rFonts w:ascii="Times New Roman" w:hAnsi="Times New Roman"/>
                <w:iCs/>
                <w:sz w:val="18"/>
                <w:szCs w:val="18"/>
                <w:lang w:val="en-GB"/>
              </w:rPr>
              <w:t>n</w:t>
            </w:r>
            <w:r w:rsidRPr="009624D0">
              <w:rPr>
                <w:rFonts w:ascii="Times New Roman" w:hAnsi="Times New Roman"/>
                <w:iCs/>
                <w:sz w:val="18"/>
                <w:szCs w:val="18"/>
                <w:lang w:val="en-GB"/>
              </w:rPr>
              <w:t xml:space="preserve">ts of </w:t>
            </w:r>
            <w:r w:rsidR="004F12FA" w:rsidRPr="009624D0">
              <w:rPr>
                <w:rFonts w:ascii="Times New Roman" w:hAnsi="Times New Roman"/>
                <w:iCs/>
                <w:sz w:val="18"/>
                <w:szCs w:val="18"/>
                <w:lang w:val="en-GB"/>
              </w:rPr>
              <w:t xml:space="preserve">Denmark, </w:t>
            </w:r>
            <w:r w:rsidRPr="009624D0">
              <w:rPr>
                <w:rFonts w:ascii="Times New Roman" w:hAnsi="Times New Roman"/>
                <w:iCs/>
                <w:sz w:val="18"/>
                <w:szCs w:val="18"/>
                <w:lang w:val="en-GB"/>
              </w:rPr>
              <w:t>Germany</w:t>
            </w:r>
            <w:r w:rsidR="008A4F9E" w:rsidRPr="009624D0">
              <w:rPr>
                <w:rFonts w:ascii="Times New Roman" w:hAnsi="Times New Roman"/>
                <w:iCs/>
                <w:sz w:val="18"/>
                <w:szCs w:val="18"/>
                <w:lang w:val="en-GB"/>
              </w:rPr>
              <w:t xml:space="preserve">, </w:t>
            </w:r>
            <w:r w:rsidR="001C1DD5" w:rsidRPr="009624D0">
              <w:rPr>
                <w:rFonts w:ascii="Times New Roman" w:hAnsi="Times New Roman"/>
                <w:iCs/>
                <w:sz w:val="18"/>
                <w:szCs w:val="18"/>
                <w:lang w:val="en-GB"/>
              </w:rPr>
              <w:t>Japan</w:t>
            </w:r>
            <w:r w:rsidR="00810075" w:rsidRPr="009624D0">
              <w:rPr>
                <w:rFonts w:ascii="Times New Roman" w:hAnsi="Times New Roman"/>
                <w:iCs/>
                <w:sz w:val="18"/>
                <w:szCs w:val="18"/>
                <w:lang w:val="en-GB"/>
              </w:rPr>
              <w:t>,</w:t>
            </w:r>
            <w:r w:rsidR="004963E5" w:rsidRPr="009624D0">
              <w:rPr>
                <w:rFonts w:ascii="Times New Roman" w:hAnsi="Times New Roman"/>
                <w:iCs/>
                <w:sz w:val="18"/>
                <w:szCs w:val="18"/>
                <w:lang w:val="en-GB"/>
              </w:rPr>
              <w:t xml:space="preserve"> </w:t>
            </w:r>
            <w:r w:rsidR="004F12FA" w:rsidRPr="009624D0">
              <w:rPr>
                <w:rFonts w:ascii="Times New Roman" w:hAnsi="Times New Roman"/>
                <w:iCs/>
                <w:sz w:val="18"/>
                <w:szCs w:val="18"/>
                <w:lang w:val="en-GB"/>
              </w:rPr>
              <w:t>DfID, USAID, European Union</w:t>
            </w:r>
          </w:p>
          <w:p w14:paraId="00F707E0" w14:textId="709C3833" w:rsidR="004F12FA" w:rsidRPr="009624D0" w:rsidRDefault="004963E5" w:rsidP="00DE05F0">
            <w:pPr>
              <w:numPr>
                <w:ilvl w:val="0"/>
                <w:numId w:val="14"/>
              </w:numPr>
              <w:spacing w:after="0" w:line="240" w:lineRule="auto"/>
              <w:rPr>
                <w:rFonts w:ascii="Times New Roman" w:hAnsi="Times New Roman"/>
                <w:sz w:val="18"/>
                <w:szCs w:val="18"/>
                <w:lang w:val="en-GB"/>
              </w:rPr>
            </w:pPr>
            <w:r w:rsidRPr="009624D0">
              <w:rPr>
                <w:rFonts w:ascii="Times New Roman" w:hAnsi="Times New Roman"/>
                <w:sz w:val="18"/>
                <w:szCs w:val="18"/>
                <w:lang w:val="en-GB"/>
              </w:rPr>
              <w:t xml:space="preserve">IFIs, </w:t>
            </w:r>
            <w:r w:rsidR="00753295" w:rsidRPr="009624D0">
              <w:rPr>
                <w:rFonts w:ascii="Times New Roman" w:hAnsi="Times New Roman"/>
                <w:iCs/>
                <w:sz w:val="18"/>
                <w:szCs w:val="18"/>
                <w:lang w:val="en-GB"/>
              </w:rPr>
              <w:t>G5</w:t>
            </w:r>
            <w:r w:rsidR="004F12FA" w:rsidRPr="009624D0">
              <w:rPr>
                <w:rFonts w:ascii="Times New Roman" w:hAnsi="Times New Roman"/>
                <w:iCs/>
                <w:sz w:val="18"/>
                <w:szCs w:val="18"/>
                <w:lang w:val="en-GB"/>
              </w:rPr>
              <w:t xml:space="preserve"> </w:t>
            </w:r>
            <w:r w:rsidR="00753295" w:rsidRPr="009624D0">
              <w:rPr>
                <w:rFonts w:ascii="Times New Roman" w:hAnsi="Times New Roman"/>
                <w:iCs/>
                <w:sz w:val="18"/>
                <w:szCs w:val="18"/>
                <w:lang w:val="en-GB"/>
              </w:rPr>
              <w:t>Sahel,</w:t>
            </w:r>
            <w:r w:rsidR="004F12FA" w:rsidRPr="009624D0">
              <w:rPr>
                <w:rFonts w:ascii="Times New Roman" w:hAnsi="Times New Roman"/>
                <w:iCs/>
                <w:sz w:val="18"/>
                <w:szCs w:val="18"/>
                <w:lang w:val="en-GB"/>
              </w:rPr>
              <w:t xml:space="preserve"> International Organization of la francophonie</w:t>
            </w:r>
            <w:r w:rsidR="00ED4B4A" w:rsidRPr="009624D0">
              <w:rPr>
                <w:rFonts w:ascii="Times New Roman" w:hAnsi="Times New Roman"/>
                <w:sz w:val="18"/>
                <w:szCs w:val="18"/>
                <w:lang w:val="en-GB"/>
              </w:rPr>
              <w:t xml:space="preserve">, </w:t>
            </w:r>
          </w:p>
          <w:p w14:paraId="4A4EBF0C" w14:textId="075FC1F2" w:rsidR="00ED4B4A" w:rsidRPr="009624D0" w:rsidRDefault="008A4F9E" w:rsidP="00DE05F0">
            <w:pPr>
              <w:numPr>
                <w:ilvl w:val="0"/>
                <w:numId w:val="14"/>
              </w:numPr>
              <w:spacing w:after="0" w:line="240" w:lineRule="auto"/>
              <w:rPr>
                <w:rFonts w:ascii="Times New Roman" w:hAnsi="Times New Roman"/>
                <w:sz w:val="18"/>
                <w:szCs w:val="18"/>
                <w:lang w:val="en-GB"/>
              </w:rPr>
            </w:pPr>
            <w:r w:rsidRPr="009624D0">
              <w:rPr>
                <w:rFonts w:ascii="Times New Roman" w:hAnsi="Times New Roman"/>
                <w:sz w:val="18"/>
                <w:szCs w:val="18"/>
                <w:lang w:val="en-GB"/>
              </w:rPr>
              <w:t>IDB</w:t>
            </w:r>
            <w:r w:rsidR="004963E5" w:rsidRPr="009624D0">
              <w:rPr>
                <w:rFonts w:ascii="Times New Roman" w:hAnsi="Times New Roman"/>
                <w:sz w:val="18"/>
                <w:szCs w:val="18"/>
                <w:lang w:val="en-GB"/>
              </w:rPr>
              <w:t>, AfDB, W</w:t>
            </w:r>
            <w:r w:rsidRPr="009624D0">
              <w:rPr>
                <w:rFonts w:ascii="Times New Roman" w:hAnsi="Times New Roman"/>
                <w:sz w:val="18"/>
                <w:szCs w:val="18"/>
                <w:lang w:val="en-GB"/>
              </w:rPr>
              <w:t>orld Bank</w:t>
            </w:r>
          </w:p>
          <w:p w14:paraId="1A573EE1" w14:textId="6DC9E79F" w:rsidR="00ED4B4A" w:rsidRPr="009624D0" w:rsidRDefault="00ED4B4A" w:rsidP="00DE05F0">
            <w:pPr>
              <w:numPr>
                <w:ilvl w:val="0"/>
                <w:numId w:val="14"/>
              </w:num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Local </w:t>
            </w:r>
            <w:r w:rsidR="008A4F9E" w:rsidRPr="009624D0">
              <w:rPr>
                <w:rFonts w:ascii="Times New Roman" w:hAnsi="Times New Roman"/>
                <w:iCs/>
                <w:sz w:val="18"/>
                <w:szCs w:val="18"/>
                <w:lang w:val="en-GB"/>
              </w:rPr>
              <w:t>a</w:t>
            </w:r>
            <w:r w:rsidRPr="009624D0">
              <w:rPr>
                <w:rFonts w:ascii="Times New Roman" w:hAnsi="Times New Roman"/>
                <w:iCs/>
                <w:sz w:val="18"/>
                <w:szCs w:val="18"/>
                <w:lang w:val="en-GB"/>
              </w:rPr>
              <w:t>uthorities, communities</w:t>
            </w:r>
            <w:r w:rsidR="008A4F9E" w:rsidRPr="009624D0">
              <w:rPr>
                <w:rFonts w:ascii="Times New Roman" w:hAnsi="Times New Roman"/>
                <w:iCs/>
                <w:sz w:val="18"/>
                <w:szCs w:val="18"/>
                <w:lang w:val="en-GB"/>
              </w:rPr>
              <w:t xml:space="preserve">, </w:t>
            </w:r>
            <w:r w:rsidRPr="009624D0">
              <w:rPr>
                <w:rFonts w:ascii="Times New Roman" w:hAnsi="Times New Roman"/>
                <w:iCs/>
                <w:sz w:val="18"/>
                <w:szCs w:val="18"/>
                <w:lang w:val="en-GB"/>
              </w:rPr>
              <w:t>grass</w:t>
            </w:r>
            <w:r w:rsidR="004F12FA" w:rsidRPr="009624D0">
              <w:rPr>
                <w:rFonts w:ascii="Times New Roman" w:hAnsi="Times New Roman"/>
                <w:iCs/>
                <w:sz w:val="18"/>
                <w:szCs w:val="18"/>
                <w:lang w:val="en-GB"/>
              </w:rPr>
              <w:t>-</w:t>
            </w:r>
            <w:r w:rsidRPr="009624D0">
              <w:rPr>
                <w:rFonts w:ascii="Times New Roman" w:hAnsi="Times New Roman"/>
                <w:iCs/>
                <w:sz w:val="18"/>
                <w:szCs w:val="18"/>
                <w:lang w:val="en-GB"/>
              </w:rPr>
              <w:t>roots</w:t>
            </w:r>
            <w:r w:rsidR="008A4F9E" w:rsidRPr="009624D0">
              <w:rPr>
                <w:rFonts w:ascii="Times New Roman" w:hAnsi="Times New Roman"/>
                <w:iCs/>
                <w:sz w:val="18"/>
                <w:szCs w:val="18"/>
                <w:lang w:val="en-GB"/>
              </w:rPr>
              <w:t xml:space="preserve"> groups, </w:t>
            </w:r>
            <w:r w:rsidR="000216FA" w:rsidRPr="009624D0">
              <w:rPr>
                <w:rFonts w:ascii="Times New Roman" w:hAnsi="Times New Roman"/>
                <w:iCs/>
                <w:sz w:val="18"/>
                <w:szCs w:val="18"/>
                <w:lang w:val="en-GB"/>
              </w:rPr>
              <w:t>CSO</w:t>
            </w:r>
            <w:r w:rsidR="008A4F9E" w:rsidRPr="009624D0">
              <w:rPr>
                <w:rFonts w:ascii="Times New Roman" w:hAnsi="Times New Roman"/>
                <w:iCs/>
                <w:sz w:val="18"/>
                <w:szCs w:val="18"/>
                <w:lang w:val="en-GB"/>
              </w:rPr>
              <w:t>s</w:t>
            </w:r>
          </w:p>
          <w:p w14:paraId="201402F9" w14:textId="77777777" w:rsidR="00ED4B4A" w:rsidRPr="009624D0" w:rsidRDefault="00ED4B4A" w:rsidP="00DE05F0">
            <w:pPr>
              <w:spacing w:after="0" w:line="240" w:lineRule="auto"/>
              <w:rPr>
                <w:rFonts w:ascii="Times New Roman" w:hAnsi="Times New Roman"/>
                <w:iCs/>
                <w:sz w:val="18"/>
                <w:szCs w:val="18"/>
                <w:lang w:val="en-GB"/>
              </w:rPr>
            </w:pPr>
          </w:p>
        </w:tc>
        <w:tc>
          <w:tcPr>
            <w:tcW w:w="644" w:type="pct"/>
            <w:shd w:val="clear" w:color="auto" w:fill="auto"/>
            <w:tcMar>
              <w:top w:w="15" w:type="dxa"/>
              <w:left w:w="108" w:type="dxa"/>
              <w:bottom w:w="0" w:type="dxa"/>
              <w:right w:w="108" w:type="dxa"/>
            </w:tcMar>
          </w:tcPr>
          <w:p w14:paraId="3AC2DE01" w14:textId="2F55312B" w:rsidR="00ED4B4A" w:rsidRPr="009624D0" w:rsidRDefault="00ED4B4A" w:rsidP="00DE05F0">
            <w:pPr>
              <w:spacing w:after="0" w:line="240" w:lineRule="auto"/>
              <w:rPr>
                <w:rFonts w:ascii="Times New Roman" w:hAnsi="Times New Roman"/>
                <w:b/>
                <w:sz w:val="18"/>
                <w:szCs w:val="18"/>
                <w:lang w:val="en-GB"/>
              </w:rPr>
            </w:pPr>
            <w:r w:rsidRPr="009624D0">
              <w:rPr>
                <w:rFonts w:ascii="Times New Roman" w:hAnsi="Times New Roman"/>
                <w:b/>
                <w:sz w:val="18"/>
                <w:szCs w:val="18"/>
                <w:lang w:val="en-GB"/>
              </w:rPr>
              <w:t xml:space="preserve">Regular: </w:t>
            </w:r>
            <w:r w:rsidR="005E72F0" w:rsidRPr="009624D0">
              <w:rPr>
                <w:rFonts w:ascii="Times New Roman" w:hAnsi="Times New Roman"/>
                <w:b/>
                <w:sz w:val="18"/>
                <w:szCs w:val="18"/>
                <w:lang w:val="en-GB"/>
              </w:rPr>
              <w:t>$</w:t>
            </w:r>
            <w:r w:rsidR="00222230" w:rsidRPr="009624D0">
              <w:rPr>
                <w:rFonts w:ascii="Times New Roman" w:hAnsi="Times New Roman"/>
                <w:b/>
                <w:sz w:val="18"/>
                <w:szCs w:val="18"/>
                <w:lang w:val="en-GB"/>
              </w:rPr>
              <w:t>11,171,121</w:t>
            </w:r>
          </w:p>
          <w:p w14:paraId="60CB9425" w14:textId="724C0D98" w:rsidR="00ED4B4A" w:rsidRPr="009624D0" w:rsidRDefault="00ED4B4A" w:rsidP="00DE05F0">
            <w:pPr>
              <w:spacing w:after="0" w:line="240" w:lineRule="auto"/>
              <w:rPr>
                <w:rFonts w:ascii="Times New Roman" w:hAnsi="Times New Roman"/>
                <w:b/>
                <w:sz w:val="18"/>
                <w:szCs w:val="18"/>
                <w:lang w:val="en-GB"/>
              </w:rPr>
            </w:pPr>
            <w:r w:rsidRPr="009624D0">
              <w:rPr>
                <w:rFonts w:ascii="Times New Roman" w:hAnsi="Times New Roman"/>
                <w:b/>
                <w:sz w:val="18"/>
                <w:szCs w:val="18"/>
                <w:lang w:val="en-GB"/>
              </w:rPr>
              <w:t xml:space="preserve">Other: </w:t>
            </w:r>
            <w:r w:rsidR="005E72F0" w:rsidRPr="009624D0">
              <w:rPr>
                <w:rFonts w:ascii="Times New Roman" w:hAnsi="Times New Roman"/>
                <w:b/>
                <w:sz w:val="18"/>
                <w:szCs w:val="18"/>
                <w:lang w:val="en-GB"/>
              </w:rPr>
              <w:t>$</w:t>
            </w:r>
            <w:r w:rsidRPr="009624D0">
              <w:rPr>
                <w:rFonts w:ascii="Times New Roman" w:hAnsi="Times New Roman"/>
                <w:b/>
                <w:sz w:val="18"/>
                <w:szCs w:val="18"/>
                <w:lang w:val="en-GB"/>
              </w:rPr>
              <w:t>25,744,0</w:t>
            </w:r>
            <w:r w:rsidR="00222230" w:rsidRPr="009624D0">
              <w:rPr>
                <w:rFonts w:ascii="Times New Roman" w:hAnsi="Times New Roman"/>
                <w:b/>
                <w:sz w:val="18"/>
                <w:szCs w:val="18"/>
                <w:lang w:val="en-GB"/>
              </w:rPr>
              <w:t>00</w:t>
            </w:r>
          </w:p>
        </w:tc>
      </w:tr>
      <w:tr w:rsidR="00D94C16" w:rsidRPr="009624D0" w14:paraId="683B597B" w14:textId="77777777" w:rsidTr="00751726">
        <w:tc>
          <w:tcPr>
            <w:tcW w:w="1112" w:type="pct"/>
            <w:vMerge/>
            <w:shd w:val="clear" w:color="auto" w:fill="auto"/>
            <w:tcMar>
              <w:top w:w="72" w:type="dxa"/>
              <w:left w:w="144" w:type="dxa"/>
              <w:bottom w:w="72" w:type="dxa"/>
              <w:right w:w="144" w:type="dxa"/>
            </w:tcMar>
            <w:vAlign w:val="center"/>
          </w:tcPr>
          <w:p w14:paraId="63F0C00D" w14:textId="77777777" w:rsidR="00ED4B4A" w:rsidRPr="009624D0" w:rsidRDefault="00ED4B4A" w:rsidP="00DE05F0">
            <w:pPr>
              <w:spacing w:after="0" w:line="240" w:lineRule="auto"/>
              <w:rPr>
                <w:rFonts w:ascii="Times New Roman" w:hAnsi="Times New Roman"/>
                <w:iCs/>
                <w:sz w:val="18"/>
                <w:szCs w:val="18"/>
                <w:lang w:val="en-GB"/>
              </w:rPr>
            </w:pPr>
          </w:p>
        </w:tc>
        <w:tc>
          <w:tcPr>
            <w:tcW w:w="677" w:type="pct"/>
            <w:shd w:val="clear" w:color="auto" w:fill="auto"/>
            <w:vAlign w:val="center"/>
          </w:tcPr>
          <w:p w14:paraId="260499C0" w14:textId="77777777" w:rsidR="00ED4B4A" w:rsidRPr="009624D0" w:rsidRDefault="00ED4B4A" w:rsidP="00DE05F0">
            <w:pPr>
              <w:spacing w:after="0" w:line="240" w:lineRule="auto"/>
              <w:rPr>
                <w:rFonts w:ascii="Times New Roman" w:hAnsi="Times New Roman"/>
                <w:iCs/>
                <w:sz w:val="18"/>
                <w:szCs w:val="18"/>
                <w:lang w:val="en-GB"/>
              </w:rPr>
            </w:pPr>
          </w:p>
        </w:tc>
        <w:tc>
          <w:tcPr>
            <w:tcW w:w="1675" w:type="pct"/>
            <w:shd w:val="clear" w:color="auto" w:fill="auto"/>
            <w:tcMar>
              <w:top w:w="72" w:type="dxa"/>
              <w:left w:w="144" w:type="dxa"/>
              <w:bottom w:w="72" w:type="dxa"/>
              <w:right w:w="144" w:type="dxa"/>
            </w:tcMar>
            <w:vAlign w:val="center"/>
          </w:tcPr>
          <w:p w14:paraId="198B2B3A" w14:textId="77777777" w:rsidR="00ED4B4A" w:rsidRPr="009624D0" w:rsidRDefault="00ED4B4A" w:rsidP="00DE05F0">
            <w:pPr>
              <w:spacing w:after="0" w:line="240" w:lineRule="auto"/>
              <w:rPr>
                <w:rFonts w:ascii="Times New Roman" w:hAnsi="Times New Roman"/>
                <w:b/>
                <w:bCs/>
                <w:sz w:val="18"/>
                <w:szCs w:val="18"/>
                <w:lang w:val="en-GB"/>
              </w:rPr>
            </w:pPr>
            <w:r w:rsidRPr="009624D0">
              <w:rPr>
                <w:rFonts w:ascii="Times New Roman" w:hAnsi="Times New Roman"/>
                <w:b/>
                <w:bCs/>
                <w:sz w:val="18"/>
                <w:szCs w:val="18"/>
                <w:lang w:val="en-GB"/>
              </w:rPr>
              <w:t>Output 2.2:</w:t>
            </w:r>
            <w:r w:rsidRPr="009624D0">
              <w:rPr>
                <w:rFonts w:ascii="Times New Roman" w:hAnsi="Times New Roman"/>
                <w:bCs/>
                <w:sz w:val="18"/>
                <w:szCs w:val="18"/>
                <w:lang w:val="en-GB"/>
              </w:rPr>
              <w:t xml:space="preserve"> </w:t>
            </w:r>
            <w:r w:rsidRPr="009624D0">
              <w:rPr>
                <w:rFonts w:ascii="Times New Roman" w:hAnsi="Times New Roman"/>
                <w:b/>
                <w:bCs/>
                <w:sz w:val="18"/>
                <w:szCs w:val="18"/>
                <w:lang w:val="en-GB"/>
              </w:rPr>
              <w:t xml:space="preserve">Targeted communities and institutions responsible for </w:t>
            </w:r>
            <w:r w:rsidR="0023135E" w:rsidRPr="009624D0">
              <w:rPr>
                <w:rFonts w:ascii="Times New Roman" w:hAnsi="Times New Roman"/>
                <w:b/>
                <w:bCs/>
                <w:sz w:val="18"/>
                <w:szCs w:val="18"/>
                <w:lang w:val="en-GB"/>
              </w:rPr>
              <w:t xml:space="preserve">cross-boundary </w:t>
            </w:r>
            <w:r w:rsidRPr="009624D0">
              <w:rPr>
                <w:rFonts w:ascii="Times New Roman" w:hAnsi="Times New Roman"/>
                <w:b/>
                <w:bCs/>
                <w:sz w:val="18"/>
                <w:szCs w:val="18"/>
                <w:lang w:val="en-GB"/>
              </w:rPr>
              <w:t xml:space="preserve">and </w:t>
            </w:r>
            <w:r w:rsidR="0023135E" w:rsidRPr="009624D0">
              <w:rPr>
                <w:rFonts w:ascii="Times New Roman" w:hAnsi="Times New Roman"/>
                <w:b/>
                <w:bCs/>
                <w:sz w:val="18"/>
                <w:szCs w:val="18"/>
                <w:lang w:val="en-GB"/>
              </w:rPr>
              <w:t xml:space="preserve">internal </w:t>
            </w:r>
            <w:r w:rsidRPr="009624D0">
              <w:rPr>
                <w:rFonts w:ascii="Times New Roman" w:hAnsi="Times New Roman"/>
                <w:b/>
                <w:bCs/>
                <w:sz w:val="18"/>
                <w:szCs w:val="18"/>
                <w:lang w:val="en-GB"/>
              </w:rPr>
              <w:t>security have adequate technical and operational capabilities to prevent and mitigate security threats, promote social cohesion and consolidate peace and stability.</w:t>
            </w:r>
          </w:p>
          <w:p w14:paraId="0B0606B2" w14:textId="77777777" w:rsidR="00A66D74" w:rsidRPr="009624D0" w:rsidRDefault="00A66D74" w:rsidP="00DE05F0">
            <w:pPr>
              <w:spacing w:after="0" w:line="240" w:lineRule="auto"/>
              <w:rPr>
                <w:rFonts w:ascii="Times New Roman" w:hAnsi="Times New Roman"/>
                <w:b/>
                <w:bCs/>
                <w:sz w:val="18"/>
                <w:szCs w:val="18"/>
                <w:lang w:val="en-GB"/>
              </w:rPr>
            </w:pPr>
          </w:p>
          <w:p w14:paraId="013B9E1B" w14:textId="096FFDDB" w:rsidR="00ED4B4A" w:rsidRPr="009624D0" w:rsidRDefault="00ED4B4A" w:rsidP="00DE05F0">
            <w:pPr>
              <w:spacing w:after="0" w:line="240" w:lineRule="auto"/>
              <w:rPr>
                <w:rFonts w:ascii="Times New Roman" w:hAnsi="Times New Roman"/>
                <w:sz w:val="18"/>
                <w:szCs w:val="18"/>
                <w:lang w:val="en-GB"/>
              </w:rPr>
            </w:pPr>
            <w:r w:rsidRPr="009624D0">
              <w:rPr>
                <w:rFonts w:ascii="Times New Roman" w:hAnsi="Times New Roman"/>
                <w:b/>
                <w:iCs/>
                <w:sz w:val="18"/>
                <w:szCs w:val="18"/>
                <w:lang w:val="en-GB"/>
              </w:rPr>
              <w:t>Indicator 2.2.1</w:t>
            </w:r>
            <w:r w:rsidRPr="009624D0">
              <w:rPr>
                <w:rFonts w:ascii="Times New Roman" w:hAnsi="Times New Roman"/>
                <w:iCs/>
                <w:sz w:val="18"/>
                <w:szCs w:val="18"/>
                <w:lang w:val="en-GB"/>
              </w:rPr>
              <w:t xml:space="preserve">: </w:t>
            </w:r>
            <w:r w:rsidRPr="009624D0">
              <w:rPr>
                <w:rFonts w:ascii="Times New Roman" w:hAnsi="Times New Roman"/>
                <w:sz w:val="18"/>
                <w:szCs w:val="18"/>
                <w:lang w:val="en-GB"/>
              </w:rPr>
              <w:t>Existence of national action plan for prevention of violent extremism under implementation.</w:t>
            </w:r>
          </w:p>
          <w:p w14:paraId="5BAEB6FE" w14:textId="77777777" w:rsidR="009835FB" w:rsidRDefault="009835FB" w:rsidP="00DE05F0">
            <w:pPr>
              <w:spacing w:after="0" w:line="240" w:lineRule="auto"/>
              <w:rPr>
                <w:rFonts w:ascii="Times New Roman" w:hAnsi="Times New Roman"/>
                <w:iCs/>
                <w:sz w:val="18"/>
                <w:szCs w:val="18"/>
                <w:lang w:val="en-GB"/>
              </w:rPr>
            </w:pPr>
          </w:p>
          <w:p w14:paraId="672D1134" w14:textId="2E71B80E" w:rsidR="00ED4B4A" w:rsidRPr="009624D0" w:rsidRDefault="00ED4B4A" w:rsidP="00DE05F0">
            <w:pPr>
              <w:spacing w:after="0" w:line="240" w:lineRule="auto"/>
              <w:rPr>
                <w:rFonts w:ascii="Times New Roman" w:hAnsi="Times New Roman"/>
                <w:sz w:val="18"/>
                <w:szCs w:val="18"/>
                <w:lang w:val="en-US"/>
              </w:rPr>
            </w:pPr>
            <w:r w:rsidRPr="009624D0">
              <w:rPr>
                <w:rFonts w:ascii="Times New Roman" w:hAnsi="Times New Roman"/>
                <w:iCs/>
                <w:sz w:val="18"/>
                <w:szCs w:val="18"/>
                <w:lang w:val="en-GB"/>
              </w:rPr>
              <w:t>Baseline</w:t>
            </w:r>
            <w:r w:rsidRPr="009624D0">
              <w:rPr>
                <w:rFonts w:ascii="Times New Roman" w:hAnsi="Times New Roman"/>
                <w:sz w:val="18"/>
                <w:szCs w:val="18"/>
                <w:lang w:val="x-none"/>
              </w:rPr>
              <w:t xml:space="preserve">: </w:t>
            </w:r>
            <w:r w:rsidR="00887548" w:rsidRPr="009624D0">
              <w:rPr>
                <w:rFonts w:ascii="Times New Roman" w:hAnsi="Times New Roman"/>
                <w:sz w:val="18"/>
                <w:szCs w:val="18"/>
                <w:lang w:val="en-US"/>
              </w:rPr>
              <w:t>N</w:t>
            </w:r>
            <w:r w:rsidRPr="009624D0">
              <w:rPr>
                <w:rFonts w:ascii="Times New Roman" w:hAnsi="Times New Roman"/>
                <w:sz w:val="18"/>
                <w:szCs w:val="18"/>
                <w:lang w:val="en-US"/>
              </w:rPr>
              <w:t>o</w:t>
            </w:r>
          </w:p>
          <w:p w14:paraId="46F9D5DA" w14:textId="77777777" w:rsidR="00ED4B4A" w:rsidRPr="009624D0" w:rsidRDefault="00ED4B4A" w:rsidP="00DE05F0">
            <w:pPr>
              <w:spacing w:after="0" w:line="240" w:lineRule="auto"/>
              <w:rPr>
                <w:rFonts w:ascii="Times New Roman" w:hAnsi="Times New Roman"/>
                <w:sz w:val="18"/>
                <w:szCs w:val="18"/>
                <w:lang w:val="en-US"/>
              </w:rPr>
            </w:pPr>
            <w:r w:rsidRPr="009624D0">
              <w:rPr>
                <w:rFonts w:ascii="Times New Roman" w:hAnsi="Times New Roman"/>
                <w:iCs/>
                <w:sz w:val="18"/>
                <w:szCs w:val="18"/>
                <w:lang w:val="en-GB"/>
              </w:rPr>
              <w:t>Target</w:t>
            </w:r>
            <w:r w:rsidRPr="009624D0">
              <w:rPr>
                <w:rFonts w:ascii="Times New Roman" w:hAnsi="Times New Roman"/>
                <w:sz w:val="18"/>
                <w:szCs w:val="18"/>
                <w:lang w:val="x-none"/>
              </w:rPr>
              <w:t>:</w:t>
            </w:r>
            <w:r w:rsidR="00F15E97" w:rsidRPr="009624D0">
              <w:rPr>
                <w:rFonts w:ascii="Times New Roman" w:hAnsi="Times New Roman"/>
                <w:sz w:val="18"/>
                <w:szCs w:val="18"/>
                <w:lang w:val="x-none"/>
              </w:rPr>
              <w:t xml:space="preserve"> </w:t>
            </w:r>
            <w:r w:rsidR="00887548" w:rsidRPr="009624D0">
              <w:rPr>
                <w:rFonts w:ascii="Times New Roman" w:hAnsi="Times New Roman"/>
                <w:sz w:val="18"/>
                <w:szCs w:val="18"/>
                <w:lang w:val="en-US"/>
              </w:rPr>
              <w:t>Y</w:t>
            </w:r>
            <w:r w:rsidRPr="009624D0">
              <w:rPr>
                <w:rFonts w:ascii="Times New Roman" w:hAnsi="Times New Roman"/>
                <w:sz w:val="18"/>
                <w:szCs w:val="18"/>
                <w:lang w:val="en-US"/>
              </w:rPr>
              <w:t>es</w:t>
            </w:r>
          </w:p>
          <w:p w14:paraId="798DE8F4" w14:textId="106C1FFE" w:rsidR="00ED4B4A" w:rsidRPr="009624D0" w:rsidRDefault="00ED4B4A" w:rsidP="00DE05F0">
            <w:pPr>
              <w:spacing w:after="0" w:line="240" w:lineRule="auto"/>
              <w:rPr>
                <w:rFonts w:ascii="Times New Roman" w:hAnsi="Times New Roman"/>
                <w:sz w:val="18"/>
                <w:szCs w:val="18"/>
                <w:lang w:val="x-none"/>
              </w:rPr>
            </w:pPr>
            <w:r w:rsidRPr="009624D0">
              <w:rPr>
                <w:rFonts w:ascii="Times New Roman" w:hAnsi="Times New Roman"/>
                <w:iCs/>
                <w:sz w:val="18"/>
                <w:szCs w:val="18"/>
                <w:lang w:val="en-GB"/>
              </w:rPr>
              <w:t xml:space="preserve">Data </w:t>
            </w:r>
            <w:r w:rsidR="00A13916" w:rsidRPr="009624D0">
              <w:rPr>
                <w:rFonts w:ascii="Times New Roman" w:hAnsi="Times New Roman"/>
                <w:iCs/>
                <w:sz w:val="18"/>
                <w:szCs w:val="18"/>
                <w:lang w:val="en-GB"/>
              </w:rPr>
              <w:t>source</w:t>
            </w:r>
            <w:r w:rsidR="00A13916" w:rsidRPr="009624D0">
              <w:rPr>
                <w:rFonts w:ascii="Times New Roman" w:hAnsi="Times New Roman"/>
                <w:sz w:val="18"/>
                <w:szCs w:val="18"/>
                <w:lang w:val="x-none"/>
              </w:rPr>
              <w:t>:</w:t>
            </w:r>
            <w:r w:rsidRPr="009624D0">
              <w:rPr>
                <w:rFonts w:ascii="Times New Roman" w:hAnsi="Times New Roman"/>
                <w:sz w:val="18"/>
                <w:szCs w:val="18"/>
                <w:lang w:val="x-none"/>
              </w:rPr>
              <w:t xml:space="preserve"> </w:t>
            </w:r>
            <w:r w:rsidR="008233C6" w:rsidRPr="009624D0">
              <w:rPr>
                <w:rFonts w:ascii="Times New Roman" w:hAnsi="Times New Roman"/>
                <w:sz w:val="18"/>
                <w:szCs w:val="18"/>
                <w:lang w:val="x-none"/>
              </w:rPr>
              <w:t>Ministry of the Interior</w:t>
            </w:r>
          </w:p>
          <w:p w14:paraId="542ED3E6" w14:textId="77777777" w:rsidR="00ED4B4A" w:rsidRPr="009624D0" w:rsidRDefault="00ED4B4A" w:rsidP="00DE05F0">
            <w:pPr>
              <w:spacing w:after="0" w:line="240" w:lineRule="auto"/>
              <w:rPr>
                <w:rFonts w:ascii="Times New Roman" w:hAnsi="Times New Roman"/>
                <w:sz w:val="18"/>
                <w:szCs w:val="18"/>
                <w:lang w:val="x-none"/>
              </w:rPr>
            </w:pPr>
            <w:r w:rsidRPr="009624D0">
              <w:rPr>
                <w:rFonts w:ascii="Times New Roman" w:hAnsi="Times New Roman"/>
                <w:iCs/>
                <w:sz w:val="18"/>
                <w:szCs w:val="18"/>
                <w:lang w:val="en-GB"/>
              </w:rPr>
              <w:t>Frequency</w:t>
            </w:r>
            <w:r w:rsidRPr="009624D0">
              <w:rPr>
                <w:rFonts w:ascii="Times New Roman" w:hAnsi="Times New Roman"/>
                <w:sz w:val="18"/>
                <w:szCs w:val="18"/>
                <w:lang w:val="en-GB"/>
              </w:rPr>
              <w:t>: annual</w:t>
            </w:r>
          </w:p>
          <w:p w14:paraId="2383F0C1" w14:textId="77777777" w:rsidR="00ED4B4A" w:rsidRPr="009624D0" w:rsidRDefault="00ED4B4A" w:rsidP="00DE05F0">
            <w:pPr>
              <w:spacing w:after="0" w:line="240" w:lineRule="auto"/>
              <w:rPr>
                <w:rFonts w:ascii="Times New Roman" w:hAnsi="Times New Roman"/>
                <w:bCs/>
                <w:sz w:val="18"/>
                <w:szCs w:val="18"/>
                <w:lang w:val="en-GB"/>
              </w:rPr>
            </w:pPr>
          </w:p>
          <w:p w14:paraId="17B7D98F" w14:textId="77777777"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b/>
                <w:iCs/>
                <w:sz w:val="18"/>
                <w:szCs w:val="18"/>
                <w:lang w:val="en-GB"/>
              </w:rPr>
              <w:t>Indicator 2.2.2</w:t>
            </w:r>
            <w:r w:rsidRPr="009624D0">
              <w:rPr>
                <w:rFonts w:ascii="Times New Roman" w:hAnsi="Times New Roman"/>
                <w:iCs/>
                <w:sz w:val="18"/>
                <w:szCs w:val="18"/>
                <w:lang w:val="en-GB"/>
              </w:rPr>
              <w:t xml:space="preserve"> National </w:t>
            </w:r>
            <w:r w:rsidR="0059235B" w:rsidRPr="009624D0">
              <w:rPr>
                <w:rFonts w:ascii="Times New Roman" w:hAnsi="Times New Roman"/>
                <w:iCs/>
                <w:sz w:val="18"/>
                <w:szCs w:val="18"/>
                <w:lang w:val="en-GB"/>
              </w:rPr>
              <w:t xml:space="preserve">policy and mechanisms forming an </w:t>
            </w:r>
            <w:r w:rsidRPr="009624D0">
              <w:rPr>
                <w:rFonts w:ascii="Times New Roman" w:hAnsi="Times New Roman"/>
                <w:iCs/>
                <w:sz w:val="18"/>
                <w:szCs w:val="18"/>
                <w:lang w:val="en-GB"/>
              </w:rPr>
              <w:t>infrastructure for peace established or strengthened</w:t>
            </w:r>
          </w:p>
          <w:p w14:paraId="508BD30A" w14:textId="77777777" w:rsidR="009835FB" w:rsidRDefault="009835FB" w:rsidP="00DE05F0">
            <w:pPr>
              <w:spacing w:after="0" w:line="240" w:lineRule="auto"/>
              <w:rPr>
                <w:rFonts w:ascii="Times New Roman" w:hAnsi="Times New Roman"/>
                <w:iCs/>
                <w:sz w:val="18"/>
                <w:szCs w:val="18"/>
                <w:lang w:val="en-GB"/>
              </w:rPr>
            </w:pPr>
          </w:p>
          <w:p w14:paraId="0321F455" w14:textId="58AF1A2B"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Baseline: Yes</w:t>
            </w:r>
            <w:r w:rsidR="00C612CD" w:rsidRPr="009624D0">
              <w:rPr>
                <w:rFonts w:ascii="Times New Roman" w:hAnsi="Times New Roman"/>
                <w:iCs/>
                <w:sz w:val="18"/>
                <w:szCs w:val="18"/>
                <w:lang w:val="en-GB"/>
              </w:rPr>
              <w:t>=2</w:t>
            </w:r>
          </w:p>
          <w:p w14:paraId="48A708E4" w14:textId="77777777"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Target: </w:t>
            </w:r>
            <w:r w:rsidR="00567AFA" w:rsidRPr="009624D0">
              <w:rPr>
                <w:rFonts w:ascii="Times New Roman" w:hAnsi="Times New Roman"/>
                <w:iCs/>
                <w:sz w:val="18"/>
                <w:szCs w:val="18"/>
                <w:lang w:val="en-GB"/>
              </w:rPr>
              <w:t xml:space="preserve">Yes </w:t>
            </w:r>
          </w:p>
          <w:p w14:paraId="4B0CEC85" w14:textId="5D56C36E"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Data source: </w:t>
            </w:r>
            <w:r w:rsidR="008233C6" w:rsidRPr="009624D0">
              <w:rPr>
                <w:rFonts w:ascii="Times New Roman" w:hAnsi="Times New Roman"/>
                <w:iCs/>
                <w:sz w:val="18"/>
                <w:szCs w:val="18"/>
                <w:lang w:val="en-GB"/>
              </w:rPr>
              <w:t xml:space="preserve">Ministry of the Interior </w:t>
            </w:r>
          </w:p>
          <w:p w14:paraId="49DA850E" w14:textId="77777777"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Frequency: annual</w:t>
            </w:r>
          </w:p>
          <w:p w14:paraId="5F2F42A6" w14:textId="77777777" w:rsidR="00ED4B4A" w:rsidRPr="009624D0" w:rsidRDefault="00ED4B4A" w:rsidP="00DE05F0">
            <w:pPr>
              <w:spacing w:after="0" w:line="240" w:lineRule="auto"/>
              <w:rPr>
                <w:rFonts w:ascii="Times New Roman" w:hAnsi="Times New Roman"/>
                <w:iCs/>
                <w:sz w:val="18"/>
                <w:szCs w:val="18"/>
                <w:lang w:val="en-GB"/>
              </w:rPr>
            </w:pPr>
          </w:p>
          <w:p w14:paraId="331CCEF8" w14:textId="77777777"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b/>
                <w:iCs/>
                <w:sz w:val="18"/>
                <w:szCs w:val="18"/>
                <w:lang w:val="en-GB"/>
              </w:rPr>
              <w:t>Indicator 2.2.3</w:t>
            </w:r>
            <w:r w:rsidRPr="009624D0">
              <w:rPr>
                <w:rFonts w:ascii="Times New Roman" w:hAnsi="Times New Roman"/>
                <w:iCs/>
                <w:sz w:val="18"/>
                <w:szCs w:val="18"/>
                <w:lang w:val="en-GB"/>
              </w:rPr>
              <w:t>:</w:t>
            </w:r>
            <w:r w:rsidR="00F15E97" w:rsidRPr="009624D0">
              <w:rPr>
                <w:rFonts w:ascii="Times New Roman" w:hAnsi="Times New Roman"/>
                <w:sz w:val="18"/>
                <w:szCs w:val="18"/>
                <w:lang w:val="en-GB"/>
              </w:rPr>
              <w:t xml:space="preserve"> </w:t>
            </w:r>
            <w:r w:rsidRPr="009624D0">
              <w:rPr>
                <w:rFonts w:ascii="Times New Roman" w:hAnsi="Times New Roman"/>
                <w:iCs/>
                <w:sz w:val="18"/>
                <w:szCs w:val="18"/>
                <w:lang w:val="en-GB"/>
              </w:rPr>
              <w:t xml:space="preserve">Proportion of women in leadership positions within </w:t>
            </w:r>
            <w:r w:rsidR="0023135E" w:rsidRPr="009624D0">
              <w:rPr>
                <w:rFonts w:ascii="Times New Roman" w:hAnsi="Times New Roman"/>
                <w:iCs/>
                <w:sz w:val="18"/>
                <w:szCs w:val="18"/>
                <w:lang w:val="en-GB"/>
              </w:rPr>
              <w:t xml:space="preserve">security </w:t>
            </w:r>
            <w:r w:rsidRPr="009624D0">
              <w:rPr>
                <w:rFonts w:ascii="Times New Roman" w:hAnsi="Times New Roman"/>
                <w:iCs/>
                <w:sz w:val="18"/>
                <w:szCs w:val="18"/>
                <w:lang w:val="en-GB"/>
              </w:rPr>
              <w:t>prevention and recovery mechanisms</w:t>
            </w:r>
          </w:p>
          <w:p w14:paraId="76AD8D08" w14:textId="77777777" w:rsidR="009835FB" w:rsidRDefault="009835FB" w:rsidP="00DE05F0">
            <w:pPr>
              <w:spacing w:after="0" w:line="240" w:lineRule="auto"/>
              <w:rPr>
                <w:rFonts w:ascii="Times New Roman" w:hAnsi="Times New Roman"/>
                <w:iCs/>
                <w:sz w:val="18"/>
                <w:szCs w:val="18"/>
                <w:lang w:val="en-GB"/>
              </w:rPr>
            </w:pPr>
          </w:p>
          <w:p w14:paraId="733CD2D0" w14:textId="1F2C044C"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Baseline: 20%</w:t>
            </w:r>
          </w:p>
          <w:p w14:paraId="7F7063C7" w14:textId="77777777"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Target: 30%</w:t>
            </w:r>
          </w:p>
          <w:p w14:paraId="15B0D0FE" w14:textId="452DD97E"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Data source: </w:t>
            </w:r>
            <w:r w:rsidR="008233C6" w:rsidRPr="009624D0">
              <w:rPr>
                <w:rFonts w:ascii="Times New Roman" w:hAnsi="Times New Roman"/>
                <w:iCs/>
                <w:sz w:val="18"/>
                <w:szCs w:val="18"/>
                <w:lang w:val="en-GB"/>
              </w:rPr>
              <w:t>Ministry of the Interior</w:t>
            </w:r>
            <w:r w:rsidR="0023135E" w:rsidRPr="009624D0">
              <w:rPr>
                <w:rFonts w:ascii="Times New Roman" w:hAnsi="Times New Roman"/>
                <w:iCs/>
                <w:sz w:val="18"/>
                <w:szCs w:val="18"/>
                <w:lang w:val="en-GB"/>
              </w:rPr>
              <w:t>/HACP</w:t>
            </w:r>
            <w:r w:rsidRPr="009624D0">
              <w:rPr>
                <w:rFonts w:ascii="Times New Roman" w:hAnsi="Times New Roman"/>
                <w:iCs/>
                <w:sz w:val="18"/>
                <w:szCs w:val="18"/>
                <w:lang w:val="en-GB"/>
              </w:rPr>
              <w:t xml:space="preserve"> </w:t>
            </w:r>
          </w:p>
          <w:p w14:paraId="3B4E51F4" w14:textId="77777777"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Frequency: Annual</w:t>
            </w:r>
          </w:p>
        </w:tc>
        <w:tc>
          <w:tcPr>
            <w:tcW w:w="892" w:type="pct"/>
            <w:shd w:val="clear" w:color="auto" w:fill="auto"/>
            <w:vAlign w:val="center"/>
          </w:tcPr>
          <w:p w14:paraId="46AAC187" w14:textId="77777777" w:rsidR="00ED4B4A" w:rsidRPr="009624D0" w:rsidRDefault="00ED4B4A" w:rsidP="00DE05F0">
            <w:pPr>
              <w:spacing w:after="0" w:line="240" w:lineRule="auto"/>
              <w:rPr>
                <w:rFonts w:ascii="Times New Roman" w:hAnsi="Times New Roman"/>
                <w:iCs/>
                <w:sz w:val="18"/>
                <w:szCs w:val="18"/>
                <w:lang w:val="en-GB"/>
              </w:rPr>
            </w:pPr>
          </w:p>
        </w:tc>
        <w:tc>
          <w:tcPr>
            <w:tcW w:w="644" w:type="pct"/>
            <w:shd w:val="clear" w:color="auto" w:fill="auto"/>
            <w:tcMar>
              <w:top w:w="15" w:type="dxa"/>
              <w:left w:w="108" w:type="dxa"/>
              <w:bottom w:w="0" w:type="dxa"/>
              <w:right w:w="108" w:type="dxa"/>
            </w:tcMar>
          </w:tcPr>
          <w:p w14:paraId="1FCF2140" w14:textId="77777777" w:rsidR="00ED4B4A" w:rsidRPr="009624D0" w:rsidRDefault="00ED4B4A" w:rsidP="00DE05F0">
            <w:pPr>
              <w:spacing w:after="0" w:line="240" w:lineRule="auto"/>
              <w:rPr>
                <w:rFonts w:ascii="Times New Roman" w:hAnsi="Times New Roman"/>
                <w:b/>
                <w:sz w:val="18"/>
                <w:szCs w:val="18"/>
                <w:lang w:val="en-GB"/>
              </w:rPr>
            </w:pPr>
          </w:p>
        </w:tc>
      </w:tr>
      <w:tr w:rsidR="00D94C16" w:rsidRPr="009624D0" w14:paraId="3C35773B" w14:textId="77777777" w:rsidTr="00751726">
        <w:tc>
          <w:tcPr>
            <w:tcW w:w="1112" w:type="pct"/>
            <w:vMerge/>
            <w:shd w:val="clear" w:color="auto" w:fill="auto"/>
            <w:tcMar>
              <w:top w:w="72" w:type="dxa"/>
              <w:left w:w="144" w:type="dxa"/>
              <w:bottom w:w="72" w:type="dxa"/>
              <w:right w:w="144" w:type="dxa"/>
            </w:tcMar>
            <w:vAlign w:val="center"/>
          </w:tcPr>
          <w:p w14:paraId="47E4BD97" w14:textId="77777777" w:rsidR="00ED4B4A" w:rsidRPr="009624D0" w:rsidRDefault="00ED4B4A" w:rsidP="00DE05F0">
            <w:pPr>
              <w:spacing w:after="0" w:line="240" w:lineRule="auto"/>
              <w:rPr>
                <w:rFonts w:ascii="Times New Roman" w:hAnsi="Times New Roman"/>
                <w:iCs/>
                <w:sz w:val="18"/>
                <w:szCs w:val="18"/>
                <w:lang w:val="en-GB"/>
              </w:rPr>
            </w:pPr>
          </w:p>
        </w:tc>
        <w:tc>
          <w:tcPr>
            <w:tcW w:w="677" w:type="pct"/>
            <w:shd w:val="clear" w:color="auto" w:fill="auto"/>
            <w:vAlign w:val="center"/>
          </w:tcPr>
          <w:p w14:paraId="2D4A3800" w14:textId="77777777" w:rsidR="00ED4B4A" w:rsidRPr="009624D0" w:rsidRDefault="00ED4B4A" w:rsidP="00DE05F0">
            <w:pPr>
              <w:spacing w:after="0" w:line="240" w:lineRule="auto"/>
              <w:rPr>
                <w:rFonts w:ascii="Times New Roman" w:hAnsi="Times New Roman"/>
                <w:iCs/>
                <w:sz w:val="18"/>
                <w:szCs w:val="18"/>
                <w:lang w:val="en-GB"/>
              </w:rPr>
            </w:pPr>
          </w:p>
        </w:tc>
        <w:tc>
          <w:tcPr>
            <w:tcW w:w="1675" w:type="pct"/>
            <w:shd w:val="clear" w:color="auto" w:fill="auto"/>
            <w:tcMar>
              <w:top w:w="72" w:type="dxa"/>
              <w:left w:w="144" w:type="dxa"/>
              <w:bottom w:w="72" w:type="dxa"/>
              <w:right w:w="144" w:type="dxa"/>
            </w:tcMar>
            <w:vAlign w:val="center"/>
          </w:tcPr>
          <w:p w14:paraId="1353324B" w14:textId="77777777" w:rsidR="00ED4B4A" w:rsidRPr="009624D0" w:rsidRDefault="00ED4B4A" w:rsidP="00DE05F0">
            <w:pPr>
              <w:spacing w:after="0" w:line="240" w:lineRule="auto"/>
              <w:rPr>
                <w:rFonts w:ascii="Times New Roman" w:hAnsi="Times New Roman"/>
                <w:bCs/>
                <w:sz w:val="18"/>
                <w:szCs w:val="18"/>
                <w:lang w:val="en-GB"/>
              </w:rPr>
            </w:pPr>
            <w:r w:rsidRPr="009624D0">
              <w:rPr>
                <w:rFonts w:ascii="Times New Roman" w:hAnsi="Times New Roman"/>
                <w:b/>
                <w:bCs/>
                <w:sz w:val="18"/>
                <w:szCs w:val="18"/>
                <w:lang w:val="en-GB"/>
              </w:rPr>
              <w:t>Output 2.3:</w:t>
            </w:r>
            <w:r w:rsidRPr="009624D0">
              <w:rPr>
                <w:rFonts w:ascii="Times New Roman" w:hAnsi="Times New Roman"/>
                <w:bCs/>
                <w:sz w:val="18"/>
                <w:szCs w:val="18"/>
                <w:lang w:val="en-GB"/>
              </w:rPr>
              <w:t xml:space="preserve"> </w:t>
            </w:r>
            <w:r w:rsidRPr="009624D0">
              <w:rPr>
                <w:rFonts w:ascii="Times New Roman" w:hAnsi="Times New Roman"/>
                <w:b/>
                <w:bCs/>
                <w:sz w:val="18"/>
                <w:szCs w:val="18"/>
                <w:lang w:val="en-GB"/>
              </w:rPr>
              <w:t>Judicial and human rights institutions have increased technical and operational capacities to ensure improved access to quality justice for the most vulnerable</w:t>
            </w:r>
            <w:r w:rsidR="00F15E97" w:rsidRPr="009624D0">
              <w:rPr>
                <w:rFonts w:ascii="Times New Roman" w:hAnsi="Times New Roman"/>
                <w:b/>
                <w:bCs/>
                <w:sz w:val="18"/>
                <w:szCs w:val="18"/>
                <w:lang w:val="en-GB"/>
              </w:rPr>
              <w:t xml:space="preserve"> </w:t>
            </w:r>
          </w:p>
          <w:p w14:paraId="4E16C4FD" w14:textId="77777777" w:rsidR="008C2A30" w:rsidRPr="009624D0" w:rsidRDefault="008C2A30" w:rsidP="00DE05F0">
            <w:pPr>
              <w:spacing w:after="0" w:line="240" w:lineRule="auto"/>
              <w:rPr>
                <w:rFonts w:ascii="Times New Roman" w:hAnsi="Times New Roman"/>
                <w:b/>
                <w:sz w:val="18"/>
                <w:szCs w:val="18"/>
                <w:lang w:val="en-GB"/>
              </w:rPr>
            </w:pPr>
          </w:p>
          <w:p w14:paraId="79BD1600" w14:textId="77777777"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b/>
                <w:sz w:val="18"/>
                <w:szCs w:val="18"/>
                <w:lang w:val="en-GB"/>
              </w:rPr>
              <w:t>Indicator 2.3.1</w:t>
            </w:r>
            <w:r w:rsidRPr="009624D0">
              <w:rPr>
                <w:rFonts w:ascii="Times New Roman" w:hAnsi="Times New Roman"/>
                <w:sz w:val="18"/>
                <w:szCs w:val="18"/>
                <w:lang w:val="en-GB"/>
              </w:rPr>
              <w:t xml:space="preserve">: </w:t>
            </w:r>
            <w:r w:rsidRPr="009624D0">
              <w:rPr>
                <w:rFonts w:ascii="Times New Roman" w:hAnsi="Times New Roman"/>
                <w:iCs/>
                <w:sz w:val="18"/>
                <w:szCs w:val="18"/>
                <w:lang w:val="en-GB"/>
              </w:rPr>
              <w:t>Number of people who have access to justice, disaggregated by sex</w:t>
            </w:r>
            <w:r w:rsidR="00D573F8" w:rsidRPr="009624D0">
              <w:rPr>
                <w:rFonts w:ascii="Times New Roman" w:hAnsi="Times New Roman"/>
                <w:iCs/>
                <w:sz w:val="18"/>
                <w:szCs w:val="18"/>
                <w:lang w:val="en-GB"/>
              </w:rPr>
              <w:t>/</w:t>
            </w:r>
            <w:r w:rsidR="00F335F0" w:rsidRPr="009624D0">
              <w:rPr>
                <w:rFonts w:ascii="Times New Roman" w:hAnsi="Times New Roman"/>
                <w:iCs/>
                <w:sz w:val="18"/>
                <w:szCs w:val="18"/>
                <w:lang w:val="en-GB"/>
              </w:rPr>
              <w:t>age</w:t>
            </w:r>
            <w:r w:rsidRPr="009624D0">
              <w:rPr>
                <w:rFonts w:ascii="Times New Roman" w:hAnsi="Times New Roman"/>
                <w:iCs/>
                <w:sz w:val="18"/>
                <w:szCs w:val="18"/>
                <w:lang w:val="en-GB"/>
              </w:rPr>
              <w:t>:</w:t>
            </w:r>
          </w:p>
          <w:p w14:paraId="6601E506" w14:textId="77777777"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lastRenderedPageBreak/>
              <w:t>Baseline:</w:t>
            </w:r>
          </w:p>
          <w:p w14:paraId="4E4C3D96" w14:textId="77777777" w:rsidR="008233C6" w:rsidRPr="009624D0" w:rsidRDefault="008233C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w:t>
            </w:r>
            <w:r w:rsidR="00ED4B4A" w:rsidRPr="009624D0">
              <w:rPr>
                <w:rFonts w:ascii="Times New Roman" w:hAnsi="Times New Roman"/>
                <w:iCs/>
                <w:sz w:val="18"/>
                <w:szCs w:val="18"/>
                <w:lang w:val="en-GB"/>
              </w:rPr>
              <w:t>a</w:t>
            </w:r>
            <w:r w:rsidR="00AB24B9" w:rsidRPr="009624D0">
              <w:rPr>
                <w:rFonts w:ascii="Times New Roman" w:hAnsi="Times New Roman"/>
                <w:iCs/>
                <w:sz w:val="18"/>
                <w:szCs w:val="18"/>
                <w:lang w:val="en-GB"/>
              </w:rPr>
              <w:t>1) Total</w:t>
            </w:r>
            <w:r w:rsidR="00ED4B4A" w:rsidRPr="009624D0">
              <w:rPr>
                <w:rFonts w:ascii="Times New Roman" w:hAnsi="Times New Roman"/>
                <w:iCs/>
                <w:sz w:val="18"/>
                <w:szCs w:val="18"/>
                <w:lang w:val="en-GB"/>
              </w:rPr>
              <w:t>: 5,766</w:t>
            </w:r>
            <w:r w:rsidR="00AB24B9" w:rsidRPr="009624D0">
              <w:rPr>
                <w:rFonts w:ascii="Times New Roman" w:hAnsi="Times New Roman"/>
                <w:iCs/>
                <w:sz w:val="18"/>
                <w:szCs w:val="18"/>
                <w:lang w:val="en-GB"/>
              </w:rPr>
              <w:t xml:space="preserve">; </w:t>
            </w:r>
            <w:r w:rsidRPr="009624D0">
              <w:rPr>
                <w:rFonts w:ascii="Times New Roman" w:hAnsi="Times New Roman"/>
                <w:iCs/>
                <w:sz w:val="18"/>
                <w:szCs w:val="18"/>
                <w:lang w:val="en-GB"/>
              </w:rPr>
              <w:t>(</w:t>
            </w:r>
            <w:r w:rsidR="00AB24B9" w:rsidRPr="009624D0">
              <w:rPr>
                <w:rFonts w:ascii="Times New Roman" w:hAnsi="Times New Roman"/>
                <w:sz w:val="18"/>
                <w:szCs w:val="18"/>
                <w:lang w:val="en-US"/>
              </w:rPr>
              <w:t>a</w:t>
            </w:r>
            <w:r w:rsidR="00AB24B9" w:rsidRPr="009624D0">
              <w:rPr>
                <w:rFonts w:ascii="Times New Roman" w:hAnsi="Times New Roman"/>
                <w:iCs/>
                <w:sz w:val="18"/>
                <w:szCs w:val="18"/>
                <w:lang w:val="en-GB"/>
              </w:rPr>
              <w:t>2) Male</w:t>
            </w:r>
            <w:r w:rsidR="00C87E7A" w:rsidRPr="009624D0">
              <w:rPr>
                <w:rFonts w:ascii="Times New Roman" w:hAnsi="Times New Roman"/>
                <w:iCs/>
                <w:sz w:val="18"/>
                <w:szCs w:val="18"/>
                <w:lang w:val="en-GB"/>
              </w:rPr>
              <w:t>: 3,682</w:t>
            </w:r>
            <w:r w:rsidR="00AB24B9" w:rsidRPr="009624D0">
              <w:rPr>
                <w:rFonts w:ascii="Times New Roman" w:hAnsi="Times New Roman"/>
                <w:iCs/>
                <w:sz w:val="18"/>
                <w:szCs w:val="18"/>
                <w:lang w:val="en-GB"/>
              </w:rPr>
              <w:t xml:space="preserve">; </w:t>
            </w:r>
            <w:r w:rsidRPr="009624D0">
              <w:rPr>
                <w:rFonts w:ascii="Times New Roman" w:hAnsi="Times New Roman"/>
                <w:iCs/>
                <w:sz w:val="18"/>
                <w:szCs w:val="18"/>
                <w:lang w:val="en-GB"/>
              </w:rPr>
              <w:t>(</w:t>
            </w:r>
            <w:r w:rsidR="00AB24B9" w:rsidRPr="009624D0">
              <w:rPr>
                <w:rFonts w:ascii="Times New Roman" w:hAnsi="Times New Roman"/>
                <w:iCs/>
                <w:sz w:val="18"/>
                <w:szCs w:val="18"/>
                <w:lang w:val="en-GB"/>
              </w:rPr>
              <w:t>a3) Female</w:t>
            </w:r>
            <w:r w:rsidR="00C87E7A" w:rsidRPr="009624D0">
              <w:rPr>
                <w:rFonts w:ascii="Times New Roman" w:hAnsi="Times New Roman"/>
                <w:iCs/>
                <w:sz w:val="18"/>
                <w:szCs w:val="18"/>
                <w:lang w:val="en-GB"/>
              </w:rPr>
              <w:t>: 1,138</w:t>
            </w:r>
            <w:r w:rsidR="00AB24B9" w:rsidRPr="009624D0">
              <w:rPr>
                <w:rFonts w:ascii="Times New Roman" w:hAnsi="Times New Roman"/>
                <w:iCs/>
                <w:sz w:val="18"/>
                <w:szCs w:val="18"/>
                <w:lang w:val="en-GB"/>
              </w:rPr>
              <w:t xml:space="preserve">; </w:t>
            </w:r>
          </w:p>
          <w:p w14:paraId="71BC0E17" w14:textId="5DE38D5D" w:rsidR="00ED4B4A" w:rsidRPr="009624D0" w:rsidRDefault="008233C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w:t>
            </w:r>
            <w:r w:rsidR="00AB24B9" w:rsidRPr="009624D0">
              <w:rPr>
                <w:rFonts w:ascii="Times New Roman" w:hAnsi="Times New Roman"/>
                <w:iCs/>
                <w:sz w:val="18"/>
                <w:szCs w:val="18"/>
                <w:lang w:val="en-GB"/>
              </w:rPr>
              <w:t>a4) Minors</w:t>
            </w:r>
            <w:r w:rsidR="00C87E7A" w:rsidRPr="009624D0">
              <w:rPr>
                <w:rFonts w:ascii="Times New Roman" w:hAnsi="Times New Roman"/>
                <w:iCs/>
                <w:sz w:val="18"/>
                <w:szCs w:val="18"/>
                <w:lang w:val="en-GB"/>
              </w:rPr>
              <w:t>: 946</w:t>
            </w:r>
          </w:p>
          <w:p w14:paraId="71C8F886" w14:textId="7B08594C"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 Target: </w:t>
            </w:r>
          </w:p>
          <w:p w14:paraId="45F3271D" w14:textId="2611BCEE" w:rsidR="00ED4B4A" w:rsidRPr="009624D0" w:rsidRDefault="008233C6"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w:t>
            </w:r>
            <w:r w:rsidR="00ED4B4A" w:rsidRPr="009624D0">
              <w:rPr>
                <w:rFonts w:ascii="Times New Roman" w:hAnsi="Times New Roman"/>
                <w:iCs/>
                <w:sz w:val="18"/>
                <w:szCs w:val="18"/>
                <w:lang w:val="en-GB"/>
              </w:rPr>
              <w:t>a</w:t>
            </w:r>
            <w:r w:rsidR="00AB24B9" w:rsidRPr="009624D0">
              <w:rPr>
                <w:rFonts w:ascii="Times New Roman" w:hAnsi="Times New Roman"/>
                <w:iCs/>
                <w:sz w:val="18"/>
                <w:szCs w:val="18"/>
                <w:lang w:val="en-GB"/>
              </w:rPr>
              <w:t xml:space="preserve">1) 7,500; </w:t>
            </w:r>
            <w:r w:rsidRPr="009624D0">
              <w:rPr>
                <w:rFonts w:ascii="Times New Roman" w:hAnsi="Times New Roman"/>
                <w:iCs/>
                <w:sz w:val="18"/>
                <w:szCs w:val="18"/>
                <w:lang w:val="en-GB"/>
              </w:rPr>
              <w:t>(</w:t>
            </w:r>
            <w:r w:rsidR="00AB24B9" w:rsidRPr="009624D0">
              <w:rPr>
                <w:rFonts w:ascii="Times New Roman" w:hAnsi="Times New Roman"/>
                <w:iCs/>
                <w:sz w:val="18"/>
                <w:szCs w:val="18"/>
                <w:lang w:val="en-GB"/>
              </w:rPr>
              <w:t xml:space="preserve">a2) 5,000; </w:t>
            </w:r>
            <w:r w:rsidRPr="009624D0">
              <w:rPr>
                <w:rFonts w:ascii="Times New Roman" w:hAnsi="Times New Roman"/>
                <w:iCs/>
                <w:sz w:val="18"/>
                <w:szCs w:val="18"/>
                <w:lang w:val="en-GB"/>
              </w:rPr>
              <w:t>(</w:t>
            </w:r>
            <w:r w:rsidR="00AB24B9" w:rsidRPr="009624D0">
              <w:rPr>
                <w:rFonts w:ascii="Times New Roman" w:hAnsi="Times New Roman"/>
                <w:iCs/>
                <w:sz w:val="18"/>
                <w:szCs w:val="18"/>
                <w:lang w:val="en-GB"/>
              </w:rPr>
              <w:t>a3) 1,500</w:t>
            </w:r>
            <w:r w:rsidR="00FE7F39" w:rsidRPr="009624D0">
              <w:rPr>
                <w:rFonts w:ascii="Times New Roman" w:hAnsi="Times New Roman"/>
                <w:iCs/>
                <w:sz w:val="18"/>
                <w:szCs w:val="18"/>
                <w:lang w:val="en-GB"/>
              </w:rPr>
              <w:t xml:space="preserve">; </w:t>
            </w:r>
            <w:r w:rsidRPr="009624D0">
              <w:rPr>
                <w:rFonts w:ascii="Times New Roman" w:hAnsi="Times New Roman"/>
                <w:iCs/>
                <w:sz w:val="18"/>
                <w:szCs w:val="18"/>
                <w:lang w:val="en-GB"/>
              </w:rPr>
              <w:t>(</w:t>
            </w:r>
            <w:r w:rsidR="00FE7F39" w:rsidRPr="009624D0">
              <w:rPr>
                <w:rFonts w:ascii="Times New Roman" w:hAnsi="Times New Roman"/>
                <w:iCs/>
                <w:sz w:val="18"/>
                <w:szCs w:val="18"/>
                <w:lang w:val="en-GB"/>
              </w:rPr>
              <w:t>a</w:t>
            </w:r>
            <w:r w:rsidR="00AB24B9" w:rsidRPr="009624D0">
              <w:rPr>
                <w:rFonts w:ascii="Times New Roman" w:hAnsi="Times New Roman"/>
                <w:iCs/>
                <w:sz w:val="18"/>
                <w:szCs w:val="18"/>
                <w:lang w:val="en-GB"/>
              </w:rPr>
              <w:t>4) 1,000</w:t>
            </w:r>
          </w:p>
          <w:p w14:paraId="055B8A7C" w14:textId="65FD0948"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Data source: </w:t>
            </w:r>
            <w:r w:rsidR="008233C6" w:rsidRPr="009624D0">
              <w:rPr>
                <w:rFonts w:ascii="Times New Roman" w:hAnsi="Times New Roman"/>
                <w:iCs/>
                <w:sz w:val="18"/>
                <w:szCs w:val="18"/>
                <w:lang w:val="en-GB"/>
              </w:rPr>
              <w:t>Ministry of Justice</w:t>
            </w:r>
          </w:p>
          <w:p w14:paraId="23DC602F" w14:textId="77777777"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Frequency: annual</w:t>
            </w:r>
          </w:p>
          <w:p w14:paraId="5862BA33" w14:textId="77777777" w:rsidR="00ED4B4A" w:rsidRPr="009624D0" w:rsidRDefault="00ED4B4A" w:rsidP="00DE05F0">
            <w:pPr>
              <w:spacing w:after="0" w:line="240" w:lineRule="auto"/>
              <w:rPr>
                <w:rFonts w:ascii="Times New Roman" w:hAnsi="Times New Roman"/>
                <w:iCs/>
                <w:sz w:val="18"/>
                <w:szCs w:val="18"/>
                <w:lang w:val="en-GB"/>
              </w:rPr>
            </w:pPr>
          </w:p>
          <w:p w14:paraId="5E8E092C" w14:textId="375A0492" w:rsidR="00ED4B4A" w:rsidRPr="009624D0" w:rsidRDefault="00ED4B4A" w:rsidP="00DE05F0">
            <w:pPr>
              <w:spacing w:after="0" w:line="240" w:lineRule="auto"/>
              <w:rPr>
                <w:rFonts w:ascii="Times New Roman" w:hAnsi="Times New Roman"/>
                <w:iCs/>
                <w:sz w:val="18"/>
                <w:szCs w:val="18"/>
                <w:lang w:val="x-none"/>
              </w:rPr>
            </w:pPr>
            <w:r w:rsidRPr="009624D0">
              <w:rPr>
                <w:rFonts w:ascii="Times New Roman" w:hAnsi="Times New Roman"/>
                <w:b/>
                <w:iCs/>
                <w:sz w:val="18"/>
                <w:szCs w:val="18"/>
                <w:lang w:val="en-GB"/>
              </w:rPr>
              <w:t>Indicator 2.3.2</w:t>
            </w:r>
            <w:r w:rsidRPr="009624D0">
              <w:rPr>
                <w:rFonts w:ascii="Times New Roman" w:hAnsi="Times New Roman"/>
                <w:iCs/>
                <w:sz w:val="18"/>
                <w:szCs w:val="18"/>
                <w:lang w:val="en-GB"/>
              </w:rPr>
              <w:t>:</w:t>
            </w:r>
            <w:r w:rsidR="00F15E97" w:rsidRPr="009624D0">
              <w:rPr>
                <w:rFonts w:ascii="Times New Roman" w:hAnsi="Times New Roman"/>
                <w:sz w:val="18"/>
                <w:szCs w:val="18"/>
                <w:lang w:val="en-GB"/>
              </w:rPr>
              <w:t xml:space="preserve"> </w:t>
            </w:r>
            <w:r w:rsidR="008233C6" w:rsidRPr="009624D0">
              <w:rPr>
                <w:rFonts w:ascii="Times New Roman" w:hAnsi="Times New Roman"/>
                <w:sz w:val="18"/>
                <w:szCs w:val="18"/>
                <w:lang w:val="en-GB"/>
              </w:rPr>
              <w:t>(</w:t>
            </w:r>
            <w:r w:rsidR="000524E4" w:rsidRPr="009624D0">
              <w:rPr>
                <w:rFonts w:ascii="Times New Roman" w:hAnsi="Times New Roman"/>
                <w:sz w:val="18"/>
                <w:szCs w:val="18"/>
                <w:lang w:val="en-US"/>
              </w:rPr>
              <w:t xml:space="preserve">a) </w:t>
            </w:r>
            <w:r w:rsidR="000524E4" w:rsidRPr="009624D0">
              <w:rPr>
                <w:rFonts w:ascii="Times New Roman" w:hAnsi="Times New Roman"/>
                <w:iCs/>
                <w:sz w:val="18"/>
                <w:szCs w:val="18"/>
                <w:lang w:val="en-GB"/>
              </w:rPr>
              <w:t>Number of reports submitted to treaty bodies t</w:t>
            </w:r>
            <w:r w:rsidR="001D1FD4" w:rsidRPr="009624D0">
              <w:rPr>
                <w:rFonts w:ascii="Times New Roman" w:hAnsi="Times New Roman"/>
                <w:iCs/>
                <w:sz w:val="18"/>
                <w:szCs w:val="18"/>
                <w:lang w:val="en-GB"/>
              </w:rPr>
              <w:t>hrough</w:t>
            </w:r>
            <w:r w:rsidR="000524E4" w:rsidRPr="009624D0">
              <w:rPr>
                <w:rFonts w:ascii="Times New Roman" w:hAnsi="Times New Roman"/>
                <w:iCs/>
                <w:sz w:val="18"/>
                <w:szCs w:val="18"/>
                <w:lang w:val="en-GB"/>
              </w:rPr>
              <w:t xml:space="preserve"> the Human Rights Council</w:t>
            </w:r>
            <w:r w:rsidR="008233C6" w:rsidRPr="009624D0">
              <w:rPr>
                <w:rFonts w:ascii="Times New Roman" w:hAnsi="Times New Roman"/>
                <w:iCs/>
                <w:sz w:val="18"/>
                <w:szCs w:val="18"/>
                <w:lang w:val="en-GB"/>
              </w:rPr>
              <w:t>; (</w:t>
            </w:r>
            <w:r w:rsidR="000524E4" w:rsidRPr="009624D0">
              <w:rPr>
                <w:rFonts w:ascii="Times New Roman" w:hAnsi="Times New Roman"/>
                <w:iCs/>
                <w:sz w:val="18"/>
                <w:szCs w:val="18"/>
                <w:lang w:val="en-GB"/>
              </w:rPr>
              <w:t xml:space="preserve">b) </w:t>
            </w:r>
            <w:r w:rsidR="008C2A30" w:rsidRPr="009624D0">
              <w:rPr>
                <w:rFonts w:ascii="Times New Roman" w:hAnsi="Times New Roman"/>
                <w:iCs/>
                <w:sz w:val="18"/>
                <w:szCs w:val="18"/>
                <w:lang w:val="en-GB"/>
              </w:rPr>
              <w:t xml:space="preserve">Percentage </w:t>
            </w:r>
            <w:r w:rsidR="000524E4" w:rsidRPr="009624D0">
              <w:rPr>
                <w:rFonts w:ascii="Times New Roman" w:hAnsi="Times New Roman"/>
                <w:iCs/>
                <w:sz w:val="18"/>
                <w:szCs w:val="18"/>
                <w:lang w:val="en-GB"/>
              </w:rPr>
              <w:t>reduction in the backlog of pending treaty body reports.</w:t>
            </w:r>
          </w:p>
          <w:p w14:paraId="0A02C43D" w14:textId="77777777" w:rsidR="00A66D74" w:rsidRPr="009624D0" w:rsidRDefault="00A66D74" w:rsidP="00DE05F0">
            <w:pPr>
              <w:spacing w:after="0" w:line="240" w:lineRule="auto"/>
              <w:rPr>
                <w:rFonts w:ascii="Times New Roman" w:hAnsi="Times New Roman"/>
                <w:iCs/>
                <w:sz w:val="18"/>
                <w:szCs w:val="18"/>
                <w:lang w:val="en-GB"/>
              </w:rPr>
            </w:pPr>
          </w:p>
          <w:p w14:paraId="272F172D" w14:textId="136E20B8"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Baseline: </w:t>
            </w:r>
            <w:r w:rsidR="008233C6" w:rsidRPr="009624D0">
              <w:rPr>
                <w:rFonts w:ascii="Times New Roman" w:hAnsi="Times New Roman"/>
                <w:iCs/>
                <w:sz w:val="18"/>
                <w:szCs w:val="18"/>
                <w:lang w:val="en-GB"/>
              </w:rPr>
              <w:t>(</w:t>
            </w:r>
            <w:r w:rsidRPr="009624D0">
              <w:rPr>
                <w:rFonts w:ascii="Times New Roman" w:hAnsi="Times New Roman"/>
                <w:iCs/>
                <w:sz w:val="18"/>
                <w:szCs w:val="18"/>
                <w:lang w:val="en-GB"/>
              </w:rPr>
              <w:t xml:space="preserve">a) </w:t>
            </w:r>
            <w:r w:rsidR="000524E4" w:rsidRPr="009624D0">
              <w:rPr>
                <w:rFonts w:ascii="Times New Roman" w:hAnsi="Times New Roman"/>
                <w:iCs/>
                <w:sz w:val="18"/>
                <w:szCs w:val="18"/>
                <w:lang w:val="en-GB"/>
              </w:rPr>
              <w:t>TBD</w:t>
            </w:r>
            <w:r w:rsidR="008233C6" w:rsidRPr="009624D0">
              <w:rPr>
                <w:rFonts w:ascii="Times New Roman" w:hAnsi="Times New Roman"/>
                <w:iCs/>
                <w:sz w:val="18"/>
                <w:szCs w:val="18"/>
                <w:lang w:val="en-GB"/>
              </w:rPr>
              <w:t>; (</w:t>
            </w:r>
            <w:r w:rsidRPr="009624D0">
              <w:rPr>
                <w:rFonts w:ascii="Times New Roman" w:hAnsi="Times New Roman"/>
                <w:iCs/>
                <w:sz w:val="18"/>
                <w:szCs w:val="18"/>
                <w:lang w:val="en-GB"/>
              </w:rPr>
              <w:t xml:space="preserve">b) </w:t>
            </w:r>
            <w:r w:rsidR="000524E4" w:rsidRPr="009624D0">
              <w:rPr>
                <w:rFonts w:ascii="Times New Roman" w:hAnsi="Times New Roman"/>
                <w:iCs/>
                <w:sz w:val="18"/>
                <w:szCs w:val="18"/>
                <w:lang w:val="en-GB"/>
              </w:rPr>
              <w:t>TBD</w:t>
            </w:r>
          </w:p>
          <w:p w14:paraId="5498E9F8" w14:textId="02E9F7DB"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Target: </w:t>
            </w:r>
            <w:r w:rsidR="008233C6" w:rsidRPr="009624D0">
              <w:rPr>
                <w:rFonts w:ascii="Times New Roman" w:hAnsi="Times New Roman"/>
                <w:iCs/>
                <w:sz w:val="18"/>
                <w:szCs w:val="18"/>
                <w:lang w:val="en-GB"/>
              </w:rPr>
              <w:t>(</w:t>
            </w:r>
            <w:r w:rsidRPr="009624D0">
              <w:rPr>
                <w:rFonts w:ascii="Times New Roman" w:hAnsi="Times New Roman"/>
                <w:iCs/>
                <w:sz w:val="18"/>
                <w:szCs w:val="18"/>
                <w:lang w:val="en-GB"/>
              </w:rPr>
              <w:t xml:space="preserve">a) </w:t>
            </w:r>
            <w:r w:rsidR="000524E4" w:rsidRPr="009624D0">
              <w:rPr>
                <w:rFonts w:ascii="Times New Roman" w:hAnsi="Times New Roman"/>
                <w:iCs/>
                <w:sz w:val="18"/>
                <w:szCs w:val="18"/>
                <w:lang w:val="en-GB"/>
              </w:rPr>
              <w:t>TBD</w:t>
            </w:r>
            <w:r w:rsidR="008233C6" w:rsidRPr="009624D0">
              <w:rPr>
                <w:rFonts w:ascii="Times New Roman" w:hAnsi="Times New Roman"/>
                <w:iCs/>
                <w:sz w:val="18"/>
                <w:szCs w:val="18"/>
                <w:lang w:val="en-GB"/>
              </w:rPr>
              <w:t>; (</w:t>
            </w:r>
            <w:r w:rsidRPr="009624D0">
              <w:rPr>
                <w:rFonts w:ascii="Times New Roman" w:hAnsi="Times New Roman"/>
                <w:iCs/>
                <w:sz w:val="18"/>
                <w:szCs w:val="18"/>
                <w:lang w:val="en-GB"/>
              </w:rPr>
              <w:t xml:space="preserve">b) </w:t>
            </w:r>
            <w:r w:rsidR="000524E4" w:rsidRPr="009624D0">
              <w:rPr>
                <w:rFonts w:ascii="Times New Roman" w:hAnsi="Times New Roman"/>
                <w:iCs/>
                <w:sz w:val="18"/>
                <w:szCs w:val="18"/>
                <w:lang w:val="en-GB"/>
              </w:rPr>
              <w:t xml:space="preserve">TBD </w:t>
            </w:r>
          </w:p>
          <w:p w14:paraId="0954BA05" w14:textId="64D64B32"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Data source:</w:t>
            </w:r>
            <w:r w:rsidR="00F15E97" w:rsidRPr="009624D0">
              <w:rPr>
                <w:rFonts w:ascii="Times New Roman" w:hAnsi="Times New Roman"/>
                <w:iCs/>
                <w:sz w:val="18"/>
                <w:szCs w:val="18"/>
                <w:lang w:val="en-GB"/>
              </w:rPr>
              <w:t xml:space="preserve"> </w:t>
            </w:r>
            <w:r w:rsidR="008233C6" w:rsidRPr="009624D0">
              <w:rPr>
                <w:rFonts w:ascii="Times New Roman" w:hAnsi="Times New Roman"/>
                <w:iCs/>
                <w:sz w:val="18"/>
                <w:szCs w:val="18"/>
                <w:lang w:val="en-GB"/>
              </w:rPr>
              <w:t>Ministry of Justice</w:t>
            </w:r>
          </w:p>
          <w:p w14:paraId="12710D03" w14:textId="77777777"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Frequency: annual </w:t>
            </w:r>
          </w:p>
          <w:p w14:paraId="160CF29A" w14:textId="77777777" w:rsidR="00A66D74" w:rsidRPr="009624D0" w:rsidRDefault="00A66D74" w:rsidP="00DE05F0">
            <w:pPr>
              <w:spacing w:after="0" w:line="240" w:lineRule="auto"/>
              <w:rPr>
                <w:rFonts w:ascii="Times New Roman" w:hAnsi="Times New Roman"/>
                <w:iCs/>
                <w:sz w:val="18"/>
                <w:szCs w:val="18"/>
                <w:lang w:val="en-GB"/>
              </w:rPr>
            </w:pPr>
          </w:p>
          <w:p w14:paraId="09C3AE81" w14:textId="54213B38"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b/>
                <w:iCs/>
                <w:sz w:val="18"/>
                <w:szCs w:val="18"/>
                <w:lang w:val="en-GB"/>
              </w:rPr>
              <w:t>Indicator 2.3.3</w:t>
            </w:r>
            <w:r w:rsidRPr="009624D0">
              <w:rPr>
                <w:rFonts w:ascii="Times New Roman" w:hAnsi="Times New Roman"/>
                <w:iCs/>
                <w:sz w:val="18"/>
                <w:szCs w:val="18"/>
                <w:lang w:val="en-GB"/>
              </w:rPr>
              <w:t>:</w:t>
            </w:r>
            <w:r w:rsidRPr="009624D0">
              <w:rPr>
                <w:rFonts w:ascii="Times New Roman" w:hAnsi="Times New Roman"/>
                <w:sz w:val="18"/>
                <w:szCs w:val="18"/>
                <w:lang w:val="en-GB"/>
              </w:rPr>
              <w:t xml:space="preserve"> </w:t>
            </w:r>
            <w:r w:rsidR="008233C6" w:rsidRPr="009624D0">
              <w:rPr>
                <w:rFonts w:ascii="Times New Roman" w:hAnsi="Times New Roman"/>
                <w:sz w:val="18"/>
                <w:szCs w:val="18"/>
                <w:lang w:val="en-GB"/>
              </w:rPr>
              <w:t>(</w:t>
            </w:r>
            <w:r w:rsidRPr="009624D0">
              <w:rPr>
                <w:rFonts w:ascii="Times New Roman" w:hAnsi="Times New Roman"/>
                <w:sz w:val="18"/>
                <w:szCs w:val="18"/>
                <w:lang w:val="en-GB"/>
              </w:rPr>
              <w:t xml:space="preserve">a) </w:t>
            </w:r>
            <w:r w:rsidRPr="009624D0">
              <w:rPr>
                <w:rFonts w:ascii="Times New Roman" w:hAnsi="Times New Roman"/>
                <w:iCs/>
                <w:sz w:val="18"/>
                <w:szCs w:val="18"/>
                <w:lang w:val="en-GB"/>
              </w:rPr>
              <w:t>Number of GBV cases reported to authorities</w:t>
            </w:r>
            <w:r w:rsidR="008233C6" w:rsidRPr="009624D0">
              <w:rPr>
                <w:rFonts w:ascii="Times New Roman" w:hAnsi="Times New Roman"/>
                <w:iCs/>
                <w:sz w:val="18"/>
                <w:szCs w:val="18"/>
                <w:lang w:val="en-GB"/>
              </w:rPr>
              <w:t>;</w:t>
            </w:r>
            <w:r w:rsidRPr="009624D0">
              <w:rPr>
                <w:rFonts w:ascii="Times New Roman" w:hAnsi="Times New Roman"/>
                <w:iCs/>
                <w:sz w:val="18"/>
                <w:szCs w:val="18"/>
                <w:lang w:val="en-GB"/>
              </w:rPr>
              <w:t xml:space="preserve"> and </w:t>
            </w:r>
            <w:r w:rsidR="008233C6" w:rsidRPr="009624D0">
              <w:rPr>
                <w:rFonts w:ascii="Times New Roman" w:hAnsi="Times New Roman"/>
                <w:iCs/>
                <w:sz w:val="18"/>
                <w:szCs w:val="18"/>
                <w:lang w:val="en-GB"/>
              </w:rPr>
              <w:t>(</w:t>
            </w:r>
            <w:r w:rsidRPr="009624D0">
              <w:rPr>
                <w:rFonts w:ascii="Times New Roman" w:hAnsi="Times New Roman"/>
                <w:iCs/>
                <w:sz w:val="18"/>
                <w:szCs w:val="18"/>
                <w:lang w:val="en-GB"/>
              </w:rPr>
              <w:t>b) number of reported cases receiving</w:t>
            </w:r>
            <w:r w:rsidR="009F2E63" w:rsidRPr="009624D0">
              <w:rPr>
                <w:rFonts w:ascii="Times New Roman" w:hAnsi="Times New Roman"/>
                <w:iCs/>
                <w:sz w:val="18"/>
                <w:szCs w:val="18"/>
                <w:lang w:val="en-GB"/>
              </w:rPr>
              <w:t xml:space="preserve"> UNDP </w:t>
            </w:r>
            <w:r w:rsidR="00C273D9" w:rsidRPr="009624D0">
              <w:rPr>
                <w:rFonts w:ascii="Times New Roman" w:hAnsi="Times New Roman"/>
                <w:iCs/>
                <w:sz w:val="18"/>
                <w:szCs w:val="18"/>
                <w:lang w:val="en-GB"/>
              </w:rPr>
              <w:t xml:space="preserve">support in </w:t>
            </w:r>
            <w:r w:rsidR="009F2E63" w:rsidRPr="009624D0">
              <w:rPr>
                <w:rFonts w:ascii="Times New Roman" w:hAnsi="Times New Roman"/>
                <w:iCs/>
                <w:sz w:val="18"/>
                <w:szCs w:val="18"/>
                <w:lang w:val="en-GB"/>
              </w:rPr>
              <w:t xml:space="preserve">legal </w:t>
            </w:r>
            <w:r w:rsidR="00C273D9" w:rsidRPr="009624D0">
              <w:rPr>
                <w:rFonts w:ascii="Times New Roman" w:hAnsi="Times New Roman"/>
                <w:iCs/>
                <w:sz w:val="18"/>
                <w:szCs w:val="18"/>
                <w:lang w:val="en-GB"/>
              </w:rPr>
              <w:t>process</w:t>
            </w:r>
            <w:r w:rsidR="009F2E63" w:rsidRPr="009624D0">
              <w:rPr>
                <w:rFonts w:ascii="Times New Roman" w:hAnsi="Times New Roman"/>
                <w:iCs/>
                <w:sz w:val="18"/>
                <w:szCs w:val="18"/>
                <w:lang w:val="en-GB"/>
              </w:rPr>
              <w:t>es</w:t>
            </w:r>
            <w:r w:rsidRPr="009624D0">
              <w:rPr>
                <w:rFonts w:ascii="Times New Roman" w:hAnsi="Times New Roman"/>
                <w:iCs/>
                <w:sz w:val="18"/>
                <w:szCs w:val="18"/>
                <w:lang w:val="en-GB"/>
              </w:rPr>
              <w:t>.</w:t>
            </w:r>
          </w:p>
          <w:p w14:paraId="330A32F3" w14:textId="77777777" w:rsidR="00A66D74" w:rsidRPr="009624D0" w:rsidRDefault="00A66D74" w:rsidP="00DE05F0">
            <w:pPr>
              <w:spacing w:after="0" w:line="240" w:lineRule="auto"/>
              <w:rPr>
                <w:rFonts w:ascii="Times New Roman" w:hAnsi="Times New Roman"/>
                <w:iCs/>
                <w:sz w:val="18"/>
                <w:szCs w:val="18"/>
                <w:lang w:val="en-GB"/>
              </w:rPr>
            </w:pPr>
          </w:p>
          <w:p w14:paraId="295174F0" w14:textId="51025BC0" w:rsidR="00ED4B4A" w:rsidRPr="009624D0" w:rsidRDefault="00ED4B4A" w:rsidP="00DE05F0">
            <w:pPr>
              <w:spacing w:after="0" w:line="240" w:lineRule="auto"/>
              <w:rPr>
                <w:rFonts w:ascii="Times New Roman" w:hAnsi="Times New Roman"/>
                <w:iCs/>
                <w:sz w:val="18"/>
                <w:szCs w:val="18"/>
                <w:lang w:val="en-US"/>
              </w:rPr>
            </w:pPr>
            <w:r w:rsidRPr="009624D0">
              <w:rPr>
                <w:rFonts w:ascii="Times New Roman" w:hAnsi="Times New Roman"/>
                <w:iCs/>
                <w:sz w:val="18"/>
                <w:szCs w:val="18"/>
                <w:lang w:val="en-GB"/>
              </w:rPr>
              <w:t>Baseline:</w:t>
            </w:r>
            <w:r w:rsidR="00F15E97" w:rsidRPr="009624D0">
              <w:rPr>
                <w:rFonts w:ascii="Times New Roman" w:hAnsi="Times New Roman"/>
                <w:iCs/>
                <w:sz w:val="18"/>
                <w:szCs w:val="18"/>
                <w:lang w:val="en-GB"/>
              </w:rPr>
              <w:t xml:space="preserve"> </w:t>
            </w:r>
            <w:r w:rsidR="008233C6" w:rsidRPr="009624D0">
              <w:rPr>
                <w:rFonts w:ascii="Times New Roman" w:hAnsi="Times New Roman"/>
                <w:iCs/>
                <w:sz w:val="18"/>
                <w:szCs w:val="18"/>
                <w:lang w:val="en-GB"/>
              </w:rPr>
              <w:t>(</w:t>
            </w:r>
            <w:r w:rsidR="00C6175D" w:rsidRPr="009624D0">
              <w:rPr>
                <w:rFonts w:ascii="Times New Roman" w:hAnsi="Times New Roman"/>
                <w:iCs/>
                <w:sz w:val="18"/>
                <w:szCs w:val="18"/>
                <w:lang w:val="en-US"/>
              </w:rPr>
              <w:t>a</w:t>
            </w:r>
            <w:r w:rsidRPr="009624D0">
              <w:rPr>
                <w:rFonts w:ascii="Times New Roman" w:hAnsi="Times New Roman"/>
                <w:iCs/>
                <w:sz w:val="18"/>
                <w:szCs w:val="18"/>
                <w:lang w:val="en-US"/>
              </w:rPr>
              <w:t>) 1</w:t>
            </w:r>
            <w:r w:rsidR="008233C6" w:rsidRPr="009624D0">
              <w:rPr>
                <w:rFonts w:ascii="Times New Roman" w:hAnsi="Times New Roman"/>
                <w:iCs/>
                <w:sz w:val="18"/>
                <w:szCs w:val="18"/>
                <w:lang w:val="en-US"/>
              </w:rPr>
              <w:t>,</w:t>
            </w:r>
            <w:r w:rsidRPr="009624D0">
              <w:rPr>
                <w:rFonts w:ascii="Times New Roman" w:hAnsi="Times New Roman"/>
                <w:iCs/>
                <w:sz w:val="18"/>
                <w:szCs w:val="18"/>
                <w:lang w:val="en-US"/>
              </w:rPr>
              <w:t>049 in 2015</w:t>
            </w:r>
            <w:r w:rsidR="004B144F" w:rsidRPr="009624D0">
              <w:rPr>
                <w:rFonts w:ascii="Times New Roman" w:hAnsi="Times New Roman"/>
                <w:iCs/>
                <w:sz w:val="18"/>
                <w:szCs w:val="18"/>
                <w:lang w:val="en-US"/>
              </w:rPr>
              <w:t>;</w:t>
            </w:r>
            <w:r w:rsidR="00C6175D" w:rsidRPr="009624D0">
              <w:rPr>
                <w:rFonts w:ascii="Times New Roman" w:hAnsi="Times New Roman"/>
                <w:iCs/>
                <w:sz w:val="18"/>
                <w:szCs w:val="18"/>
                <w:lang w:val="en-US"/>
              </w:rPr>
              <w:t xml:space="preserve"> </w:t>
            </w:r>
            <w:r w:rsidR="004B144F" w:rsidRPr="009624D0">
              <w:rPr>
                <w:rFonts w:ascii="Times New Roman" w:hAnsi="Times New Roman"/>
                <w:iCs/>
                <w:sz w:val="18"/>
                <w:szCs w:val="18"/>
                <w:lang w:val="en-US"/>
              </w:rPr>
              <w:t>(</w:t>
            </w:r>
            <w:r w:rsidR="00C6175D" w:rsidRPr="009624D0">
              <w:rPr>
                <w:rFonts w:ascii="Times New Roman" w:hAnsi="Times New Roman"/>
                <w:iCs/>
                <w:sz w:val="18"/>
                <w:szCs w:val="18"/>
                <w:lang w:val="en-US"/>
              </w:rPr>
              <w:t>b) TBD</w:t>
            </w:r>
          </w:p>
          <w:p w14:paraId="34FFDACD" w14:textId="6A1FEDED"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Target:</w:t>
            </w:r>
            <w:r w:rsidR="00F15E97" w:rsidRPr="009624D0">
              <w:rPr>
                <w:rFonts w:ascii="Times New Roman" w:hAnsi="Times New Roman"/>
                <w:iCs/>
                <w:sz w:val="18"/>
                <w:szCs w:val="18"/>
                <w:lang w:val="en-GB"/>
              </w:rPr>
              <w:t xml:space="preserve"> </w:t>
            </w:r>
            <w:r w:rsidR="008233C6" w:rsidRPr="009624D0">
              <w:rPr>
                <w:rFonts w:ascii="Times New Roman" w:hAnsi="Times New Roman"/>
                <w:iCs/>
                <w:sz w:val="18"/>
                <w:szCs w:val="18"/>
                <w:lang w:val="en-GB"/>
              </w:rPr>
              <w:t>(</w:t>
            </w:r>
            <w:r w:rsidR="00C6175D" w:rsidRPr="009624D0">
              <w:rPr>
                <w:rFonts w:ascii="Times New Roman" w:hAnsi="Times New Roman"/>
                <w:iCs/>
                <w:sz w:val="18"/>
                <w:szCs w:val="18"/>
                <w:lang w:val="en-US"/>
              </w:rPr>
              <w:t>a</w:t>
            </w:r>
            <w:r w:rsidRPr="009624D0">
              <w:rPr>
                <w:rFonts w:ascii="Times New Roman" w:hAnsi="Times New Roman"/>
                <w:iCs/>
                <w:sz w:val="18"/>
                <w:szCs w:val="18"/>
                <w:lang w:val="en-US"/>
              </w:rPr>
              <w:t>) 13</w:t>
            </w:r>
            <w:r w:rsidR="008233C6" w:rsidRPr="009624D0">
              <w:rPr>
                <w:rFonts w:ascii="Times New Roman" w:hAnsi="Times New Roman"/>
                <w:iCs/>
                <w:sz w:val="18"/>
                <w:szCs w:val="18"/>
                <w:lang w:val="en-US"/>
              </w:rPr>
              <w:t>,</w:t>
            </w:r>
            <w:r w:rsidRPr="009624D0">
              <w:rPr>
                <w:rFonts w:ascii="Times New Roman" w:hAnsi="Times New Roman"/>
                <w:iCs/>
                <w:sz w:val="18"/>
                <w:szCs w:val="18"/>
                <w:lang w:val="en-US"/>
              </w:rPr>
              <w:t>49</w:t>
            </w:r>
            <w:r w:rsidRPr="009624D0">
              <w:rPr>
                <w:rFonts w:ascii="Times New Roman" w:hAnsi="Times New Roman"/>
                <w:iCs/>
                <w:sz w:val="18"/>
                <w:szCs w:val="18"/>
                <w:lang w:val="en-GB"/>
              </w:rPr>
              <w:t>1</w:t>
            </w:r>
            <w:r w:rsidR="004B144F" w:rsidRPr="009624D0">
              <w:rPr>
                <w:rFonts w:ascii="Times New Roman" w:hAnsi="Times New Roman"/>
                <w:iCs/>
                <w:sz w:val="18"/>
                <w:szCs w:val="18"/>
                <w:lang w:val="en-GB"/>
              </w:rPr>
              <w:t>;</w:t>
            </w:r>
            <w:r w:rsidR="00C6175D" w:rsidRPr="009624D0">
              <w:rPr>
                <w:rFonts w:ascii="Times New Roman" w:hAnsi="Times New Roman"/>
                <w:iCs/>
                <w:sz w:val="18"/>
                <w:szCs w:val="18"/>
                <w:lang w:val="en-GB"/>
              </w:rPr>
              <w:t xml:space="preserve"> </w:t>
            </w:r>
            <w:r w:rsidR="004B144F" w:rsidRPr="009624D0">
              <w:rPr>
                <w:rFonts w:ascii="Times New Roman" w:hAnsi="Times New Roman"/>
                <w:iCs/>
                <w:sz w:val="18"/>
                <w:szCs w:val="18"/>
                <w:lang w:val="en-GB"/>
              </w:rPr>
              <w:t>(</w:t>
            </w:r>
            <w:r w:rsidR="00C6175D" w:rsidRPr="009624D0">
              <w:rPr>
                <w:rFonts w:ascii="Times New Roman" w:hAnsi="Times New Roman"/>
                <w:iCs/>
                <w:sz w:val="18"/>
                <w:szCs w:val="18"/>
                <w:lang w:val="en-GB"/>
              </w:rPr>
              <w:t>b) TBD</w:t>
            </w:r>
          </w:p>
          <w:p w14:paraId="5679CC7A" w14:textId="0C0FB7AD"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Data source: </w:t>
            </w:r>
            <w:r w:rsidR="008233C6" w:rsidRPr="009624D0">
              <w:rPr>
                <w:rFonts w:ascii="Times New Roman" w:hAnsi="Times New Roman"/>
                <w:iCs/>
                <w:sz w:val="18"/>
                <w:szCs w:val="18"/>
                <w:lang w:val="en-GB"/>
              </w:rPr>
              <w:t>Ministry of Justice</w:t>
            </w:r>
          </w:p>
          <w:p w14:paraId="19A654A4" w14:textId="77777777"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Frequency: Annual</w:t>
            </w:r>
          </w:p>
        </w:tc>
        <w:tc>
          <w:tcPr>
            <w:tcW w:w="892" w:type="pct"/>
            <w:shd w:val="clear" w:color="auto" w:fill="auto"/>
            <w:vAlign w:val="center"/>
          </w:tcPr>
          <w:p w14:paraId="1D09D5C5" w14:textId="77777777" w:rsidR="00ED4B4A" w:rsidRPr="009624D0" w:rsidRDefault="00ED4B4A" w:rsidP="00DE05F0">
            <w:pPr>
              <w:spacing w:after="0" w:line="240" w:lineRule="auto"/>
              <w:rPr>
                <w:rFonts w:ascii="Times New Roman" w:hAnsi="Times New Roman"/>
                <w:iCs/>
                <w:sz w:val="18"/>
                <w:szCs w:val="18"/>
                <w:lang w:val="en-GB"/>
              </w:rPr>
            </w:pPr>
          </w:p>
        </w:tc>
        <w:tc>
          <w:tcPr>
            <w:tcW w:w="644" w:type="pct"/>
            <w:shd w:val="clear" w:color="auto" w:fill="auto"/>
            <w:tcMar>
              <w:top w:w="15" w:type="dxa"/>
              <w:left w:w="108" w:type="dxa"/>
              <w:bottom w:w="0" w:type="dxa"/>
              <w:right w:w="108" w:type="dxa"/>
            </w:tcMar>
          </w:tcPr>
          <w:p w14:paraId="1D5AB744" w14:textId="77777777" w:rsidR="00ED4B4A" w:rsidRPr="009624D0" w:rsidRDefault="00ED4B4A" w:rsidP="00DE05F0">
            <w:pPr>
              <w:spacing w:after="0" w:line="240" w:lineRule="auto"/>
              <w:rPr>
                <w:rFonts w:ascii="Times New Roman" w:hAnsi="Times New Roman"/>
                <w:b/>
                <w:sz w:val="18"/>
                <w:szCs w:val="18"/>
                <w:lang w:val="en-GB"/>
              </w:rPr>
            </w:pPr>
          </w:p>
        </w:tc>
      </w:tr>
      <w:tr w:rsidR="00D94C16" w:rsidRPr="009624D0" w14:paraId="58557012" w14:textId="77777777" w:rsidTr="00751726">
        <w:tc>
          <w:tcPr>
            <w:tcW w:w="1112" w:type="pct"/>
            <w:vMerge/>
            <w:shd w:val="clear" w:color="auto" w:fill="auto"/>
            <w:tcMar>
              <w:top w:w="72" w:type="dxa"/>
              <w:left w:w="144" w:type="dxa"/>
              <w:bottom w:w="72" w:type="dxa"/>
              <w:right w:w="144" w:type="dxa"/>
            </w:tcMar>
            <w:vAlign w:val="center"/>
          </w:tcPr>
          <w:p w14:paraId="6A2BEFDE" w14:textId="77777777" w:rsidR="00ED4B4A" w:rsidRPr="009624D0" w:rsidRDefault="00ED4B4A" w:rsidP="00DE05F0">
            <w:pPr>
              <w:spacing w:after="0" w:line="240" w:lineRule="auto"/>
              <w:rPr>
                <w:rFonts w:ascii="Times New Roman" w:hAnsi="Times New Roman"/>
                <w:iCs/>
                <w:sz w:val="18"/>
                <w:szCs w:val="18"/>
                <w:lang w:val="en-GB"/>
              </w:rPr>
            </w:pPr>
          </w:p>
        </w:tc>
        <w:tc>
          <w:tcPr>
            <w:tcW w:w="677" w:type="pct"/>
            <w:shd w:val="clear" w:color="auto" w:fill="auto"/>
            <w:vAlign w:val="center"/>
          </w:tcPr>
          <w:p w14:paraId="329E04E5" w14:textId="77777777" w:rsidR="00ED4B4A" w:rsidRPr="009624D0" w:rsidRDefault="00ED4B4A" w:rsidP="00DE05F0">
            <w:pPr>
              <w:spacing w:after="0" w:line="240" w:lineRule="auto"/>
              <w:rPr>
                <w:rFonts w:ascii="Times New Roman" w:hAnsi="Times New Roman"/>
                <w:iCs/>
                <w:sz w:val="18"/>
                <w:szCs w:val="18"/>
                <w:lang w:val="en-GB"/>
              </w:rPr>
            </w:pPr>
          </w:p>
        </w:tc>
        <w:tc>
          <w:tcPr>
            <w:tcW w:w="1675" w:type="pct"/>
            <w:shd w:val="clear" w:color="auto" w:fill="auto"/>
            <w:tcMar>
              <w:top w:w="72" w:type="dxa"/>
              <w:left w:w="144" w:type="dxa"/>
              <w:bottom w:w="72" w:type="dxa"/>
              <w:right w:w="144" w:type="dxa"/>
            </w:tcMar>
            <w:vAlign w:val="center"/>
          </w:tcPr>
          <w:p w14:paraId="732E9895" w14:textId="77777777" w:rsidR="00ED4B4A" w:rsidRPr="009624D0" w:rsidRDefault="00ED4B4A" w:rsidP="00DE05F0">
            <w:pPr>
              <w:spacing w:after="0" w:line="240" w:lineRule="auto"/>
              <w:rPr>
                <w:rFonts w:ascii="Times New Roman" w:hAnsi="Times New Roman"/>
                <w:b/>
                <w:bCs/>
                <w:sz w:val="18"/>
                <w:szCs w:val="18"/>
                <w:lang w:val="en-GB"/>
              </w:rPr>
            </w:pPr>
            <w:r w:rsidRPr="009624D0">
              <w:rPr>
                <w:rFonts w:ascii="Times New Roman" w:hAnsi="Times New Roman"/>
                <w:b/>
                <w:bCs/>
                <w:sz w:val="18"/>
                <w:szCs w:val="18"/>
                <w:lang w:val="en-GB"/>
              </w:rPr>
              <w:t>Output 2.4: Election’s</w:t>
            </w:r>
            <w:r w:rsidRPr="009624D0">
              <w:rPr>
                <w:rFonts w:ascii="Times New Roman" w:hAnsi="Times New Roman"/>
                <w:bCs/>
                <w:sz w:val="18"/>
                <w:szCs w:val="18"/>
                <w:lang w:val="en-GB"/>
              </w:rPr>
              <w:t xml:space="preserve"> </w:t>
            </w:r>
            <w:r w:rsidRPr="009624D0">
              <w:rPr>
                <w:rFonts w:ascii="Times New Roman" w:hAnsi="Times New Roman"/>
                <w:b/>
                <w:bCs/>
                <w:sz w:val="18"/>
                <w:szCs w:val="18"/>
                <w:lang w:val="en-GB"/>
              </w:rPr>
              <w:t>institutions have increased capacities for the management of transparent, inclusive, democratic and credible electoral process</w:t>
            </w:r>
          </w:p>
          <w:p w14:paraId="5DA092B3" w14:textId="77777777" w:rsidR="00A66D74" w:rsidRPr="009624D0" w:rsidRDefault="00A66D74" w:rsidP="00DE05F0">
            <w:pPr>
              <w:spacing w:after="0" w:line="240" w:lineRule="auto"/>
              <w:rPr>
                <w:rFonts w:ascii="Times New Roman" w:hAnsi="Times New Roman"/>
                <w:b/>
                <w:bCs/>
                <w:sz w:val="18"/>
                <w:szCs w:val="18"/>
                <w:lang w:val="en-GB"/>
              </w:rPr>
            </w:pPr>
          </w:p>
          <w:p w14:paraId="7428BF8E" w14:textId="72CD0757"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b/>
                <w:iCs/>
                <w:sz w:val="18"/>
                <w:szCs w:val="18"/>
                <w:lang w:val="en-GB"/>
              </w:rPr>
              <w:t>Indicator 2.4.1</w:t>
            </w:r>
            <w:r w:rsidRPr="009624D0">
              <w:rPr>
                <w:rFonts w:ascii="Times New Roman" w:hAnsi="Times New Roman"/>
                <w:iCs/>
                <w:sz w:val="18"/>
                <w:szCs w:val="18"/>
                <w:lang w:val="en-GB"/>
              </w:rPr>
              <w:t>:</w:t>
            </w:r>
            <w:r w:rsidRPr="009624D0">
              <w:rPr>
                <w:rFonts w:ascii="Times New Roman" w:hAnsi="Times New Roman"/>
                <w:sz w:val="18"/>
                <w:szCs w:val="18"/>
                <w:lang w:val="en-GB"/>
              </w:rPr>
              <w:t xml:space="preserve"> </w:t>
            </w:r>
            <w:r w:rsidRPr="009624D0">
              <w:rPr>
                <w:rFonts w:ascii="Times New Roman" w:hAnsi="Times New Roman"/>
                <w:iCs/>
                <w:sz w:val="18"/>
                <w:szCs w:val="18"/>
                <w:lang w:val="en-GB"/>
              </w:rPr>
              <w:t xml:space="preserve">Number of </w:t>
            </w:r>
            <w:r w:rsidR="008233C6" w:rsidRPr="009624D0">
              <w:rPr>
                <w:rFonts w:ascii="Times New Roman" w:hAnsi="Times New Roman"/>
                <w:iCs/>
                <w:sz w:val="18"/>
                <w:szCs w:val="18"/>
                <w:lang w:val="en-GB"/>
              </w:rPr>
              <w:t xml:space="preserve">electoral management </w:t>
            </w:r>
            <w:r w:rsidR="00A86CA7" w:rsidRPr="009624D0">
              <w:rPr>
                <w:rFonts w:ascii="Times New Roman" w:hAnsi="Times New Roman"/>
                <w:iCs/>
                <w:sz w:val="18"/>
                <w:szCs w:val="18"/>
                <w:lang w:val="en-GB"/>
              </w:rPr>
              <w:t>b</w:t>
            </w:r>
            <w:r w:rsidR="005515B0" w:rsidRPr="009624D0">
              <w:rPr>
                <w:rFonts w:ascii="Times New Roman" w:hAnsi="Times New Roman"/>
                <w:iCs/>
                <w:sz w:val="18"/>
                <w:szCs w:val="18"/>
                <w:lang w:val="en-GB"/>
              </w:rPr>
              <w:t>odies with</w:t>
            </w:r>
            <w:r w:rsidRPr="009624D0">
              <w:rPr>
                <w:rFonts w:ascii="Times New Roman" w:hAnsi="Times New Roman"/>
                <w:iCs/>
                <w:sz w:val="18"/>
                <w:szCs w:val="18"/>
                <w:lang w:val="en-GB"/>
              </w:rPr>
              <w:t xml:space="preserve"> strengthened capacity to conduct inclusive and credible elections.</w:t>
            </w:r>
          </w:p>
          <w:p w14:paraId="5A49A551" w14:textId="77777777" w:rsidR="00A66D74" w:rsidRPr="009624D0" w:rsidRDefault="00A66D74" w:rsidP="00DE05F0">
            <w:pPr>
              <w:spacing w:after="0" w:line="240" w:lineRule="auto"/>
              <w:rPr>
                <w:rFonts w:ascii="Times New Roman" w:hAnsi="Times New Roman"/>
                <w:iCs/>
                <w:sz w:val="18"/>
                <w:szCs w:val="18"/>
                <w:lang w:val="en-GB"/>
              </w:rPr>
            </w:pPr>
          </w:p>
          <w:p w14:paraId="565802A5" w14:textId="77777777" w:rsidR="00ED4B4A" w:rsidRPr="009624D0" w:rsidRDefault="00ED4B4A" w:rsidP="00DE05F0">
            <w:pPr>
              <w:spacing w:after="0" w:line="240" w:lineRule="auto"/>
              <w:rPr>
                <w:rFonts w:ascii="Times New Roman" w:hAnsi="Times New Roman"/>
                <w:iCs/>
                <w:sz w:val="18"/>
                <w:szCs w:val="18"/>
                <w:lang w:val="en-US"/>
              </w:rPr>
            </w:pPr>
            <w:r w:rsidRPr="009624D0">
              <w:rPr>
                <w:rFonts w:ascii="Times New Roman" w:hAnsi="Times New Roman"/>
                <w:iCs/>
                <w:sz w:val="18"/>
                <w:szCs w:val="18"/>
                <w:lang w:val="en-US"/>
              </w:rPr>
              <w:t>Baseline: 6</w:t>
            </w:r>
          </w:p>
          <w:p w14:paraId="096A5534" w14:textId="77777777" w:rsidR="00ED4B4A" w:rsidRPr="009624D0" w:rsidRDefault="00ED4B4A" w:rsidP="00DE05F0">
            <w:pPr>
              <w:spacing w:after="0" w:line="240" w:lineRule="auto"/>
              <w:rPr>
                <w:rFonts w:ascii="Times New Roman" w:hAnsi="Times New Roman"/>
                <w:iCs/>
                <w:sz w:val="18"/>
                <w:szCs w:val="18"/>
                <w:lang w:val="en-US"/>
              </w:rPr>
            </w:pPr>
            <w:r w:rsidRPr="009624D0">
              <w:rPr>
                <w:rFonts w:ascii="Times New Roman" w:hAnsi="Times New Roman"/>
                <w:iCs/>
                <w:sz w:val="18"/>
                <w:szCs w:val="18"/>
                <w:lang w:val="en-US"/>
              </w:rPr>
              <w:t xml:space="preserve">Target: 9 </w:t>
            </w:r>
          </w:p>
          <w:p w14:paraId="4F535686" w14:textId="744A8501" w:rsidR="00ED4B4A" w:rsidRPr="009624D0" w:rsidRDefault="00ED4B4A" w:rsidP="00DE05F0">
            <w:pPr>
              <w:spacing w:after="0" w:line="240" w:lineRule="auto"/>
              <w:rPr>
                <w:rFonts w:ascii="Times New Roman" w:hAnsi="Times New Roman"/>
                <w:iCs/>
                <w:sz w:val="18"/>
                <w:szCs w:val="18"/>
                <w:lang w:val="en-US"/>
              </w:rPr>
            </w:pPr>
            <w:r w:rsidRPr="009624D0">
              <w:rPr>
                <w:rFonts w:ascii="Times New Roman" w:hAnsi="Times New Roman"/>
                <w:iCs/>
                <w:sz w:val="18"/>
                <w:szCs w:val="18"/>
                <w:lang w:val="en-US"/>
              </w:rPr>
              <w:t xml:space="preserve">Data source: </w:t>
            </w:r>
            <w:r w:rsidR="00A86CA7" w:rsidRPr="009624D0">
              <w:rPr>
                <w:rFonts w:ascii="Times New Roman" w:hAnsi="Times New Roman"/>
                <w:iCs/>
                <w:sz w:val="18"/>
                <w:szCs w:val="18"/>
                <w:lang w:val="en-US"/>
              </w:rPr>
              <w:t>Ministry of Interior</w:t>
            </w:r>
          </w:p>
          <w:p w14:paraId="4B2B3A15" w14:textId="77777777"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Frequency: Annual</w:t>
            </w:r>
          </w:p>
          <w:p w14:paraId="54600494" w14:textId="77777777" w:rsidR="00ED4B4A" w:rsidRPr="009624D0" w:rsidRDefault="00ED4B4A" w:rsidP="00DE05F0">
            <w:pPr>
              <w:spacing w:after="0" w:line="240" w:lineRule="auto"/>
              <w:rPr>
                <w:rFonts w:ascii="Times New Roman" w:hAnsi="Times New Roman"/>
                <w:iCs/>
                <w:sz w:val="18"/>
                <w:szCs w:val="18"/>
                <w:lang w:val="en-GB"/>
              </w:rPr>
            </w:pPr>
          </w:p>
        </w:tc>
        <w:tc>
          <w:tcPr>
            <w:tcW w:w="892" w:type="pct"/>
            <w:shd w:val="clear" w:color="auto" w:fill="auto"/>
            <w:vAlign w:val="center"/>
          </w:tcPr>
          <w:p w14:paraId="029C9084" w14:textId="77777777" w:rsidR="00ED4B4A" w:rsidRPr="009624D0" w:rsidRDefault="00ED4B4A" w:rsidP="00DE05F0">
            <w:pPr>
              <w:spacing w:after="0" w:line="240" w:lineRule="auto"/>
              <w:rPr>
                <w:rFonts w:ascii="Times New Roman" w:hAnsi="Times New Roman"/>
                <w:iCs/>
                <w:sz w:val="18"/>
                <w:szCs w:val="18"/>
                <w:lang w:val="en-GB"/>
              </w:rPr>
            </w:pPr>
          </w:p>
        </w:tc>
        <w:tc>
          <w:tcPr>
            <w:tcW w:w="644" w:type="pct"/>
            <w:shd w:val="clear" w:color="auto" w:fill="auto"/>
            <w:tcMar>
              <w:top w:w="15" w:type="dxa"/>
              <w:left w:w="108" w:type="dxa"/>
              <w:bottom w:w="0" w:type="dxa"/>
              <w:right w:w="108" w:type="dxa"/>
            </w:tcMar>
          </w:tcPr>
          <w:p w14:paraId="4B60B6E6" w14:textId="77777777" w:rsidR="00ED4B4A" w:rsidRPr="009624D0" w:rsidRDefault="00ED4B4A" w:rsidP="00DE05F0">
            <w:pPr>
              <w:spacing w:after="0" w:line="240" w:lineRule="auto"/>
              <w:rPr>
                <w:rFonts w:ascii="Times New Roman" w:hAnsi="Times New Roman"/>
                <w:b/>
                <w:sz w:val="18"/>
                <w:szCs w:val="18"/>
                <w:lang w:val="en-GB"/>
              </w:rPr>
            </w:pPr>
          </w:p>
        </w:tc>
      </w:tr>
      <w:tr w:rsidR="00D94C16" w:rsidRPr="009624D0" w14:paraId="7003A272" w14:textId="77777777" w:rsidTr="00751726">
        <w:tc>
          <w:tcPr>
            <w:tcW w:w="1112" w:type="pct"/>
            <w:vMerge/>
            <w:shd w:val="clear" w:color="auto" w:fill="auto"/>
            <w:tcMar>
              <w:top w:w="72" w:type="dxa"/>
              <w:left w:w="144" w:type="dxa"/>
              <w:bottom w:w="72" w:type="dxa"/>
              <w:right w:w="144" w:type="dxa"/>
            </w:tcMar>
            <w:vAlign w:val="center"/>
          </w:tcPr>
          <w:p w14:paraId="60B93D33" w14:textId="77777777" w:rsidR="00ED4B4A" w:rsidRPr="009624D0" w:rsidRDefault="00ED4B4A" w:rsidP="00DE05F0">
            <w:pPr>
              <w:spacing w:after="0" w:line="240" w:lineRule="auto"/>
              <w:rPr>
                <w:rFonts w:ascii="Times New Roman" w:hAnsi="Times New Roman"/>
                <w:iCs/>
                <w:sz w:val="18"/>
                <w:szCs w:val="18"/>
                <w:lang w:val="en-GB"/>
              </w:rPr>
            </w:pPr>
          </w:p>
        </w:tc>
        <w:tc>
          <w:tcPr>
            <w:tcW w:w="677" w:type="pct"/>
            <w:shd w:val="clear" w:color="auto" w:fill="auto"/>
            <w:vAlign w:val="center"/>
          </w:tcPr>
          <w:p w14:paraId="3D6DC57D" w14:textId="77777777" w:rsidR="00ED4B4A" w:rsidRPr="009624D0" w:rsidRDefault="00ED4B4A" w:rsidP="00DE05F0">
            <w:pPr>
              <w:spacing w:after="0" w:line="240" w:lineRule="auto"/>
              <w:rPr>
                <w:rFonts w:ascii="Times New Roman" w:hAnsi="Times New Roman"/>
                <w:iCs/>
                <w:sz w:val="18"/>
                <w:szCs w:val="18"/>
                <w:lang w:val="en-GB"/>
              </w:rPr>
            </w:pPr>
          </w:p>
        </w:tc>
        <w:tc>
          <w:tcPr>
            <w:tcW w:w="1675" w:type="pct"/>
            <w:shd w:val="clear" w:color="auto" w:fill="auto"/>
            <w:tcMar>
              <w:top w:w="72" w:type="dxa"/>
              <w:left w:w="144" w:type="dxa"/>
              <w:bottom w:w="72" w:type="dxa"/>
              <w:right w:w="144" w:type="dxa"/>
            </w:tcMar>
            <w:vAlign w:val="center"/>
          </w:tcPr>
          <w:p w14:paraId="373E1ED5" w14:textId="77777777" w:rsidR="00ED4B4A" w:rsidRPr="009624D0" w:rsidRDefault="00ED4B4A" w:rsidP="00DE05F0">
            <w:pPr>
              <w:spacing w:after="0" w:line="240" w:lineRule="auto"/>
              <w:rPr>
                <w:rFonts w:ascii="Times New Roman" w:hAnsi="Times New Roman"/>
                <w:b/>
                <w:bCs/>
                <w:sz w:val="18"/>
                <w:szCs w:val="18"/>
                <w:lang w:val="en-GB"/>
              </w:rPr>
            </w:pPr>
            <w:r w:rsidRPr="009624D0">
              <w:rPr>
                <w:rFonts w:ascii="Times New Roman" w:hAnsi="Times New Roman"/>
                <w:b/>
                <w:bCs/>
                <w:sz w:val="18"/>
                <w:szCs w:val="18"/>
                <w:lang w:val="en-GB"/>
              </w:rPr>
              <w:t>Output 2.5:</w:t>
            </w:r>
            <w:r w:rsidR="00F15E97" w:rsidRPr="009624D0">
              <w:rPr>
                <w:rFonts w:ascii="Times New Roman" w:hAnsi="Times New Roman"/>
                <w:bCs/>
                <w:sz w:val="18"/>
                <w:szCs w:val="18"/>
                <w:lang w:val="en-GB"/>
              </w:rPr>
              <w:t xml:space="preserve"> </w:t>
            </w:r>
            <w:r w:rsidR="001D1FD4" w:rsidRPr="009624D0">
              <w:rPr>
                <w:rFonts w:ascii="Times New Roman" w:hAnsi="Times New Roman"/>
                <w:b/>
                <w:bCs/>
                <w:sz w:val="18"/>
                <w:szCs w:val="18"/>
                <w:lang w:val="en-GB"/>
              </w:rPr>
              <w:t>Q</w:t>
            </w:r>
            <w:r w:rsidRPr="009624D0">
              <w:rPr>
                <w:rFonts w:ascii="Times New Roman" w:hAnsi="Times New Roman"/>
                <w:b/>
                <w:bCs/>
                <w:sz w:val="18"/>
                <w:szCs w:val="18"/>
                <w:lang w:val="en-GB"/>
              </w:rPr>
              <w:t>uality public services that meet specific population</w:t>
            </w:r>
            <w:r w:rsidR="00D573F8" w:rsidRPr="009624D0">
              <w:rPr>
                <w:rFonts w:ascii="Times New Roman" w:hAnsi="Times New Roman"/>
                <w:b/>
                <w:bCs/>
                <w:sz w:val="18"/>
                <w:szCs w:val="18"/>
                <w:lang w:val="en-GB"/>
              </w:rPr>
              <w:t xml:space="preserve"> needs</w:t>
            </w:r>
            <w:r w:rsidRPr="009624D0">
              <w:rPr>
                <w:rFonts w:ascii="Times New Roman" w:hAnsi="Times New Roman"/>
                <w:b/>
                <w:bCs/>
                <w:sz w:val="18"/>
                <w:szCs w:val="18"/>
                <w:lang w:val="en-GB"/>
              </w:rPr>
              <w:t>, especially the most vulnerable</w:t>
            </w:r>
            <w:r w:rsidR="00D573F8" w:rsidRPr="009624D0">
              <w:rPr>
                <w:rFonts w:ascii="Times New Roman" w:hAnsi="Times New Roman"/>
                <w:b/>
                <w:bCs/>
                <w:sz w:val="18"/>
                <w:szCs w:val="18"/>
                <w:lang w:val="en-GB"/>
              </w:rPr>
              <w:t>,</w:t>
            </w:r>
            <w:r w:rsidRPr="009624D0">
              <w:rPr>
                <w:rFonts w:ascii="Times New Roman" w:hAnsi="Times New Roman"/>
                <w:b/>
                <w:bCs/>
                <w:sz w:val="18"/>
                <w:szCs w:val="18"/>
                <w:lang w:val="en-GB"/>
              </w:rPr>
              <w:t xml:space="preserve"> are delivered by targeted local authorities </w:t>
            </w:r>
          </w:p>
          <w:p w14:paraId="6531A3B9" w14:textId="77777777" w:rsidR="00A66D74" w:rsidRPr="009624D0" w:rsidRDefault="00A66D74" w:rsidP="00DE05F0">
            <w:pPr>
              <w:spacing w:after="0" w:line="240" w:lineRule="auto"/>
              <w:rPr>
                <w:rFonts w:ascii="Times New Roman" w:hAnsi="Times New Roman"/>
                <w:bCs/>
                <w:sz w:val="18"/>
                <w:szCs w:val="18"/>
                <w:lang w:val="en-GB"/>
              </w:rPr>
            </w:pPr>
          </w:p>
          <w:p w14:paraId="3882F6C7" w14:textId="3D1C4861" w:rsidR="00834E0F" w:rsidRPr="009624D0" w:rsidRDefault="00834E0F" w:rsidP="00DE05F0">
            <w:pPr>
              <w:spacing w:after="0" w:line="240" w:lineRule="auto"/>
              <w:rPr>
                <w:rFonts w:ascii="Times New Roman" w:hAnsi="Times New Roman"/>
                <w:bCs/>
                <w:sz w:val="18"/>
                <w:szCs w:val="18"/>
                <w:lang w:val="en-GB"/>
              </w:rPr>
            </w:pPr>
            <w:r w:rsidRPr="009624D0">
              <w:rPr>
                <w:rFonts w:ascii="Times New Roman" w:hAnsi="Times New Roman"/>
                <w:b/>
                <w:bCs/>
                <w:sz w:val="18"/>
                <w:szCs w:val="18"/>
                <w:lang w:val="en-GB"/>
              </w:rPr>
              <w:t>Indicator 2.5.</w:t>
            </w:r>
            <w:r w:rsidR="00B249B1" w:rsidRPr="009624D0">
              <w:rPr>
                <w:rFonts w:ascii="Times New Roman" w:hAnsi="Times New Roman"/>
                <w:b/>
                <w:bCs/>
                <w:sz w:val="18"/>
                <w:szCs w:val="18"/>
                <w:lang w:val="en-GB"/>
              </w:rPr>
              <w:t>1</w:t>
            </w:r>
            <w:r w:rsidR="00D573F8" w:rsidRPr="009624D0">
              <w:rPr>
                <w:rFonts w:ascii="Times New Roman" w:hAnsi="Times New Roman"/>
                <w:bCs/>
                <w:sz w:val="18"/>
                <w:szCs w:val="18"/>
                <w:lang w:val="en-GB"/>
              </w:rPr>
              <w:t>: Pilot One-Stop P</w:t>
            </w:r>
            <w:r w:rsidRPr="009624D0">
              <w:rPr>
                <w:rFonts w:ascii="Times New Roman" w:hAnsi="Times New Roman"/>
                <w:bCs/>
                <w:sz w:val="18"/>
                <w:szCs w:val="18"/>
                <w:lang w:val="en-GB"/>
              </w:rPr>
              <w:t xml:space="preserve">ublic Shops (POSS) developed in targeted regions and municipalities to improve administrative services delivery (e.g. </w:t>
            </w:r>
            <w:r w:rsidRPr="009624D0">
              <w:rPr>
                <w:rFonts w:ascii="Times New Roman" w:hAnsi="Times New Roman"/>
                <w:iCs/>
                <w:sz w:val="18"/>
                <w:szCs w:val="18"/>
                <w:lang w:val="en-GB"/>
              </w:rPr>
              <w:t>birth certificate; Identity cards; taxes)</w:t>
            </w:r>
          </w:p>
          <w:p w14:paraId="1341FF6C" w14:textId="77777777" w:rsidR="00834E0F" w:rsidRPr="009624D0" w:rsidRDefault="00834E0F" w:rsidP="00DE05F0">
            <w:pPr>
              <w:spacing w:after="0" w:line="240" w:lineRule="auto"/>
              <w:rPr>
                <w:rFonts w:ascii="Times New Roman" w:hAnsi="Times New Roman"/>
                <w:bCs/>
                <w:sz w:val="18"/>
                <w:szCs w:val="18"/>
                <w:lang w:val="en-GB"/>
              </w:rPr>
            </w:pPr>
          </w:p>
          <w:p w14:paraId="65F07E84" w14:textId="52513005" w:rsidR="00834E0F" w:rsidRPr="009624D0" w:rsidRDefault="00834E0F" w:rsidP="00DE05F0">
            <w:pPr>
              <w:spacing w:after="0" w:line="240" w:lineRule="auto"/>
              <w:rPr>
                <w:rFonts w:ascii="Times New Roman" w:hAnsi="Times New Roman"/>
                <w:bCs/>
                <w:sz w:val="18"/>
                <w:szCs w:val="18"/>
                <w:lang w:val="en-GB"/>
              </w:rPr>
            </w:pPr>
            <w:r w:rsidRPr="009624D0">
              <w:rPr>
                <w:rFonts w:ascii="Times New Roman" w:hAnsi="Times New Roman"/>
                <w:bCs/>
                <w:sz w:val="18"/>
                <w:szCs w:val="18"/>
                <w:lang w:val="en-GB"/>
              </w:rPr>
              <w:t xml:space="preserve">Baseline: </w:t>
            </w:r>
            <w:r w:rsidR="00A86CA7" w:rsidRPr="009624D0">
              <w:rPr>
                <w:rFonts w:ascii="Times New Roman" w:hAnsi="Times New Roman"/>
                <w:bCs/>
                <w:sz w:val="18"/>
                <w:szCs w:val="18"/>
                <w:lang w:val="en-GB"/>
              </w:rPr>
              <w:t>(</w:t>
            </w:r>
            <w:r w:rsidRPr="009624D0">
              <w:rPr>
                <w:rFonts w:ascii="Times New Roman" w:hAnsi="Times New Roman"/>
                <w:bCs/>
                <w:sz w:val="18"/>
                <w:szCs w:val="18"/>
                <w:lang w:val="en-GB"/>
              </w:rPr>
              <w:t>a): feasibility study: 0</w:t>
            </w:r>
            <w:r w:rsidR="00A86CA7" w:rsidRPr="009624D0">
              <w:rPr>
                <w:rFonts w:ascii="Times New Roman" w:hAnsi="Times New Roman"/>
                <w:bCs/>
                <w:sz w:val="18"/>
                <w:szCs w:val="18"/>
                <w:lang w:val="en-GB"/>
              </w:rPr>
              <w:t>; (</w:t>
            </w:r>
            <w:r w:rsidRPr="009624D0">
              <w:rPr>
                <w:rFonts w:ascii="Times New Roman" w:hAnsi="Times New Roman"/>
                <w:bCs/>
                <w:sz w:val="18"/>
                <w:szCs w:val="18"/>
                <w:lang w:val="en-GB"/>
              </w:rPr>
              <w:t xml:space="preserve">b) </w:t>
            </w:r>
            <w:r w:rsidR="00A86CA7" w:rsidRPr="009624D0">
              <w:rPr>
                <w:rFonts w:ascii="Times New Roman" w:hAnsi="Times New Roman"/>
                <w:bCs/>
                <w:sz w:val="18"/>
                <w:szCs w:val="18"/>
                <w:lang w:val="en-GB"/>
              </w:rPr>
              <w:t xml:space="preserve">number of </w:t>
            </w:r>
            <w:r w:rsidRPr="009624D0">
              <w:rPr>
                <w:rFonts w:ascii="Times New Roman" w:hAnsi="Times New Roman"/>
                <w:bCs/>
                <w:sz w:val="18"/>
                <w:szCs w:val="18"/>
                <w:lang w:val="en-GB"/>
              </w:rPr>
              <w:t xml:space="preserve">POSS: 0 </w:t>
            </w:r>
          </w:p>
          <w:p w14:paraId="56327534" w14:textId="4335C785" w:rsidR="00834E0F" w:rsidRPr="009624D0" w:rsidRDefault="00834E0F" w:rsidP="00DE05F0">
            <w:pPr>
              <w:spacing w:after="0" w:line="240" w:lineRule="auto"/>
              <w:rPr>
                <w:rFonts w:ascii="Times New Roman" w:hAnsi="Times New Roman"/>
                <w:bCs/>
                <w:sz w:val="18"/>
                <w:szCs w:val="18"/>
                <w:lang w:val="en-GB"/>
              </w:rPr>
            </w:pPr>
            <w:r w:rsidRPr="009624D0">
              <w:rPr>
                <w:rFonts w:ascii="Times New Roman" w:hAnsi="Times New Roman"/>
                <w:bCs/>
                <w:sz w:val="18"/>
                <w:szCs w:val="18"/>
                <w:lang w:val="en-GB"/>
              </w:rPr>
              <w:t>Target:</w:t>
            </w:r>
            <w:r w:rsidR="00F15E97" w:rsidRPr="009624D0">
              <w:rPr>
                <w:rFonts w:ascii="Times New Roman" w:hAnsi="Times New Roman"/>
                <w:bCs/>
                <w:sz w:val="18"/>
                <w:szCs w:val="18"/>
                <w:lang w:val="en-GB"/>
              </w:rPr>
              <w:t xml:space="preserve"> </w:t>
            </w:r>
            <w:r w:rsidR="00A86CA7" w:rsidRPr="009624D0">
              <w:rPr>
                <w:rFonts w:ascii="Times New Roman" w:hAnsi="Times New Roman"/>
                <w:bCs/>
                <w:sz w:val="18"/>
                <w:szCs w:val="18"/>
                <w:lang w:val="en-GB"/>
              </w:rPr>
              <w:t>(</w:t>
            </w:r>
            <w:r w:rsidRPr="009624D0">
              <w:rPr>
                <w:rFonts w:ascii="Times New Roman" w:hAnsi="Times New Roman"/>
                <w:bCs/>
                <w:sz w:val="18"/>
                <w:szCs w:val="18"/>
                <w:lang w:val="en-GB"/>
              </w:rPr>
              <w:t>a)</w:t>
            </w:r>
            <w:r w:rsidR="00FA544F" w:rsidRPr="009624D0">
              <w:rPr>
                <w:rFonts w:ascii="Times New Roman" w:hAnsi="Times New Roman"/>
                <w:bCs/>
                <w:sz w:val="18"/>
                <w:szCs w:val="18"/>
                <w:lang w:val="en-GB"/>
              </w:rPr>
              <w:t xml:space="preserve"> 1; (</w:t>
            </w:r>
            <w:r w:rsidRPr="009624D0">
              <w:rPr>
                <w:rFonts w:ascii="Times New Roman" w:hAnsi="Times New Roman"/>
                <w:bCs/>
                <w:sz w:val="18"/>
                <w:szCs w:val="18"/>
                <w:lang w:val="en-GB"/>
              </w:rPr>
              <w:t>b) 3</w:t>
            </w:r>
          </w:p>
          <w:p w14:paraId="68C73144" w14:textId="77777777" w:rsidR="00834E0F" w:rsidRPr="009624D0" w:rsidRDefault="00834E0F" w:rsidP="00DE05F0">
            <w:pPr>
              <w:spacing w:after="0" w:line="240" w:lineRule="auto"/>
              <w:rPr>
                <w:rFonts w:ascii="Times New Roman" w:hAnsi="Times New Roman"/>
                <w:bCs/>
                <w:sz w:val="18"/>
                <w:szCs w:val="18"/>
                <w:lang w:val="en-GB"/>
              </w:rPr>
            </w:pPr>
            <w:r w:rsidRPr="009624D0">
              <w:rPr>
                <w:rFonts w:ascii="Times New Roman" w:hAnsi="Times New Roman"/>
                <w:bCs/>
                <w:sz w:val="18"/>
                <w:szCs w:val="18"/>
                <w:lang w:val="en-GB"/>
              </w:rPr>
              <w:t>Data Source: Regions/Communes</w:t>
            </w:r>
          </w:p>
          <w:p w14:paraId="3CB9F4B1" w14:textId="77777777" w:rsidR="00834E0F" w:rsidRPr="009624D0" w:rsidRDefault="00834E0F" w:rsidP="00DE05F0">
            <w:pPr>
              <w:spacing w:after="0" w:line="240" w:lineRule="auto"/>
              <w:rPr>
                <w:rFonts w:ascii="Times New Roman" w:hAnsi="Times New Roman"/>
                <w:iCs/>
                <w:sz w:val="18"/>
                <w:szCs w:val="18"/>
                <w:lang w:val="en-GB"/>
              </w:rPr>
            </w:pPr>
            <w:r w:rsidRPr="009624D0">
              <w:rPr>
                <w:rFonts w:ascii="Times New Roman" w:hAnsi="Times New Roman"/>
                <w:bCs/>
                <w:sz w:val="18"/>
                <w:szCs w:val="18"/>
                <w:lang w:val="en-GB"/>
              </w:rPr>
              <w:t>Frequency: annual</w:t>
            </w:r>
          </w:p>
          <w:p w14:paraId="44ECEEDC" w14:textId="77777777" w:rsidR="00ED4B4A" w:rsidRPr="009624D0" w:rsidRDefault="00ED4B4A" w:rsidP="00DE05F0">
            <w:pPr>
              <w:spacing w:after="0" w:line="240" w:lineRule="auto"/>
              <w:rPr>
                <w:rFonts w:ascii="Times New Roman" w:hAnsi="Times New Roman"/>
                <w:iCs/>
                <w:sz w:val="18"/>
                <w:szCs w:val="18"/>
                <w:lang w:val="en-GB"/>
              </w:rPr>
            </w:pPr>
          </w:p>
          <w:p w14:paraId="50944F7A" w14:textId="053E580D"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b/>
                <w:iCs/>
                <w:sz w:val="18"/>
                <w:szCs w:val="18"/>
                <w:lang w:val="en-GB"/>
              </w:rPr>
              <w:t>Indicator 2.5.</w:t>
            </w:r>
            <w:r w:rsidR="00B249B1" w:rsidRPr="009624D0">
              <w:rPr>
                <w:rFonts w:ascii="Times New Roman" w:hAnsi="Times New Roman"/>
                <w:b/>
                <w:iCs/>
                <w:sz w:val="18"/>
                <w:szCs w:val="18"/>
                <w:lang w:val="en-GB"/>
              </w:rPr>
              <w:t>2</w:t>
            </w:r>
            <w:r w:rsidRPr="009624D0">
              <w:rPr>
                <w:rFonts w:ascii="Times New Roman" w:hAnsi="Times New Roman"/>
                <w:iCs/>
                <w:sz w:val="18"/>
                <w:szCs w:val="18"/>
                <w:lang w:val="en-GB"/>
              </w:rPr>
              <w:t>: Number of people accessing basic services</w:t>
            </w:r>
            <w:r w:rsidR="00834E0F" w:rsidRPr="009624D0">
              <w:rPr>
                <w:rFonts w:ascii="Times New Roman" w:hAnsi="Times New Roman"/>
                <w:iCs/>
                <w:sz w:val="18"/>
                <w:szCs w:val="18"/>
                <w:lang w:val="en-GB"/>
              </w:rPr>
              <w:t xml:space="preserve"> through POSS</w:t>
            </w:r>
            <w:r w:rsidRPr="009624D0">
              <w:rPr>
                <w:rFonts w:ascii="Times New Roman" w:hAnsi="Times New Roman"/>
                <w:iCs/>
                <w:sz w:val="18"/>
                <w:szCs w:val="18"/>
                <w:lang w:val="en-GB"/>
              </w:rPr>
              <w:t>, disaggregated by target groups:</w:t>
            </w:r>
            <w:r w:rsidRPr="009624D0">
              <w:rPr>
                <w:rFonts w:ascii="Times New Roman" w:hAnsi="Times New Roman"/>
                <w:sz w:val="18"/>
                <w:szCs w:val="18"/>
                <w:lang w:val="x-none"/>
              </w:rPr>
              <w:t xml:space="preserve"> </w:t>
            </w:r>
            <w:r w:rsidR="00A86CA7" w:rsidRPr="009624D0">
              <w:rPr>
                <w:rFonts w:ascii="Times New Roman" w:hAnsi="Times New Roman"/>
                <w:sz w:val="18"/>
                <w:szCs w:val="18"/>
                <w:lang w:val="en-US"/>
              </w:rPr>
              <w:t>(</w:t>
            </w:r>
            <w:r w:rsidRPr="009624D0">
              <w:rPr>
                <w:rFonts w:ascii="Times New Roman" w:hAnsi="Times New Roman"/>
                <w:iCs/>
                <w:sz w:val="18"/>
                <w:szCs w:val="18"/>
                <w:lang w:val="en-GB"/>
              </w:rPr>
              <w:t xml:space="preserve">a) Poor; </w:t>
            </w:r>
            <w:r w:rsidR="00A86CA7" w:rsidRPr="009624D0">
              <w:rPr>
                <w:rFonts w:ascii="Times New Roman" w:hAnsi="Times New Roman"/>
                <w:iCs/>
                <w:sz w:val="18"/>
                <w:szCs w:val="18"/>
                <w:lang w:val="en-GB"/>
              </w:rPr>
              <w:t>(</w:t>
            </w:r>
            <w:r w:rsidRPr="009624D0">
              <w:rPr>
                <w:rFonts w:ascii="Times New Roman" w:hAnsi="Times New Roman"/>
                <w:iCs/>
                <w:sz w:val="18"/>
                <w:szCs w:val="18"/>
                <w:lang w:val="en-GB"/>
              </w:rPr>
              <w:t>b) Women</w:t>
            </w:r>
            <w:r w:rsidR="00A86CA7" w:rsidRPr="009624D0">
              <w:rPr>
                <w:rFonts w:ascii="Times New Roman" w:hAnsi="Times New Roman"/>
                <w:iCs/>
                <w:sz w:val="18"/>
                <w:szCs w:val="18"/>
                <w:lang w:val="en-GB"/>
              </w:rPr>
              <w:t>; (</w:t>
            </w:r>
            <w:r w:rsidRPr="009624D0">
              <w:rPr>
                <w:rFonts w:ascii="Times New Roman" w:hAnsi="Times New Roman"/>
                <w:iCs/>
                <w:sz w:val="18"/>
                <w:szCs w:val="18"/>
                <w:lang w:val="en-GB"/>
              </w:rPr>
              <w:t>c) People with disabilities</w:t>
            </w:r>
            <w:r w:rsidR="00A86CA7" w:rsidRPr="009624D0">
              <w:rPr>
                <w:rFonts w:ascii="Times New Roman" w:hAnsi="Times New Roman"/>
                <w:iCs/>
                <w:sz w:val="18"/>
                <w:szCs w:val="18"/>
                <w:lang w:val="en-GB"/>
              </w:rPr>
              <w:t>;</w:t>
            </w:r>
            <w:r w:rsidRPr="009624D0">
              <w:rPr>
                <w:rFonts w:ascii="Times New Roman" w:hAnsi="Times New Roman"/>
                <w:iCs/>
                <w:sz w:val="18"/>
                <w:szCs w:val="18"/>
                <w:lang w:val="en-GB"/>
              </w:rPr>
              <w:t xml:space="preserve"> </w:t>
            </w:r>
            <w:r w:rsidR="00A86CA7" w:rsidRPr="009624D0">
              <w:rPr>
                <w:rFonts w:ascii="Times New Roman" w:hAnsi="Times New Roman"/>
                <w:iCs/>
                <w:sz w:val="18"/>
                <w:szCs w:val="18"/>
                <w:lang w:val="en-GB"/>
              </w:rPr>
              <w:t>(</w:t>
            </w:r>
            <w:r w:rsidRPr="009624D0">
              <w:rPr>
                <w:rFonts w:ascii="Times New Roman" w:hAnsi="Times New Roman"/>
                <w:iCs/>
                <w:sz w:val="18"/>
                <w:szCs w:val="18"/>
                <w:lang w:val="en-GB"/>
              </w:rPr>
              <w:t>d) Youth</w:t>
            </w:r>
            <w:r w:rsidR="00A86CA7" w:rsidRPr="009624D0">
              <w:rPr>
                <w:rFonts w:ascii="Times New Roman" w:hAnsi="Times New Roman"/>
                <w:iCs/>
                <w:sz w:val="18"/>
                <w:szCs w:val="18"/>
                <w:lang w:val="en-GB"/>
              </w:rPr>
              <w:t>;</w:t>
            </w:r>
            <w:r w:rsidRPr="009624D0">
              <w:rPr>
                <w:rFonts w:ascii="Times New Roman" w:hAnsi="Times New Roman"/>
                <w:iCs/>
                <w:sz w:val="18"/>
                <w:szCs w:val="18"/>
                <w:lang w:val="en-GB"/>
              </w:rPr>
              <w:t xml:space="preserve"> </w:t>
            </w:r>
            <w:r w:rsidR="00A86CA7" w:rsidRPr="009624D0">
              <w:rPr>
                <w:rFonts w:ascii="Times New Roman" w:hAnsi="Times New Roman"/>
                <w:iCs/>
                <w:sz w:val="18"/>
                <w:szCs w:val="18"/>
                <w:lang w:val="en-GB"/>
              </w:rPr>
              <w:t>(</w:t>
            </w:r>
            <w:r w:rsidRPr="009624D0">
              <w:rPr>
                <w:rFonts w:ascii="Times New Roman" w:hAnsi="Times New Roman"/>
                <w:iCs/>
                <w:sz w:val="18"/>
                <w:szCs w:val="18"/>
                <w:lang w:val="en-GB"/>
              </w:rPr>
              <w:t xml:space="preserve">e) Displaced populations </w:t>
            </w:r>
          </w:p>
          <w:p w14:paraId="64B9E830" w14:textId="77777777" w:rsidR="00A66D74" w:rsidRPr="009624D0" w:rsidRDefault="00A66D74" w:rsidP="00DE05F0">
            <w:pPr>
              <w:spacing w:after="0" w:line="240" w:lineRule="auto"/>
              <w:rPr>
                <w:rFonts w:ascii="Times New Roman" w:hAnsi="Times New Roman"/>
                <w:iCs/>
                <w:sz w:val="18"/>
                <w:szCs w:val="18"/>
                <w:lang w:val="en-GB"/>
              </w:rPr>
            </w:pPr>
          </w:p>
          <w:p w14:paraId="4B0D76B8" w14:textId="77777777"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Baseline</w:t>
            </w:r>
          </w:p>
          <w:p w14:paraId="5E903F4B" w14:textId="6CD8DE40" w:rsidR="00ED4B4A" w:rsidRPr="009624D0" w:rsidRDefault="00A86CA7"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w:t>
            </w:r>
            <w:r w:rsidR="00ED4B4A" w:rsidRPr="009624D0">
              <w:rPr>
                <w:rFonts w:ascii="Times New Roman" w:hAnsi="Times New Roman"/>
                <w:iCs/>
                <w:sz w:val="18"/>
                <w:szCs w:val="18"/>
                <w:lang w:val="en-GB"/>
              </w:rPr>
              <w:t xml:space="preserve">a)0; </w:t>
            </w:r>
            <w:r w:rsidRPr="009624D0">
              <w:rPr>
                <w:rFonts w:ascii="Times New Roman" w:hAnsi="Times New Roman"/>
                <w:iCs/>
                <w:sz w:val="18"/>
                <w:szCs w:val="18"/>
                <w:lang w:val="en-GB"/>
              </w:rPr>
              <w:t>(</w:t>
            </w:r>
            <w:r w:rsidR="00ED4B4A" w:rsidRPr="009624D0">
              <w:rPr>
                <w:rFonts w:ascii="Times New Roman" w:hAnsi="Times New Roman"/>
                <w:iCs/>
                <w:sz w:val="18"/>
                <w:szCs w:val="18"/>
                <w:lang w:val="en-GB"/>
              </w:rPr>
              <w:t xml:space="preserve">b)0; </w:t>
            </w:r>
            <w:r w:rsidRPr="009624D0">
              <w:rPr>
                <w:rFonts w:ascii="Times New Roman" w:hAnsi="Times New Roman"/>
                <w:iCs/>
                <w:sz w:val="18"/>
                <w:szCs w:val="18"/>
                <w:lang w:val="en-GB"/>
              </w:rPr>
              <w:t>(</w:t>
            </w:r>
            <w:r w:rsidR="00ED4B4A" w:rsidRPr="009624D0">
              <w:rPr>
                <w:rFonts w:ascii="Times New Roman" w:hAnsi="Times New Roman"/>
                <w:iCs/>
                <w:sz w:val="18"/>
                <w:szCs w:val="18"/>
                <w:lang w:val="en-GB"/>
              </w:rPr>
              <w:t xml:space="preserve">c)0; </w:t>
            </w:r>
            <w:r w:rsidRPr="009624D0">
              <w:rPr>
                <w:rFonts w:ascii="Times New Roman" w:hAnsi="Times New Roman"/>
                <w:iCs/>
                <w:sz w:val="18"/>
                <w:szCs w:val="18"/>
                <w:lang w:val="en-GB"/>
              </w:rPr>
              <w:t>(</w:t>
            </w:r>
            <w:r w:rsidR="00ED4B4A" w:rsidRPr="009624D0">
              <w:rPr>
                <w:rFonts w:ascii="Times New Roman" w:hAnsi="Times New Roman"/>
                <w:iCs/>
                <w:sz w:val="18"/>
                <w:szCs w:val="18"/>
                <w:lang w:val="en-GB"/>
              </w:rPr>
              <w:t xml:space="preserve">d) 0; </w:t>
            </w:r>
            <w:r w:rsidRPr="009624D0">
              <w:rPr>
                <w:rFonts w:ascii="Times New Roman" w:hAnsi="Times New Roman"/>
                <w:iCs/>
                <w:sz w:val="18"/>
                <w:szCs w:val="18"/>
                <w:lang w:val="en-GB"/>
              </w:rPr>
              <w:t>(</w:t>
            </w:r>
            <w:r w:rsidR="00ED4B4A" w:rsidRPr="009624D0">
              <w:rPr>
                <w:rFonts w:ascii="Times New Roman" w:hAnsi="Times New Roman"/>
                <w:iCs/>
                <w:sz w:val="18"/>
                <w:szCs w:val="18"/>
                <w:lang w:val="en-GB"/>
              </w:rPr>
              <w:t xml:space="preserve">e)0; </w:t>
            </w:r>
            <w:r w:rsidRPr="009624D0">
              <w:rPr>
                <w:rFonts w:ascii="Times New Roman" w:hAnsi="Times New Roman"/>
                <w:iCs/>
                <w:sz w:val="18"/>
                <w:szCs w:val="18"/>
                <w:lang w:val="en-GB"/>
              </w:rPr>
              <w:t>(</w:t>
            </w:r>
            <w:r w:rsidR="00ED4B4A" w:rsidRPr="009624D0">
              <w:rPr>
                <w:rFonts w:ascii="Times New Roman" w:hAnsi="Times New Roman"/>
                <w:iCs/>
                <w:sz w:val="18"/>
                <w:szCs w:val="18"/>
                <w:lang w:val="en-GB"/>
              </w:rPr>
              <w:t>f)0</w:t>
            </w:r>
          </w:p>
          <w:p w14:paraId="5ED900E7" w14:textId="77777777"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Target:</w:t>
            </w:r>
          </w:p>
          <w:p w14:paraId="460483E5" w14:textId="0CC63CD7" w:rsidR="00ED4B4A" w:rsidRPr="009624D0" w:rsidRDefault="00A86CA7" w:rsidP="00DE05F0">
            <w:pPr>
              <w:spacing w:after="0" w:line="240" w:lineRule="auto"/>
              <w:rPr>
                <w:rFonts w:ascii="Times New Roman" w:hAnsi="Times New Roman"/>
                <w:iCs/>
                <w:sz w:val="18"/>
                <w:szCs w:val="18"/>
                <w:lang w:val="en-US"/>
              </w:rPr>
            </w:pPr>
            <w:r w:rsidRPr="009624D0">
              <w:rPr>
                <w:rFonts w:ascii="Times New Roman" w:hAnsi="Times New Roman"/>
                <w:iCs/>
                <w:sz w:val="18"/>
                <w:szCs w:val="18"/>
                <w:lang w:val="en-GB"/>
              </w:rPr>
              <w:t>(</w:t>
            </w:r>
            <w:r w:rsidR="00AB24B9" w:rsidRPr="009624D0">
              <w:rPr>
                <w:rFonts w:ascii="Times New Roman" w:hAnsi="Times New Roman"/>
                <w:iCs/>
                <w:sz w:val="18"/>
                <w:szCs w:val="18"/>
                <w:lang w:val="en-GB"/>
              </w:rPr>
              <w:t>a) 10,000</w:t>
            </w:r>
            <w:r w:rsidR="00ED4B4A" w:rsidRPr="009624D0">
              <w:rPr>
                <w:rFonts w:ascii="Times New Roman" w:hAnsi="Times New Roman"/>
                <w:iCs/>
                <w:sz w:val="18"/>
                <w:szCs w:val="18"/>
                <w:lang w:val="en-GB"/>
              </w:rPr>
              <w:t xml:space="preserve">; </w:t>
            </w:r>
            <w:r w:rsidRPr="009624D0">
              <w:rPr>
                <w:rFonts w:ascii="Times New Roman" w:hAnsi="Times New Roman"/>
                <w:iCs/>
                <w:sz w:val="18"/>
                <w:szCs w:val="18"/>
                <w:lang w:val="en-GB"/>
              </w:rPr>
              <w:t>(</w:t>
            </w:r>
            <w:r w:rsidR="00AB24B9" w:rsidRPr="009624D0">
              <w:rPr>
                <w:rFonts w:ascii="Times New Roman" w:hAnsi="Times New Roman"/>
                <w:iCs/>
                <w:sz w:val="18"/>
                <w:szCs w:val="18"/>
                <w:lang w:val="en-GB"/>
              </w:rPr>
              <w:t>b) 5,000</w:t>
            </w:r>
            <w:r w:rsidR="00ED4B4A" w:rsidRPr="009624D0">
              <w:rPr>
                <w:rFonts w:ascii="Times New Roman" w:hAnsi="Times New Roman"/>
                <w:iCs/>
                <w:sz w:val="18"/>
                <w:szCs w:val="18"/>
                <w:lang w:val="en-GB"/>
              </w:rPr>
              <w:t xml:space="preserve">; </w:t>
            </w:r>
            <w:r w:rsidRPr="009624D0">
              <w:rPr>
                <w:rFonts w:ascii="Times New Roman" w:hAnsi="Times New Roman"/>
                <w:iCs/>
                <w:sz w:val="18"/>
                <w:szCs w:val="18"/>
                <w:lang w:val="en-GB"/>
              </w:rPr>
              <w:t>(</w:t>
            </w:r>
            <w:r w:rsidR="00ED4B4A" w:rsidRPr="009624D0">
              <w:rPr>
                <w:rFonts w:ascii="Times New Roman" w:hAnsi="Times New Roman"/>
                <w:iCs/>
                <w:sz w:val="18"/>
                <w:szCs w:val="18"/>
                <w:lang w:val="en-GB"/>
              </w:rPr>
              <w:t>c)</w:t>
            </w:r>
            <w:r w:rsidRPr="009624D0">
              <w:rPr>
                <w:rFonts w:ascii="Times New Roman" w:hAnsi="Times New Roman"/>
                <w:iCs/>
                <w:sz w:val="18"/>
                <w:szCs w:val="18"/>
                <w:lang w:val="en-GB"/>
              </w:rPr>
              <w:t xml:space="preserve"> </w:t>
            </w:r>
            <w:r w:rsidR="00ED4B4A" w:rsidRPr="009624D0">
              <w:rPr>
                <w:rFonts w:ascii="Times New Roman" w:hAnsi="Times New Roman"/>
                <w:iCs/>
                <w:sz w:val="18"/>
                <w:szCs w:val="18"/>
                <w:lang w:val="en-GB"/>
              </w:rPr>
              <w:t xml:space="preserve">500; </w:t>
            </w:r>
            <w:r w:rsidRPr="009624D0">
              <w:rPr>
                <w:rFonts w:ascii="Times New Roman" w:hAnsi="Times New Roman"/>
                <w:iCs/>
                <w:sz w:val="18"/>
                <w:szCs w:val="18"/>
                <w:lang w:val="en-GB"/>
              </w:rPr>
              <w:t>(</w:t>
            </w:r>
            <w:r w:rsidR="00AB24B9" w:rsidRPr="009624D0">
              <w:rPr>
                <w:rFonts w:ascii="Times New Roman" w:hAnsi="Times New Roman"/>
                <w:iCs/>
                <w:sz w:val="18"/>
                <w:szCs w:val="18"/>
                <w:lang w:val="en-GB"/>
              </w:rPr>
              <w:t>d) 5,000</w:t>
            </w:r>
            <w:r w:rsidR="00ED4B4A" w:rsidRPr="009624D0">
              <w:rPr>
                <w:rFonts w:ascii="Times New Roman" w:hAnsi="Times New Roman"/>
                <w:iCs/>
                <w:sz w:val="18"/>
                <w:szCs w:val="18"/>
                <w:lang w:val="en-GB"/>
              </w:rPr>
              <w:t xml:space="preserve">; </w:t>
            </w:r>
            <w:r w:rsidRPr="009624D0">
              <w:rPr>
                <w:rFonts w:ascii="Times New Roman" w:hAnsi="Times New Roman"/>
                <w:iCs/>
                <w:sz w:val="18"/>
                <w:szCs w:val="18"/>
                <w:lang w:val="en-GB"/>
              </w:rPr>
              <w:t>(</w:t>
            </w:r>
            <w:r w:rsidR="00ED4B4A" w:rsidRPr="009624D0">
              <w:rPr>
                <w:rFonts w:ascii="Times New Roman" w:hAnsi="Times New Roman"/>
                <w:iCs/>
                <w:sz w:val="18"/>
                <w:szCs w:val="18"/>
                <w:lang w:val="en-US"/>
              </w:rPr>
              <w:t>e)</w:t>
            </w:r>
            <w:r w:rsidRPr="009624D0">
              <w:rPr>
                <w:rFonts w:ascii="Times New Roman" w:hAnsi="Times New Roman"/>
                <w:iCs/>
                <w:sz w:val="18"/>
                <w:szCs w:val="18"/>
                <w:lang w:val="en-US"/>
              </w:rPr>
              <w:t xml:space="preserve"> </w:t>
            </w:r>
            <w:r w:rsidR="00ED4B4A" w:rsidRPr="009624D0">
              <w:rPr>
                <w:rFonts w:ascii="Times New Roman" w:hAnsi="Times New Roman"/>
                <w:iCs/>
                <w:sz w:val="18"/>
                <w:szCs w:val="18"/>
                <w:lang w:val="en-US"/>
              </w:rPr>
              <w:t xml:space="preserve">500; </w:t>
            </w:r>
            <w:r w:rsidRPr="009624D0">
              <w:rPr>
                <w:rFonts w:ascii="Times New Roman" w:hAnsi="Times New Roman"/>
                <w:iCs/>
                <w:sz w:val="18"/>
                <w:szCs w:val="18"/>
                <w:lang w:val="en-US"/>
              </w:rPr>
              <w:t>(</w:t>
            </w:r>
            <w:r w:rsidR="00ED4B4A" w:rsidRPr="009624D0">
              <w:rPr>
                <w:rFonts w:ascii="Times New Roman" w:hAnsi="Times New Roman"/>
                <w:iCs/>
                <w:sz w:val="18"/>
                <w:szCs w:val="18"/>
                <w:lang w:val="en-US"/>
              </w:rPr>
              <w:t>f)</w:t>
            </w:r>
            <w:r w:rsidRPr="009624D0">
              <w:rPr>
                <w:rFonts w:ascii="Times New Roman" w:hAnsi="Times New Roman"/>
                <w:iCs/>
                <w:sz w:val="18"/>
                <w:szCs w:val="18"/>
                <w:lang w:val="en-US"/>
              </w:rPr>
              <w:t xml:space="preserve"> </w:t>
            </w:r>
            <w:r w:rsidR="00ED4B4A" w:rsidRPr="009624D0">
              <w:rPr>
                <w:rFonts w:ascii="Times New Roman" w:hAnsi="Times New Roman"/>
                <w:iCs/>
                <w:sz w:val="18"/>
                <w:szCs w:val="18"/>
                <w:lang w:val="en-US"/>
              </w:rPr>
              <w:t>1</w:t>
            </w:r>
            <w:r w:rsidRPr="009624D0">
              <w:rPr>
                <w:rFonts w:ascii="Times New Roman" w:hAnsi="Times New Roman"/>
                <w:iCs/>
                <w:sz w:val="18"/>
                <w:szCs w:val="18"/>
                <w:lang w:val="en-US"/>
              </w:rPr>
              <w:t>,</w:t>
            </w:r>
            <w:r w:rsidR="00ED4B4A" w:rsidRPr="009624D0">
              <w:rPr>
                <w:rFonts w:ascii="Times New Roman" w:hAnsi="Times New Roman"/>
                <w:iCs/>
                <w:sz w:val="18"/>
                <w:szCs w:val="18"/>
                <w:lang w:val="en-US"/>
              </w:rPr>
              <w:t>000</w:t>
            </w:r>
          </w:p>
          <w:p w14:paraId="3644CA33" w14:textId="77777777"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Data source:</w:t>
            </w:r>
            <w:r w:rsidR="00F15E97" w:rsidRPr="009624D0">
              <w:rPr>
                <w:rFonts w:ascii="Times New Roman" w:hAnsi="Times New Roman"/>
                <w:iCs/>
                <w:sz w:val="18"/>
                <w:szCs w:val="18"/>
                <w:lang w:val="en-GB"/>
              </w:rPr>
              <w:t xml:space="preserve"> </w:t>
            </w:r>
            <w:r w:rsidRPr="009624D0">
              <w:rPr>
                <w:rFonts w:ascii="Times New Roman" w:hAnsi="Times New Roman"/>
                <w:iCs/>
                <w:sz w:val="18"/>
                <w:szCs w:val="18"/>
                <w:lang w:val="en-GB"/>
              </w:rPr>
              <w:t xml:space="preserve">INS </w:t>
            </w:r>
          </w:p>
          <w:p w14:paraId="080DD07C" w14:textId="77777777"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Frequency: annual</w:t>
            </w:r>
          </w:p>
        </w:tc>
        <w:tc>
          <w:tcPr>
            <w:tcW w:w="892" w:type="pct"/>
            <w:shd w:val="clear" w:color="auto" w:fill="auto"/>
            <w:vAlign w:val="center"/>
          </w:tcPr>
          <w:p w14:paraId="1503E33E" w14:textId="77777777" w:rsidR="00ED4B4A" w:rsidRPr="009624D0" w:rsidRDefault="00ED4B4A" w:rsidP="008C2A30">
            <w:pPr>
              <w:spacing w:after="0" w:line="240" w:lineRule="auto"/>
              <w:ind w:left="708"/>
              <w:rPr>
                <w:rFonts w:ascii="Times New Roman" w:hAnsi="Times New Roman"/>
                <w:iCs/>
                <w:sz w:val="18"/>
                <w:szCs w:val="18"/>
                <w:lang w:val="en-GB"/>
              </w:rPr>
            </w:pPr>
          </w:p>
        </w:tc>
        <w:tc>
          <w:tcPr>
            <w:tcW w:w="644" w:type="pct"/>
            <w:shd w:val="clear" w:color="auto" w:fill="auto"/>
            <w:tcMar>
              <w:top w:w="15" w:type="dxa"/>
              <w:left w:w="108" w:type="dxa"/>
              <w:bottom w:w="0" w:type="dxa"/>
              <w:right w:w="108" w:type="dxa"/>
            </w:tcMar>
          </w:tcPr>
          <w:p w14:paraId="51316BDB" w14:textId="77777777" w:rsidR="00ED4B4A" w:rsidRPr="009624D0" w:rsidRDefault="00ED4B4A" w:rsidP="00DE05F0">
            <w:pPr>
              <w:spacing w:after="0" w:line="240" w:lineRule="auto"/>
              <w:rPr>
                <w:rFonts w:ascii="Times New Roman" w:hAnsi="Times New Roman"/>
                <w:b/>
                <w:sz w:val="18"/>
                <w:szCs w:val="18"/>
                <w:lang w:val="en-GB"/>
              </w:rPr>
            </w:pPr>
          </w:p>
        </w:tc>
      </w:tr>
      <w:tr w:rsidR="00D94C16" w:rsidRPr="009624D0" w14:paraId="0337E581" w14:textId="77777777" w:rsidTr="00751726">
        <w:tc>
          <w:tcPr>
            <w:tcW w:w="1112" w:type="pct"/>
            <w:shd w:val="clear" w:color="auto" w:fill="auto"/>
            <w:tcMar>
              <w:top w:w="72" w:type="dxa"/>
              <w:left w:w="144" w:type="dxa"/>
              <w:bottom w:w="72" w:type="dxa"/>
              <w:right w:w="144" w:type="dxa"/>
            </w:tcMar>
            <w:vAlign w:val="center"/>
          </w:tcPr>
          <w:p w14:paraId="567BF336" w14:textId="77777777" w:rsidR="00ED4B4A" w:rsidRPr="009624D0" w:rsidRDefault="00ED4B4A" w:rsidP="00DE05F0">
            <w:pPr>
              <w:spacing w:after="0" w:line="240" w:lineRule="auto"/>
              <w:rPr>
                <w:rFonts w:ascii="Times New Roman" w:hAnsi="Times New Roman"/>
                <w:iCs/>
                <w:sz w:val="18"/>
                <w:szCs w:val="18"/>
                <w:lang w:val="en-GB"/>
              </w:rPr>
            </w:pPr>
          </w:p>
        </w:tc>
        <w:tc>
          <w:tcPr>
            <w:tcW w:w="677" w:type="pct"/>
            <w:shd w:val="clear" w:color="auto" w:fill="auto"/>
            <w:vAlign w:val="center"/>
          </w:tcPr>
          <w:p w14:paraId="6C2E4BEF" w14:textId="77777777" w:rsidR="00ED4B4A" w:rsidRPr="009624D0" w:rsidRDefault="00ED4B4A" w:rsidP="00DE05F0">
            <w:pPr>
              <w:spacing w:after="0" w:line="240" w:lineRule="auto"/>
              <w:rPr>
                <w:rFonts w:ascii="Times New Roman" w:hAnsi="Times New Roman"/>
                <w:iCs/>
                <w:sz w:val="18"/>
                <w:szCs w:val="18"/>
                <w:lang w:val="en-GB"/>
              </w:rPr>
            </w:pPr>
          </w:p>
        </w:tc>
        <w:tc>
          <w:tcPr>
            <w:tcW w:w="1675" w:type="pct"/>
            <w:shd w:val="clear" w:color="auto" w:fill="auto"/>
            <w:tcMar>
              <w:top w:w="72" w:type="dxa"/>
              <w:left w:w="144" w:type="dxa"/>
              <w:bottom w:w="72" w:type="dxa"/>
              <w:right w:w="144" w:type="dxa"/>
            </w:tcMar>
            <w:vAlign w:val="center"/>
          </w:tcPr>
          <w:p w14:paraId="4724108D" w14:textId="030E1E5B" w:rsidR="00ED4B4A" w:rsidRPr="009624D0" w:rsidRDefault="00ED4B4A" w:rsidP="00DE05F0">
            <w:pPr>
              <w:spacing w:after="0" w:line="240" w:lineRule="auto"/>
              <w:rPr>
                <w:rFonts w:ascii="Times New Roman" w:hAnsi="Times New Roman"/>
                <w:b/>
                <w:bCs/>
                <w:sz w:val="18"/>
                <w:szCs w:val="18"/>
                <w:lang w:val="en-GB"/>
              </w:rPr>
            </w:pPr>
            <w:r w:rsidRPr="009624D0">
              <w:rPr>
                <w:rFonts w:ascii="Times New Roman" w:hAnsi="Times New Roman"/>
                <w:b/>
                <w:bCs/>
                <w:sz w:val="18"/>
                <w:szCs w:val="18"/>
                <w:lang w:val="en-GB"/>
              </w:rPr>
              <w:t>Output 2.6:</w:t>
            </w:r>
            <w:r w:rsidR="00F15E97" w:rsidRPr="009624D0">
              <w:rPr>
                <w:rFonts w:ascii="Times New Roman" w:hAnsi="Times New Roman"/>
                <w:bCs/>
                <w:sz w:val="18"/>
                <w:szCs w:val="18"/>
                <w:lang w:val="en-GB"/>
              </w:rPr>
              <w:t xml:space="preserve"> </w:t>
            </w:r>
            <w:r w:rsidRPr="009624D0">
              <w:rPr>
                <w:rFonts w:ascii="Times New Roman" w:hAnsi="Times New Roman"/>
                <w:b/>
                <w:bCs/>
                <w:sz w:val="18"/>
                <w:szCs w:val="18"/>
                <w:lang w:val="en-GB"/>
              </w:rPr>
              <w:t xml:space="preserve">Measures and </w:t>
            </w:r>
            <w:r w:rsidR="001D1FD4" w:rsidRPr="009624D0">
              <w:rPr>
                <w:rFonts w:ascii="Times New Roman" w:hAnsi="Times New Roman"/>
                <w:b/>
                <w:bCs/>
                <w:sz w:val="18"/>
                <w:szCs w:val="18"/>
                <w:lang w:val="en-GB"/>
              </w:rPr>
              <w:t>e</w:t>
            </w:r>
            <w:r w:rsidRPr="009624D0">
              <w:rPr>
                <w:rFonts w:ascii="Times New Roman" w:hAnsi="Times New Roman"/>
                <w:b/>
                <w:bCs/>
                <w:sz w:val="18"/>
                <w:szCs w:val="18"/>
                <w:lang w:val="en-GB"/>
              </w:rPr>
              <w:t>vidence-informed national strategies and partnerships are in place to advance gender equality, women’s empowerment</w:t>
            </w:r>
            <w:r w:rsidRPr="009624D0" w:rsidDel="00A02916">
              <w:rPr>
                <w:rFonts w:ascii="Times New Roman" w:hAnsi="Times New Roman"/>
                <w:b/>
                <w:bCs/>
                <w:sz w:val="18"/>
                <w:szCs w:val="18"/>
                <w:lang w:val="en-GB"/>
              </w:rPr>
              <w:t xml:space="preserve"> </w:t>
            </w:r>
            <w:r w:rsidRPr="009624D0">
              <w:rPr>
                <w:rFonts w:ascii="Times New Roman" w:hAnsi="Times New Roman"/>
                <w:b/>
                <w:bCs/>
                <w:sz w:val="18"/>
                <w:szCs w:val="18"/>
                <w:lang w:val="en-GB"/>
              </w:rPr>
              <w:t>and participation of youth and women in decision</w:t>
            </w:r>
            <w:r w:rsidR="00A86CA7" w:rsidRPr="009624D0">
              <w:rPr>
                <w:rFonts w:ascii="Times New Roman" w:hAnsi="Times New Roman"/>
                <w:b/>
                <w:bCs/>
                <w:sz w:val="18"/>
                <w:szCs w:val="18"/>
                <w:lang w:val="en-GB"/>
              </w:rPr>
              <w:t>-</w:t>
            </w:r>
            <w:r w:rsidRPr="009624D0">
              <w:rPr>
                <w:rFonts w:ascii="Times New Roman" w:hAnsi="Times New Roman"/>
                <w:b/>
                <w:bCs/>
                <w:sz w:val="18"/>
                <w:szCs w:val="18"/>
                <w:lang w:val="en-GB"/>
              </w:rPr>
              <w:t>making</w:t>
            </w:r>
          </w:p>
          <w:p w14:paraId="4D9BCD75" w14:textId="77777777" w:rsidR="00A66D74" w:rsidRPr="009624D0" w:rsidRDefault="00A66D74" w:rsidP="00DE05F0">
            <w:pPr>
              <w:spacing w:after="0" w:line="240" w:lineRule="auto"/>
              <w:rPr>
                <w:rFonts w:ascii="Times New Roman" w:hAnsi="Times New Roman"/>
                <w:bCs/>
                <w:sz w:val="18"/>
                <w:szCs w:val="18"/>
                <w:lang w:val="en-GB"/>
              </w:rPr>
            </w:pPr>
          </w:p>
          <w:p w14:paraId="6D25F258" w14:textId="112AE004"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b/>
                <w:iCs/>
                <w:sz w:val="18"/>
                <w:szCs w:val="18"/>
                <w:lang w:val="en-GB"/>
              </w:rPr>
              <w:t xml:space="preserve">Indicator </w:t>
            </w:r>
            <w:r w:rsidRPr="009624D0">
              <w:rPr>
                <w:rFonts w:ascii="Times New Roman" w:hAnsi="Times New Roman"/>
                <w:b/>
                <w:bCs/>
                <w:sz w:val="18"/>
                <w:szCs w:val="18"/>
                <w:lang w:val="en-GB"/>
              </w:rPr>
              <w:t>2.6.1</w:t>
            </w:r>
            <w:r w:rsidRPr="009624D0">
              <w:rPr>
                <w:rFonts w:ascii="Times New Roman" w:hAnsi="Times New Roman"/>
                <w:bCs/>
                <w:sz w:val="18"/>
                <w:szCs w:val="18"/>
                <w:lang w:val="en-GB"/>
              </w:rPr>
              <w:t xml:space="preserve"> </w:t>
            </w:r>
            <w:r w:rsidRPr="009624D0">
              <w:rPr>
                <w:rFonts w:ascii="Times New Roman" w:hAnsi="Times New Roman"/>
                <w:iCs/>
                <w:sz w:val="18"/>
                <w:szCs w:val="18"/>
                <w:lang w:val="en-GB"/>
              </w:rPr>
              <w:t xml:space="preserve">Existence of adopted legal, policy and institutional reforms </w:t>
            </w:r>
            <w:r w:rsidR="001D1FD4" w:rsidRPr="009624D0">
              <w:rPr>
                <w:rFonts w:ascii="Times New Roman" w:hAnsi="Times New Roman"/>
                <w:iCs/>
                <w:sz w:val="18"/>
                <w:szCs w:val="18"/>
                <w:lang w:val="en-GB"/>
              </w:rPr>
              <w:t>f</w:t>
            </w:r>
            <w:r w:rsidRPr="009624D0">
              <w:rPr>
                <w:rFonts w:ascii="Times New Roman" w:hAnsi="Times New Roman"/>
                <w:iCs/>
                <w:sz w:val="18"/>
                <w:szCs w:val="18"/>
                <w:lang w:val="en-GB"/>
              </w:rPr>
              <w:t>o</w:t>
            </w:r>
            <w:r w:rsidR="001D1FD4" w:rsidRPr="009624D0">
              <w:rPr>
                <w:rFonts w:ascii="Times New Roman" w:hAnsi="Times New Roman"/>
                <w:iCs/>
                <w:sz w:val="18"/>
                <w:szCs w:val="18"/>
                <w:lang w:val="en-GB"/>
              </w:rPr>
              <w:t>r</w:t>
            </w:r>
            <w:r w:rsidRPr="009624D0">
              <w:rPr>
                <w:rFonts w:ascii="Times New Roman" w:hAnsi="Times New Roman"/>
                <w:iCs/>
                <w:sz w:val="18"/>
                <w:szCs w:val="18"/>
                <w:lang w:val="en-GB"/>
              </w:rPr>
              <w:t xml:space="preserve"> women’s empowerment: </w:t>
            </w:r>
            <w:r w:rsidR="00A86CA7" w:rsidRPr="009624D0">
              <w:rPr>
                <w:rFonts w:ascii="Times New Roman" w:hAnsi="Times New Roman"/>
                <w:iCs/>
                <w:sz w:val="18"/>
                <w:szCs w:val="18"/>
                <w:lang w:val="en-GB"/>
              </w:rPr>
              <w:t>(</w:t>
            </w:r>
            <w:r w:rsidRPr="009624D0">
              <w:rPr>
                <w:rFonts w:ascii="Times New Roman" w:hAnsi="Times New Roman"/>
                <w:iCs/>
                <w:sz w:val="18"/>
                <w:szCs w:val="18"/>
                <w:lang w:val="en-GB"/>
              </w:rPr>
              <w:t>a) Access to and control over assets and services</w:t>
            </w:r>
            <w:r w:rsidR="00A86CA7" w:rsidRPr="009624D0">
              <w:rPr>
                <w:rFonts w:ascii="Times New Roman" w:hAnsi="Times New Roman"/>
                <w:iCs/>
                <w:sz w:val="18"/>
                <w:szCs w:val="18"/>
                <w:lang w:val="en-GB"/>
              </w:rPr>
              <w:t>;</w:t>
            </w:r>
            <w:r w:rsidRPr="009624D0">
              <w:rPr>
                <w:rFonts w:ascii="Times New Roman" w:hAnsi="Times New Roman"/>
                <w:iCs/>
                <w:sz w:val="18"/>
                <w:szCs w:val="18"/>
                <w:lang w:val="en-GB"/>
              </w:rPr>
              <w:t xml:space="preserve"> </w:t>
            </w:r>
            <w:r w:rsidR="00A86CA7" w:rsidRPr="009624D0">
              <w:rPr>
                <w:rFonts w:ascii="Times New Roman" w:hAnsi="Times New Roman"/>
                <w:iCs/>
                <w:sz w:val="18"/>
                <w:szCs w:val="18"/>
                <w:lang w:val="en-GB"/>
              </w:rPr>
              <w:t>(</w:t>
            </w:r>
            <w:r w:rsidRPr="009624D0">
              <w:rPr>
                <w:rFonts w:ascii="Times New Roman" w:hAnsi="Times New Roman"/>
                <w:iCs/>
                <w:sz w:val="18"/>
                <w:szCs w:val="18"/>
                <w:lang w:val="en-GB"/>
              </w:rPr>
              <w:t xml:space="preserve">b) </w:t>
            </w:r>
            <w:r w:rsidR="008A4F9E" w:rsidRPr="009624D0">
              <w:rPr>
                <w:rFonts w:ascii="Times New Roman" w:hAnsi="Times New Roman"/>
                <w:iCs/>
                <w:sz w:val="18"/>
                <w:szCs w:val="18"/>
                <w:lang w:val="en-GB"/>
              </w:rPr>
              <w:t>sexual and gender-based violence</w:t>
            </w:r>
            <w:r w:rsidR="00A86CA7" w:rsidRPr="009624D0">
              <w:rPr>
                <w:rFonts w:ascii="Times New Roman" w:hAnsi="Times New Roman"/>
                <w:iCs/>
                <w:sz w:val="18"/>
                <w:szCs w:val="18"/>
                <w:lang w:val="en-GB"/>
              </w:rPr>
              <w:t>;</w:t>
            </w:r>
            <w:r w:rsidRPr="009624D0">
              <w:rPr>
                <w:rFonts w:ascii="Times New Roman" w:hAnsi="Times New Roman"/>
                <w:iCs/>
                <w:sz w:val="18"/>
                <w:szCs w:val="18"/>
                <w:lang w:val="en-GB"/>
              </w:rPr>
              <w:t xml:space="preserve"> </w:t>
            </w:r>
            <w:r w:rsidR="00A86CA7" w:rsidRPr="009624D0">
              <w:rPr>
                <w:rFonts w:ascii="Times New Roman" w:hAnsi="Times New Roman"/>
                <w:iCs/>
                <w:sz w:val="18"/>
                <w:szCs w:val="18"/>
                <w:lang w:val="en-GB"/>
              </w:rPr>
              <w:t>(</w:t>
            </w:r>
            <w:r w:rsidRPr="009624D0">
              <w:rPr>
                <w:rFonts w:ascii="Times New Roman" w:hAnsi="Times New Roman"/>
                <w:iCs/>
                <w:sz w:val="18"/>
                <w:szCs w:val="18"/>
                <w:lang w:val="en-GB"/>
              </w:rPr>
              <w:t>c) Others</w:t>
            </w:r>
          </w:p>
          <w:p w14:paraId="63CF08F0" w14:textId="77777777" w:rsidR="00A66D74" w:rsidRPr="009624D0" w:rsidRDefault="00A66D74" w:rsidP="00DE05F0">
            <w:pPr>
              <w:spacing w:after="0" w:line="240" w:lineRule="auto"/>
              <w:rPr>
                <w:rFonts w:ascii="Times New Roman" w:hAnsi="Times New Roman"/>
                <w:iCs/>
                <w:sz w:val="18"/>
                <w:szCs w:val="18"/>
                <w:lang w:val="en-GB"/>
              </w:rPr>
            </w:pPr>
          </w:p>
          <w:p w14:paraId="1896B97B" w14:textId="0005FDF2" w:rsidR="00ED4B4A" w:rsidRPr="009624D0" w:rsidRDefault="000108C5" w:rsidP="00DE05F0">
            <w:pPr>
              <w:spacing w:after="0" w:line="240" w:lineRule="auto"/>
              <w:rPr>
                <w:rFonts w:ascii="Times New Roman" w:hAnsi="Times New Roman"/>
                <w:iCs/>
                <w:color w:val="7030A0"/>
                <w:sz w:val="18"/>
                <w:szCs w:val="18"/>
                <w:lang w:val="en-GB"/>
              </w:rPr>
            </w:pPr>
            <w:r w:rsidRPr="009624D0">
              <w:rPr>
                <w:rFonts w:ascii="Times New Roman" w:hAnsi="Times New Roman"/>
                <w:iCs/>
                <w:sz w:val="18"/>
                <w:szCs w:val="18"/>
                <w:lang w:val="en-GB"/>
              </w:rPr>
              <w:t>Baseline:</w:t>
            </w:r>
            <w:r w:rsidR="00ED4B4A" w:rsidRPr="009624D0">
              <w:rPr>
                <w:rFonts w:ascii="Times New Roman" w:hAnsi="Times New Roman"/>
                <w:iCs/>
                <w:sz w:val="18"/>
                <w:szCs w:val="18"/>
                <w:lang w:val="en-GB"/>
              </w:rPr>
              <w:t xml:space="preserve"> </w:t>
            </w:r>
            <w:r w:rsidR="00A86CA7" w:rsidRPr="009624D0">
              <w:rPr>
                <w:rFonts w:ascii="Times New Roman" w:hAnsi="Times New Roman"/>
                <w:iCs/>
                <w:sz w:val="18"/>
                <w:szCs w:val="18"/>
                <w:lang w:val="en-GB"/>
              </w:rPr>
              <w:t>(</w:t>
            </w:r>
            <w:r w:rsidR="00AB24B9" w:rsidRPr="009624D0">
              <w:rPr>
                <w:rFonts w:ascii="Times New Roman" w:hAnsi="Times New Roman"/>
                <w:iCs/>
                <w:sz w:val="18"/>
                <w:szCs w:val="18"/>
                <w:lang w:val="en-GB"/>
              </w:rPr>
              <w:t>a) Yes</w:t>
            </w:r>
            <w:r w:rsidR="002D638A" w:rsidRPr="009624D0">
              <w:rPr>
                <w:rFonts w:ascii="Times New Roman" w:hAnsi="Times New Roman"/>
                <w:iCs/>
                <w:sz w:val="18"/>
                <w:szCs w:val="18"/>
                <w:lang w:val="en-GB"/>
              </w:rPr>
              <w:t>= 2</w:t>
            </w:r>
            <w:r w:rsidR="00A86CA7" w:rsidRPr="009624D0">
              <w:rPr>
                <w:rFonts w:ascii="Times New Roman" w:hAnsi="Times New Roman"/>
                <w:iCs/>
                <w:sz w:val="18"/>
                <w:szCs w:val="18"/>
                <w:lang w:val="en-GB"/>
              </w:rPr>
              <w:t>;</w:t>
            </w:r>
            <w:r w:rsidR="00887548" w:rsidRPr="009624D0">
              <w:rPr>
                <w:rFonts w:ascii="Times New Roman" w:hAnsi="Times New Roman"/>
                <w:iCs/>
                <w:sz w:val="18"/>
                <w:szCs w:val="18"/>
                <w:lang w:val="en-GB"/>
              </w:rPr>
              <w:t xml:space="preserve"> </w:t>
            </w:r>
            <w:r w:rsidR="00A86CA7" w:rsidRPr="009624D0">
              <w:rPr>
                <w:rFonts w:ascii="Times New Roman" w:hAnsi="Times New Roman"/>
                <w:iCs/>
                <w:sz w:val="18"/>
                <w:szCs w:val="18"/>
                <w:lang w:val="en-GB"/>
              </w:rPr>
              <w:t>(</w:t>
            </w:r>
            <w:r w:rsidR="00AB24B9" w:rsidRPr="009624D0">
              <w:rPr>
                <w:rFonts w:ascii="Times New Roman" w:hAnsi="Times New Roman"/>
                <w:iCs/>
                <w:sz w:val="18"/>
                <w:szCs w:val="18"/>
                <w:lang w:val="en-GB"/>
              </w:rPr>
              <w:t>b) Yes</w:t>
            </w:r>
            <w:r w:rsidR="002D638A" w:rsidRPr="009624D0">
              <w:rPr>
                <w:rFonts w:ascii="Times New Roman" w:hAnsi="Times New Roman"/>
                <w:iCs/>
                <w:sz w:val="18"/>
                <w:szCs w:val="18"/>
                <w:lang w:val="en-GB"/>
              </w:rPr>
              <w:t>=2</w:t>
            </w:r>
            <w:r w:rsidR="00A86CA7" w:rsidRPr="009624D0">
              <w:rPr>
                <w:rFonts w:ascii="Times New Roman" w:hAnsi="Times New Roman"/>
                <w:iCs/>
                <w:sz w:val="18"/>
                <w:szCs w:val="18"/>
                <w:lang w:val="en-GB"/>
              </w:rPr>
              <w:t>;</w:t>
            </w:r>
            <w:r w:rsidR="00ED4B4A" w:rsidRPr="009624D0">
              <w:rPr>
                <w:rFonts w:ascii="Times New Roman" w:hAnsi="Times New Roman"/>
                <w:iCs/>
                <w:sz w:val="18"/>
                <w:szCs w:val="18"/>
                <w:lang w:val="en-GB"/>
              </w:rPr>
              <w:t xml:space="preserve"> </w:t>
            </w:r>
            <w:r w:rsidR="00A86CA7" w:rsidRPr="009624D0">
              <w:rPr>
                <w:rFonts w:ascii="Times New Roman" w:hAnsi="Times New Roman"/>
                <w:iCs/>
                <w:sz w:val="18"/>
                <w:szCs w:val="18"/>
                <w:lang w:val="en-GB"/>
              </w:rPr>
              <w:t>(</w:t>
            </w:r>
            <w:r w:rsidR="00ED4B4A" w:rsidRPr="009624D0">
              <w:rPr>
                <w:rFonts w:ascii="Times New Roman" w:hAnsi="Times New Roman"/>
                <w:iCs/>
                <w:sz w:val="18"/>
                <w:szCs w:val="18"/>
                <w:lang w:val="en-GB"/>
              </w:rPr>
              <w:t>c) no</w:t>
            </w:r>
          </w:p>
          <w:p w14:paraId="69565270" w14:textId="3AEE8930" w:rsidR="00ED4B4A" w:rsidRPr="009624D0" w:rsidRDefault="000108C5"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Target:</w:t>
            </w:r>
            <w:r w:rsidR="00ED4B4A" w:rsidRPr="009624D0">
              <w:rPr>
                <w:rFonts w:ascii="Times New Roman" w:hAnsi="Times New Roman"/>
                <w:iCs/>
                <w:sz w:val="18"/>
                <w:szCs w:val="18"/>
                <w:lang w:val="en-GB"/>
              </w:rPr>
              <w:t xml:space="preserve"> </w:t>
            </w:r>
            <w:r w:rsidR="00A86CA7" w:rsidRPr="009624D0">
              <w:rPr>
                <w:rFonts w:ascii="Times New Roman" w:hAnsi="Times New Roman"/>
                <w:iCs/>
                <w:sz w:val="18"/>
                <w:szCs w:val="18"/>
                <w:lang w:val="en-GB"/>
              </w:rPr>
              <w:t>(</w:t>
            </w:r>
            <w:r w:rsidR="00AB24B9" w:rsidRPr="009624D0">
              <w:rPr>
                <w:rFonts w:ascii="Times New Roman" w:hAnsi="Times New Roman"/>
                <w:iCs/>
                <w:sz w:val="18"/>
                <w:szCs w:val="18"/>
                <w:lang w:val="en-GB"/>
              </w:rPr>
              <w:t>a) Yes</w:t>
            </w:r>
            <w:r w:rsidR="00A86CA7" w:rsidRPr="009624D0">
              <w:rPr>
                <w:rFonts w:ascii="Times New Roman" w:hAnsi="Times New Roman"/>
                <w:iCs/>
                <w:sz w:val="18"/>
                <w:szCs w:val="18"/>
                <w:lang w:val="en-GB"/>
              </w:rPr>
              <w:t>;</w:t>
            </w:r>
            <w:r w:rsidR="00ED4B4A" w:rsidRPr="009624D0">
              <w:rPr>
                <w:rFonts w:ascii="Times New Roman" w:hAnsi="Times New Roman"/>
                <w:iCs/>
                <w:sz w:val="18"/>
                <w:szCs w:val="18"/>
                <w:lang w:val="en-GB"/>
              </w:rPr>
              <w:t xml:space="preserve"> </w:t>
            </w:r>
            <w:r w:rsidR="00A86CA7" w:rsidRPr="009624D0">
              <w:rPr>
                <w:rFonts w:ascii="Times New Roman" w:hAnsi="Times New Roman"/>
                <w:iCs/>
                <w:sz w:val="18"/>
                <w:szCs w:val="18"/>
                <w:lang w:val="en-GB"/>
              </w:rPr>
              <w:t>(</w:t>
            </w:r>
            <w:r w:rsidR="00AB24B9" w:rsidRPr="009624D0">
              <w:rPr>
                <w:rFonts w:ascii="Times New Roman" w:hAnsi="Times New Roman"/>
                <w:iCs/>
                <w:sz w:val="18"/>
                <w:szCs w:val="18"/>
                <w:lang w:val="en-GB"/>
              </w:rPr>
              <w:t>b) Yes</w:t>
            </w:r>
            <w:r w:rsidR="00A86CA7" w:rsidRPr="009624D0">
              <w:rPr>
                <w:rFonts w:ascii="Times New Roman" w:hAnsi="Times New Roman"/>
                <w:iCs/>
                <w:sz w:val="18"/>
                <w:szCs w:val="18"/>
                <w:lang w:val="en-GB"/>
              </w:rPr>
              <w:t>;</w:t>
            </w:r>
            <w:r w:rsidR="00ED4B4A" w:rsidRPr="009624D0">
              <w:rPr>
                <w:rFonts w:ascii="Times New Roman" w:hAnsi="Times New Roman"/>
                <w:iCs/>
                <w:sz w:val="18"/>
                <w:szCs w:val="18"/>
                <w:lang w:val="en-GB"/>
              </w:rPr>
              <w:t xml:space="preserve"> </w:t>
            </w:r>
            <w:r w:rsidR="00A86CA7" w:rsidRPr="009624D0">
              <w:rPr>
                <w:rFonts w:ascii="Times New Roman" w:hAnsi="Times New Roman"/>
                <w:iCs/>
                <w:sz w:val="18"/>
                <w:szCs w:val="18"/>
                <w:lang w:val="en-GB"/>
              </w:rPr>
              <w:t>(</w:t>
            </w:r>
            <w:r w:rsidR="00AB24B9" w:rsidRPr="009624D0">
              <w:rPr>
                <w:rFonts w:ascii="Times New Roman" w:hAnsi="Times New Roman"/>
                <w:iCs/>
                <w:sz w:val="18"/>
                <w:szCs w:val="18"/>
                <w:lang w:val="en-GB"/>
              </w:rPr>
              <w:t>c) Yes</w:t>
            </w:r>
          </w:p>
          <w:p w14:paraId="2FA579B7" w14:textId="6C11D465"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Data source:</w:t>
            </w:r>
            <w:r w:rsidR="00E54208" w:rsidRPr="009624D0">
              <w:rPr>
                <w:rFonts w:ascii="Times New Roman" w:hAnsi="Times New Roman"/>
                <w:iCs/>
                <w:sz w:val="18"/>
                <w:szCs w:val="18"/>
                <w:lang w:val="en-GB"/>
              </w:rPr>
              <w:t xml:space="preserve"> </w:t>
            </w:r>
            <w:r w:rsidR="00A86CA7" w:rsidRPr="009624D0">
              <w:rPr>
                <w:rFonts w:ascii="Times New Roman" w:hAnsi="Times New Roman"/>
                <w:iCs/>
                <w:sz w:val="18"/>
                <w:szCs w:val="18"/>
                <w:lang w:val="en-GB"/>
              </w:rPr>
              <w:t>Ministry of Women’s Affairs</w:t>
            </w:r>
          </w:p>
          <w:p w14:paraId="7A3B31F3" w14:textId="2E6316BB"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Frequency:</w:t>
            </w:r>
            <w:r w:rsidR="00E54208" w:rsidRPr="009624D0">
              <w:rPr>
                <w:rFonts w:ascii="Times New Roman" w:hAnsi="Times New Roman"/>
                <w:iCs/>
                <w:sz w:val="18"/>
                <w:szCs w:val="18"/>
                <w:lang w:val="en-GB"/>
              </w:rPr>
              <w:t xml:space="preserve"> annual</w:t>
            </w:r>
          </w:p>
          <w:p w14:paraId="4BF83AA0" w14:textId="77777777" w:rsidR="00ED4B4A" w:rsidRPr="009624D0" w:rsidRDefault="00ED4B4A" w:rsidP="00DE05F0">
            <w:pPr>
              <w:spacing w:after="0" w:line="240" w:lineRule="auto"/>
              <w:rPr>
                <w:rFonts w:ascii="Times New Roman" w:hAnsi="Times New Roman"/>
                <w:bCs/>
                <w:sz w:val="18"/>
                <w:szCs w:val="18"/>
                <w:lang w:val="en-GB"/>
              </w:rPr>
            </w:pPr>
          </w:p>
          <w:p w14:paraId="0CEDF601" w14:textId="77777777"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b/>
                <w:iCs/>
                <w:sz w:val="18"/>
                <w:szCs w:val="18"/>
                <w:lang w:val="en-GB"/>
              </w:rPr>
              <w:t xml:space="preserve">Indicator </w:t>
            </w:r>
            <w:r w:rsidRPr="009624D0">
              <w:rPr>
                <w:rFonts w:ascii="Times New Roman" w:hAnsi="Times New Roman"/>
                <w:b/>
                <w:bCs/>
                <w:sz w:val="18"/>
                <w:szCs w:val="18"/>
                <w:lang w:val="en-GB"/>
              </w:rPr>
              <w:t>2.6.2</w:t>
            </w:r>
            <w:r w:rsidRPr="009624D0">
              <w:rPr>
                <w:rFonts w:ascii="Times New Roman" w:hAnsi="Times New Roman"/>
                <w:bCs/>
                <w:sz w:val="18"/>
                <w:szCs w:val="18"/>
                <w:lang w:val="en-GB"/>
              </w:rPr>
              <w:t xml:space="preserve">: </w:t>
            </w:r>
            <w:r w:rsidRPr="009624D0">
              <w:rPr>
                <w:rFonts w:ascii="Times New Roman" w:hAnsi="Times New Roman"/>
                <w:iCs/>
                <w:sz w:val="18"/>
                <w:szCs w:val="18"/>
                <w:lang w:val="en-GB"/>
              </w:rPr>
              <w:t>Proportion of women in leadership positions within social dialogue and reconciliation mechanisms that promote peaceful, just and inclusive societies.</w:t>
            </w:r>
          </w:p>
          <w:p w14:paraId="348AFB69" w14:textId="77777777" w:rsidR="00ED4B4A" w:rsidRPr="009624D0" w:rsidRDefault="00ED4B4A" w:rsidP="00DE05F0">
            <w:pPr>
              <w:spacing w:after="0" w:line="240" w:lineRule="auto"/>
              <w:rPr>
                <w:rFonts w:ascii="Times New Roman" w:hAnsi="Times New Roman"/>
                <w:iCs/>
                <w:sz w:val="18"/>
                <w:szCs w:val="18"/>
                <w:lang w:val="en-US"/>
              </w:rPr>
            </w:pPr>
            <w:r w:rsidRPr="009624D0">
              <w:rPr>
                <w:rFonts w:ascii="Times New Roman" w:hAnsi="Times New Roman"/>
                <w:iCs/>
                <w:sz w:val="18"/>
                <w:szCs w:val="18"/>
                <w:lang w:val="en-GB"/>
              </w:rPr>
              <w:lastRenderedPageBreak/>
              <w:t>Baseline:</w:t>
            </w:r>
            <w:r w:rsidRPr="009624D0">
              <w:rPr>
                <w:rFonts w:ascii="Times New Roman" w:hAnsi="Times New Roman"/>
                <w:iCs/>
                <w:sz w:val="18"/>
                <w:szCs w:val="18"/>
                <w:lang w:val="en-US"/>
              </w:rPr>
              <w:t xml:space="preserve"> </w:t>
            </w:r>
            <w:r w:rsidR="002D638A" w:rsidRPr="009624D0">
              <w:rPr>
                <w:rFonts w:ascii="Times New Roman" w:hAnsi="Times New Roman"/>
                <w:iCs/>
                <w:sz w:val="18"/>
                <w:szCs w:val="18"/>
                <w:lang w:val="en-US"/>
              </w:rPr>
              <w:t>Yes=2</w:t>
            </w:r>
          </w:p>
          <w:p w14:paraId="52DBBCD1" w14:textId="77777777" w:rsidR="00ED4B4A" w:rsidRPr="009624D0" w:rsidRDefault="00ED4B4A" w:rsidP="00DE05F0">
            <w:pPr>
              <w:spacing w:after="0" w:line="240" w:lineRule="auto"/>
              <w:rPr>
                <w:rFonts w:ascii="Times New Roman" w:hAnsi="Times New Roman"/>
                <w:iCs/>
                <w:sz w:val="18"/>
                <w:szCs w:val="18"/>
                <w:lang w:val="en-US"/>
              </w:rPr>
            </w:pPr>
            <w:r w:rsidRPr="009624D0">
              <w:rPr>
                <w:rFonts w:ascii="Times New Roman" w:hAnsi="Times New Roman"/>
                <w:iCs/>
                <w:sz w:val="18"/>
                <w:szCs w:val="18"/>
                <w:lang w:val="en-GB"/>
              </w:rPr>
              <w:t>Target:</w:t>
            </w:r>
            <w:r w:rsidRPr="009624D0">
              <w:rPr>
                <w:rFonts w:ascii="Times New Roman" w:hAnsi="Times New Roman"/>
                <w:iCs/>
                <w:sz w:val="18"/>
                <w:szCs w:val="18"/>
                <w:lang w:val="en-US"/>
              </w:rPr>
              <w:t xml:space="preserve"> 30% for supported community</w:t>
            </w:r>
          </w:p>
          <w:p w14:paraId="52E77750" w14:textId="1674C429"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Data source: </w:t>
            </w:r>
            <w:r w:rsidR="00A86CA7" w:rsidRPr="009624D0">
              <w:rPr>
                <w:rFonts w:ascii="Times New Roman" w:hAnsi="Times New Roman"/>
                <w:iCs/>
                <w:sz w:val="18"/>
                <w:szCs w:val="18"/>
                <w:lang w:val="en-GB"/>
              </w:rPr>
              <w:t>Ministry of Women’s Affairs</w:t>
            </w:r>
          </w:p>
          <w:p w14:paraId="14D92CA7" w14:textId="77777777" w:rsidR="00ED4B4A" w:rsidRPr="009624D0" w:rsidRDefault="00ED4B4A" w:rsidP="00DE05F0">
            <w:pPr>
              <w:spacing w:after="0" w:line="240" w:lineRule="auto"/>
              <w:rPr>
                <w:rFonts w:ascii="Times New Roman" w:hAnsi="Times New Roman"/>
                <w:b/>
                <w:bCs/>
                <w:sz w:val="18"/>
                <w:szCs w:val="18"/>
                <w:lang w:val="en-GB"/>
              </w:rPr>
            </w:pPr>
            <w:r w:rsidRPr="009624D0">
              <w:rPr>
                <w:rFonts w:ascii="Times New Roman" w:hAnsi="Times New Roman"/>
                <w:iCs/>
                <w:sz w:val="18"/>
                <w:szCs w:val="18"/>
                <w:lang w:val="en-GB"/>
              </w:rPr>
              <w:t>Frequency: Annual</w:t>
            </w:r>
          </w:p>
        </w:tc>
        <w:tc>
          <w:tcPr>
            <w:tcW w:w="892" w:type="pct"/>
            <w:shd w:val="clear" w:color="auto" w:fill="auto"/>
            <w:vAlign w:val="center"/>
          </w:tcPr>
          <w:p w14:paraId="6A92CE6B" w14:textId="77777777" w:rsidR="00ED4B4A" w:rsidRPr="009624D0" w:rsidRDefault="00ED4B4A" w:rsidP="00DE05F0">
            <w:pPr>
              <w:spacing w:after="0" w:line="240" w:lineRule="auto"/>
              <w:rPr>
                <w:rFonts w:ascii="Times New Roman" w:hAnsi="Times New Roman"/>
                <w:iCs/>
                <w:sz w:val="18"/>
                <w:szCs w:val="18"/>
                <w:lang w:val="en-GB"/>
              </w:rPr>
            </w:pPr>
          </w:p>
        </w:tc>
        <w:tc>
          <w:tcPr>
            <w:tcW w:w="644" w:type="pct"/>
            <w:shd w:val="clear" w:color="auto" w:fill="auto"/>
            <w:tcMar>
              <w:top w:w="15" w:type="dxa"/>
              <w:left w:w="108" w:type="dxa"/>
              <w:bottom w:w="0" w:type="dxa"/>
              <w:right w:w="108" w:type="dxa"/>
            </w:tcMar>
          </w:tcPr>
          <w:p w14:paraId="1D05D137" w14:textId="77777777" w:rsidR="00ED4B4A" w:rsidRPr="009624D0" w:rsidRDefault="00ED4B4A" w:rsidP="00DE05F0">
            <w:pPr>
              <w:spacing w:after="0" w:line="240" w:lineRule="auto"/>
              <w:rPr>
                <w:rFonts w:ascii="Times New Roman" w:hAnsi="Times New Roman"/>
                <w:b/>
                <w:sz w:val="18"/>
                <w:szCs w:val="18"/>
                <w:lang w:val="en-GB"/>
              </w:rPr>
            </w:pPr>
          </w:p>
        </w:tc>
      </w:tr>
      <w:tr w:rsidR="00D94C16" w:rsidRPr="009624D0" w14:paraId="0CD5E7C1" w14:textId="77777777" w:rsidTr="00751726">
        <w:tc>
          <w:tcPr>
            <w:tcW w:w="1112" w:type="pct"/>
            <w:shd w:val="clear" w:color="auto" w:fill="auto"/>
            <w:tcMar>
              <w:top w:w="72" w:type="dxa"/>
              <w:left w:w="144" w:type="dxa"/>
              <w:bottom w:w="72" w:type="dxa"/>
              <w:right w:w="144" w:type="dxa"/>
            </w:tcMar>
            <w:vAlign w:val="center"/>
          </w:tcPr>
          <w:p w14:paraId="126C3406" w14:textId="77777777" w:rsidR="00ED4B4A" w:rsidRPr="009624D0" w:rsidRDefault="00ED4B4A" w:rsidP="00DE05F0">
            <w:pPr>
              <w:spacing w:after="0" w:line="240" w:lineRule="auto"/>
              <w:rPr>
                <w:rFonts w:ascii="Times New Roman" w:hAnsi="Times New Roman"/>
                <w:iCs/>
                <w:sz w:val="18"/>
                <w:szCs w:val="18"/>
                <w:lang w:val="en-GB"/>
              </w:rPr>
            </w:pPr>
          </w:p>
        </w:tc>
        <w:tc>
          <w:tcPr>
            <w:tcW w:w="677" w:type="pct"/>
            <w:shd w:val="clear" w:color="auto" w:fill="auto"/>
            <w:vAlign w:val="center"/>
          </w:tcPr>
          <w:p w14:paraId="5C147976" w14:textId="77777777" w:rsidR="00ED4B4A" w:rsidRPr="009624D0" w:rsidRDefault="00ED4B4A" w:rsidP="00DE05F0">
            <w:pPr>
              <w:spacing w:after="0" w:line="240" w:lineRule="auto"/>
              <w:rPr>
                <w:rFonts w:ascii="Times New Roman" w:hAnsi="Times New Roman"/>
                <w:iCs/>
                <w:sz w:val="18"/>
                <w:szCs w:val="18"/>
                <w:lang w:val="en-GB"/>
              </w:rPr>
            </w:pPr>
          </w:p>
        </w:tc>
        <w:tc>
          <w:tcPr>
            <w:tcW w:w="1675" w:type="pct"/>
            <w:shd w:val="clear" w:color="auto" w:fill="auto"/>
            <w:tcMar>
              <w:top w:w="72" w:type="dxa"/>
              <w:left w:w="144" w:type="dxa"/>
              <w:bottom w:w="72" w:type="dxa"/>
              <w:right w:w="144" w:type="dxa"/>
            </w:tcMar>
            <w:vAlign w:val="center"/>
          </w:tcPr>
          <w:p w14:paraId="188485F3" w14:textId="77777777" w:rsidR="00ED4B4A" w:rsidRPr="009624D0" w:rsidRDefault="00ED4B4A" w:rsidP="00DE05F0">
            <w:pPr>
              <w:spacing w:after="0" w:line="240" w:lineRule="auto"/>
              <w:rPr>
                <w:rFonts w:ascii="Times New Roman" w:hAnsi="Times New Roman"/>
                <w:b/>
                <w:bCs/>
                <w:sz w:val="18"/>
                <w:szCs w:val="18"/>
                <w:lang w:val="en-GB"/>
              </w:rPr>
            </w:pPr>
            <w:r w:rsidRPr="009624D0">
              <w:rPr>
                <w:rFonts w:ascii="Times New Roman" w:hAnsi="Times New Roman"/>
                <w:b/>
                <w:bCs/>
                <w:sz w:val="18"/>
                <w:szCs w:val="18"/>
                <w:lang w:val="en-GB"/>
              </w:rPr>
              <w:t>Output 2.7:</w:t>
            </w:r>
            <w:r w:rsidRPr="009624D0">
              <w:rPr>
                <w:rFonts w:ascii="Times New Roman" w:hAnsi="Times New Roman"/>
                <w:bCs/>
                <w:sz w:val="18"/>
                <w:szCs w:val="18"/>
                <w:lang w:val="en-GB"/>
              </w:rPr>
              <w:t xml:space="preserve"> </w:t>
            </w:r>
            <w:r w:rsidRPr="009624D0">
              <w:rPr>
                <w:rFonts w:ascii="Times New Roman" w:hAnsi="Times New Roman"/>
                <w:b/>
                <w:bCs/>
                <w:sz w:val="18"/>
                <w:szCs w:val="18"/>
                <w:lang w:val="en-GB"/>
              </w:rPr>
              <w:t xml:space="preserve">Institutional and regulatory frameworks and funding </w:t>
            </w:r>
            <w:r w:rsidR="009C2D9C" w:rsidRPr="009624D0">
              <w:rPr>
                <w:rFonts w:ascii="Times New Roman" w:hAnsi="Times New Roman"/>
                <w:b/>
                <w:bCs/>
                <w:sz w:val="18"/>
                <w:szCs w:val="18"/>
                <w:lang w:val="en-GB"/>
              </w:rPr>
              <w:t>established</w:t>
            </w:r>
            <w:r w:rsidRPr="009624D0">
              <w:rPr>
                <w:rFonts w:ascii="Times New Roman" w:hAnsi="Times New Roman"/>
                <w:b/>
                <w:bCs/>
                <w:sz w:val="18"/>
                <w:szCs w:val="18"/>
                <w:lang w:val="en-GB"/>
              </w:rPr>
              <w:t xml:space="preserve"> and operational to prevent and respond to </w:t>
            </w:r>
            <w:r w:rsidR="00D573F8" w:rsidRPr="009624D0">
              <w:rPr>
                <w:rFonts w:ascii="Times New Roman" w:hAnsi="Times New Roman"/>
                <w:b/>
                <w:bCs/>
                <w:sz w:val="18"/>
                <w:szCs w:val="18"/>
                <w:lang w:val="en-GB"/>
              </w:rPr>
              <w:t>GBV</w:t>
            </w:r>
          </w:p>
          <w:p w14:paraId="2F138C34" w14:textId="77777777" w:rsidR="00A66D74" w:rsidRPr="009624D0" w:rsidRDefault="00A66D74" w:rsidP="00DE05F0">
            <w:pPr>
              <w:spacing w:after="0" w:line="240" w:lineRule="auto"/>
              <w:rPr>
                <w:rFonts w:ascii="Times New Roman" w:hAnsi="Times New Roman"/>
                <w:b/>
                <w:bCs/>
                <w:sz w:val="18"/>
                <w:szCs w:val="18"/>
                <w:lang w:val="en-GB"/>
              </w:rPr>
            </w:pPr>
          </w:p>
          <w:p w14:paraId="1BF660F6" w14:textId="22149184"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b/>
                <w:iCs/>
                <w:sz w:val="18"/>
                <w:szCs w:val="18"/>
                <w:lang w:val="en-GB"/>
              </w:rPr>
              <w:t xml:space="preserve">Indicator </w:t>
            </w:r>
            <w:r w:rsidRPr="009624D0">
              <w:rPr>
                <w:rFonts w:ascii="Times New Roman" w:hAnsi="Times New Roman"/>
                <w:b/>
                <w:bCs/>
                <w:sz w:val="18"/>
                <w:szCs w:val="18"/>
                <w:lang w:val="en-GB"/>
              </w:rPr>
              <w:t>2.7.1</w:t>
            </w:r>
            <w:r w:rsidRPr="009624D0">
              <w:rPr>
                <w:rFonts w:ascii="Times New Roman" w:hAnsi="Times New Roman"/>
                <w:bCs/>
                <w:sz w:val="18"/>
                <w:szCs w:val="18"/>
                <w:lang w:val="en-GB"/>
              </w:rPr>
              <w:t xml:space="preserve">: </w:t>
            </w:r>
            <w:r w:rsidRPr="009624D0">
              <w:rPr>
                <w:rFonts w:ascii="Times New Roman" w:hAnsi="Times New Roman"/>
                <w:iCs/>
                <w:sz w:val="18"/>
                <w:szCs w:val="18"/>
                <w:lang w:val="en-GB"/>
              </w:rPr>
              <w:t xml:space="preserve">Frameworks in place to prevent and respond to SGBV: </w:t>
            </w:r>
            <w:r w:rsidR="00A86CA7" w:rsidRPr="009624D0">
              <w:rPr>
                <w:rFonts w:ascii="Times New Roman" w:hAnsi="Times New Roman"/>
                <w:iCs/>
                <w:sz w:val="18"/>
                <w:szCs w:val="18"/>
                <w:lang w:val="en-GB"/>
              </w:rPr>
              <w:t>(</w:t>
            </w:r>
            <w:r w:rsidRPr="009624D0">
              <w:rPr>
                <w:rFonts w:ascii="Times New Roman" w:hAnsi="Times New Roman"/>
                <w:iCs/>
                <w:sz w:val="18"/>
                <w:szCs w:val="18"/>
                <w:lang w:val="en-GB"/>
              </w:rPr>
              <w:t xml:space="preserve">a) Multisectoral policy and legislation; </w:t>
            </w:r>
            <w:r w:rsidR="00A86CA7" w:rsidRPr="009624D0">
              <w:rPr>
                <w:rFonts w:ascii="Times New Roman" w:hAnsi="Times New Roman"/>
                <w:iCs/>
                <w:sz w:val="18"/>
                <w:szCs w:val="18"/>
                <w:lang w:val="en-GB"/>
              </w:rPr>
              <w:t>(</w:t>
            </w:r>
            <w:r w:rsidRPr="009624D0">
              <w:rPr>
                <w:rFonts w:ascii="Times New Roman" w:hAnsi="Times New Roman"/>
                <w:iCs/>
                <w:sz w:val="18"/>
                <w:szCs w:val="18"/>
                <w:lang w:val="en-GB"/>
              </w:rPr>
              <w:t xml:space="preserve">b) Multisectoral services including justice and security; </w:t>
            </w:r>
            <w:r w:rsidR="00A86CA7" w:rsidRPr="009624D0">
              <w:rPr>
                <w:rFonts w:ascii="Times New Roman" w:hAnsi="Times New Roman"/>
                <w:iCs/>
                <w:sz w:val="18"/>
                <w:szCs w:val="18"/>
                <w:lang w:val="en-GB"/>
              </w:rPr>
              <w:t>(</w:t>
            </w:r>
            <w:r w:rsidRPr="009624D0">
              <w:rPr>
                <w:rFonts w:ascii="Times New Roman" w:hAnsi="Times New Roman"/>
                <w:iCs/>
                <w:sz w:val="18"/>
                <w:szCs w:val="18"/>
                <w:lang w:val="en-GB"/>
              </w:rPr>
              <w:t xml:space="preserve">c) </w:t>
            </w:r>
            <w:r w:rsidR="009C2D9C" w:rsidRPr="009624D0">
              <w:rPr>
                <w:rFonts w:ascii="Times New Roman" w:hAnsi="Times New Roman"/>
                <w:iCs/>
                <w:sz w:val="18"/>
                <w:szCs w:val="18"/>
                <w:lang w:val="en-GB"/>
              </w:rPr>
              <w:t>A</w:t>
            </w:r>
            <w:r w:rsidRPr="009624D0">
              <w:rPr>
                <w:rFonts w:ascii="Times New Roman" w:hAnsi="Times New Roman"/>
                <w:iCs/>
                <w:sz w:val="18"/>
                <w:szCs w:val="18"/>
                <w:lang w:val="en-GB"/>
              </w:rPr>
              <w:t>wareness</w:t>
            </w:r>
            <w:r w:rsidR="00A86CA7" w:rsidRPr="009624D0">
              <w:rPr>
                <w:rFonts w:ascii="Times New Roman" w:hAnsi="Times New Roman"/>
                <w:iCs/>
                <w:sz w:val="18"/>
                <w:szCs w:val="18"/>
                <w:lang w:val="en-GB"/>
              </w:rPr>
              <w:t>-</w:t>
            </w:r>
            <w:r w:rsidR="009C2D9C" w:rsidRPr="009624D0">
              <w:rPr>
                <w:rFonts w:ascii="Times New Roman" w:hAnsi="Times New Roman"/>
                <w:iCs/>
                <w:sz w:val="18"/>
                <w:szCs w:val="18"/>
                <w:lang w:val="en-GB"/>
              </w:rPr>
              <w:t xml:space="preserve">raising </w:t>
            </w:r>
            <w:r w:rsidRPr="009624D0">
              <w:rPr>
                <w:rFonts w:ascii="Times New Roman" w:hAnsi="Times New Roman"/>
                <w:iCs/>
                <w:sz w:val="18"/>
                <w:szCs w:val="18"/>
                <w:lang w:val="en-GB"/>
              </w:rPr>
              <w:t>and social mobilization</w:t>
            </w:r>
            <w:r w:rsidR="009C2D9C" w:rsidRPr="009624D0">
              <w:rPr>
                <w:rFonts w:ascii="Times New Roman" w:hAnsi="Times New Roman"/>
                <w:iCs/>
                <w:sz w:val="18"/>
                <w:szCs w:val="18"/>
                <w:lang w:val="en-GB"/>
              </w:rPr>
              <w:t xml:space="preserve"> platforms</w:t>
            </w:r>
          </w:p>
          <w:p w14:paraId="55F28E70" w14:textId="77777777" w:rsidR="00A66D74" w:rsidRPr="009624D0" w:rsidRDefault="00A66D74" w:rsidP="00DE05F0">
            <w:pPr>
              <w:spacing w:after="0" w:line="240" w:lineRule="auto"/>
              <w:rPr>
                <w:rFonts w:ascii="Times New Roman" w:hAnsi="Times New Roman"/>
                <w:iCs/>
                <w:sz w:val="18"/>
                <w:szCs w:val="18"/>
                <w:lang w:val="en-GB"/>
              </w:rPr>
            </w:pPr>
          </w:p>
          <w:p w14:paraId="554F4D0E" w14:textId="68255838"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 xml:space="preserve">Baseline: </w:t>
            </w:r>
            <w:r w:rsidR="00A86CA7" w:rsidRPr="009624D0">
              <w:rPr>
                <w:rFonts w:ascii="Times New Roman" w:hAnsi="Times New Roman"/>
                <w:iCs/>
                <w:sz w:val="18"/>
                <w:szCs w:val="18"/>
                <w:lang w:val="en-GB"/>
              </w:rPr>
              <w:t>(</w:t>
            </w:r>
            <w:r w:rsidR="00AB24B9" w:rsidRPr="009624D0">
              <w:rPr>
                <w:rFonts w:ascii="Times New Roman" w:hAnsi="Times New Roman"/>
                <w:iCs/>
                <w:sz w:val="18"/>
                <w:szCs w:val="18"/>
                <w:lang w:val="en-GB"/>
              </w:rPr>
              <w:t>a)</w:t>
            </w:r>
            <w:r w:rsidR="00AB24B9" w:rsidRPr="009624D0">
              <w:rPr>
                <w:rFonts w:ascii="Times New Roman" w:hAnsi="Times New Roman"/>
                <w:iCs/>
                <w:sz w:val="18"/>
                <w:szCs w:val="18"/>
                <w:lang w:val="en-US"/>
              </w:rPr>
              <w:t xml:space="preserve"> Yes</w:t>
            </w:r>
            <w:r w:rsidR="002D638A" w:rsidRPr="009624D0">
              <w:rPr>
                <w:rFonts w:ascii="Times New Roman" w:hAnsi="Times New Roman"/>
                <w:iCs/>
                <w:sz w:val="18"/>
                <w:szCs w:val="18"/>
                <w:lang w:val="en-US"/>
              </w:rPr>
              <w:t>=2</w:t>
            </w:r>
            <w:r w:rsidR="00A86CA7" w:rsidRPr="009624D0">
              <w:rPr>
                <w:rFonts w:ascii="Times New Roman" w:hAnsi="Times New Roman"/>
                <w:iCs/>
                <w:sz w:val="18"/>
                <w:szCs w:val="18"/>
                <w:lang w:val="en-GB"/>
              </w:rPr>
              <w:t>; (</w:t>
            </w:r>
            <w:r w:rsidR="00AB24B9" w:rsidRPr="009624D0">
              <w:rPr>
                <w:rFonts w:ascii="Times New Roman" w:hAnsi="Times New Roman"/>
                <w:iCs/>
                <w:sz w:val="18"/>
                <w:szCs w:val="18"/>
                <w:lang w:val="en-GB"/>
              </w:rPr>
              <w:t>b)</w:t>
            </w:r>
            <w:r w:rsidR="00AB24B9" w:rsidRPr="009624D0">
              <w:rPr>
                <w:rFonts w:ascii="Times New Roman" w:hAnsi="Times New Roman"/>
                <w:iCs/>
                <w:sz w:val="18"/>
                <w:szCs w:val="18"/>
                <w:lang w:val="en-US"/>
              </w:rPr>
              <w:t xml:space="preserve"> Yes</w:t>
            </w:r>
            <w:r w:rsidR="002D638A" w:rsidRPr="009624D0">
              <w:rPr>
                <w:rFonts w:ascii="Times New Roman" w:hAnsi="Times New Roman"/>
                <w:iCs/>
                <w:sz w:val="18"/>
                <w:szCs w:val="18"/>
                <w:lang w:val="en-US"/>
              </w:rPr>
              <w:t>=2</w:t>
            </w:r>
            <w:r w:rsidR="00A86CA7" w:rsidRPr="009624D0">
              <w:rPr>
                <w:rFonts w:ascii="Times New Roman" w:hAnsi="Times New Roman"/>
                <w:iCs/>
                <w:sz w:val="18"/>
                <w:szCs w:val="18"/>
                <w:lang w:val="en-GB"/>
              </w:rPr>
              <w:t>; (</w:t>
            </w:r>
            <w:r w:rsidR="00AB24B9" w:rsidRPr="009624D0">
              <w:rPr>
                <w:rFonts w:ascii="Times New Roman" w:hAnsi="Times New Roman"/>
                <w:iCs/>
                <w:sz w:val="18"/>
                <w:szCs w:val="18"/>
                <w:lang w:val="en-GB"/>
              </w:rPr>
              <w:t>c)</w:t>
            </w:r>
            <w:r w:rsidR="00AB24B9" w:rsidRPr="009624D0">
              <w:rPr>
                <w:rFonts w:ascii="Times New Roman" w:hAnsi="Times New Roman"/>
                <w:iCs/>
                <w:sz w:val="18"/>
                <w:szCs w:val="18"/>
                <w:lang w:val="en-US"/>
              </w:rPr>
              <w:t xml:space="preserve"> Yes</w:t>
            </w:r>
            <w:r w:rsidR="002D638A" w:rsidRPr="009624D0">
              <w:rPr>
                <w:rFonts w:ascii="Times New Roman" w:hAnsi="Times New Roman"/>
                <w:iCs/>
                <w:sz w:val="18"/>
                <w:szCs w:val="18"/>
                <w:lang w:val="en-US"/>
              </w:rPr>
              <w:t>=2</w:t>
            </w:r>
          </w:p>
          <w:p w14:paraId="5E4C0147" w14:textId="1912B1B2" w:rsidR="00ED4B4A" w:rsidRPr="009624D0" w:rsidRDefault="000108C5"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Target:</w:t>
            </w:r>
            <w:r w:rsidR="00ED4B4A" w:rsidRPr="009624D0">
              <w:rPr>
                <w:rFonts w:ascii="Times New Roman" w:hAnsi="Times New Roman"/>
                <w:iCs/>
                <w:sz w:val="18"/>
                <w:szCs w:val="18"/>
                <w:lang w:val="en-GB"/>
              </w:rPr>
              <w:t xml:space="preserve"> </w:t>
            </w:r>
            <w:r w:rsidR="00A86CA7" w:rsidRPr="009624D0">
              <w:rPr>
                <w:rFonts w:ascii="Times New Roman" w:hAnsi="Times New Roman"/>
                <w:iCs/>
                <w:sz w:val="18"/>
                <w:szCs w:val="18"/>
                <w:lang w:val="en-GB"/>
              </w:rPr>
              <w:t>(</w:t>
            </w:r>
            <w:r w:rsidR="00AB24B9" w:rsidRPr="009624D0">
              <w:rPr>
                <w:rFonts w:ascii="Times New Roman" w:hAnsi="Times New Roman"/>
                <w:iCs/>
                <w:sz w:val="18"/>
                <w:szCs w:val="18"/>
                <w:lang w:val="en-GB"/>
              </w:rPr>
              <w:t>a) Yes</w:t>
            </w:r>
            <w:r w:rsidR="00A86CA7" w:rsidRPr="009624D0">
              <w:rPr>
                <w:rFonts w:ascii="Times New Roman" w:hAnsi="Times New Roman"/>
                <w:iCs/>
                <w:sz w:val="18"/>
                <w:szCs w:val="18"/>
                <w:lang w:val="en-GB"/>
              </w:rPr>
              <w:t>; (</w:t>
            </w:r>
            <w:r w:rsidR="00AB24B9" w:rsidRPr="009624D0">
              <w:rPr>
                <w:rFonts w:ascii="Times New Roman" w:hAnsi="Times New Roman"/>
                <w:iCs/>
                <w:sz w:val="18"/>
                <w:szCs w:val="18"/>
                <w:lang w:val="en-GB"/>
              </w:rPr>
              <w:t>b) Yes</w:t>
            </w:r>
            <w:r w:rsidR="00A86CA7" w:rsidRPr="009624D0">
              <w:rPr>
                <w:rFonts w:ascii="Times New Roman" w:hAnsi="Times New Roman"/>
                <w:iCs/>
                <w:sz w:val="18"/>
                <w:szCs w:val="18"/>
                <w:lang w:val="en-GB"/>
              </w:rPr>
              <w:t xml:space="preserve">; </w:t>
            </w:r>
            <w:r w:rsidR="00AB24B9" w:rsidRPr="009624D0">
              <w:rPr>
                <w:rFonts w:ascii="Times New Roman" w:hAnsi="Times New Roman"/>
                <w:iCs/>
                <w:sz w:val="18"/>
                <w:szCs w:val="18"/>
                <w:lang w:val="en-GB"/>
              </w:rPr>
              <w:t>c) Yes</w:t>
            </w:r>
            <w:r w:rsidR="00ED4B4A" w:rsidRPr="009624D0">
              <w:rPr>
                <w:rFonts w:ascii="Times New Roman" w:hAnsi="Times New Roman"/>
                <w:iCs/>
                <w:sz w:val="18"/>
                <w:szCs w:val="18"/>
                <w:lang w:val="en-GB"/>
              </w:rPr>
              <w:t xml:space="preserve"> </w:t>
            </w:r>
          </w:p>
          <w:p w14:paraId="24D9EFEA" w14:textId="77777777"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Data source: INS</w:t>
            </w:r>
          </w:p>
          <w:p w14:paraId="57D5A5CB" w14:textId="77777777" w:rsidR="00ED4B4A" w:rsidRPr="009624D0" w:rsidRDefault="00ED4B4A" w:rsidP="00DE05F0">
            <w:pPr>
              <w:spacing w:after="0" w:line="240" w:lineRule="auto"/>
              <w:rPr>
                <w:rFonts w:ascii="Times New Roman" w:hAnsi="Times New Roman"/>
                <w:iCs/>
                <w:sz w:val="18"/>
                <w:szCs w:val="18"/>
                <w:lang w:val="en-GB"/>
              </w:rPr>
            </w:pPr>
            <w:r w:rsidRPr="009624D0">
              <w:rPr>
                <w:rFonts w:ascii="Times New Roman" w:hAnsi="Times New Roman"/>
                <w:iCs/>
                <w:sz w:val="18"/>
                <w:szCs w:val="18"/>
                <w:lang w:val="en-GB"/>
              </w:rPr>
              <w:t>Frequency: annual</w:t>
            </w:r>
          </w:p>
        </w:tc>
        <w:tc>
          <w:tcPr>
            <w:tcW w:w="892" w:type="pct"/>
            <w:shd w:val="clear" w:color="auto" w:fill="auto"/>
            <w:vAlign w:val="center"/>
          </w:tcPr>
          <w:p w14:paraId="3A464905" w14:textId="77777777" w:rsidR="00ED4B4A" w:rsidRPr="009624D0" w:rsidRDefault="00ED4B4A" w:rsidP="00DE05F0">
            <w:pPr>
              <w:spacing w:after="0" w:line="240" w:lineRule="auto"/>
              <w:rPr>
                <w:rFonts w:ascii="Times New Roman" w:hAnsi="Times New Roman"/>
                <w:iCs/>
                <w:sz w:val="18"/>
                <w:szCs w:val="18"/>
                <w:lang w:val="en-GB"/>
              </w:rPr>
            </w:pPr>
          </w:p>
        </w:tc>
        <w:tc>
          <w:tcPr>
            <w:tcW w:w="644" w:type="pct"/>
            <w:shd w:val="clear" w:color="auto" w:fill="auto"/>
            <w:tcMar>
              <w:top w:w="15" w:type="dxa"/>
              <w:left w:w="108" w:type="dxa"/>
              <w:bottom w:w="0" w:type="dxa"/>
              <w:right w:w="108" w:type="dxa"/>
            </w:tcMar>
          </w:tcPr>
          <w:p w14:paraId="356C0A5A" w14:textId="77777777" w:rsidR="00ED4B4A" w:rsidRPr="009624D0" w:rsidRDefault="00ED4B4A" w:rsidP="00DE05F0">
            <w:pPr>
              <w:spacing w:after="0" w:line="240" w:lineRule="auto"/>
              <w:rPr>
                <w:rFonts w:ascii="Times New Roman" w:hAnsi="Times New Roman"/>
                <w:b/>
                <w:sz w:val="18"/>
                <w:szCs w:val="18"/>
                <w:lang w:val="en-GB"/>
              </w:rPr>
            </w:pPr>
          </w:p>
        </w:tc>
      </w:tr>
    </w:tbl>
    <w:p w14:paraId="05288E6A" w14:textId="77777777" w:rsidR="00A13916" w:rsidRPr="00B45E80" w:rsidRDefault="00A13916" w:rsidP="0047122E">
      <w:pPr>
        <w:tabs>
          <w:tab w:val="left" w:pos="284"/>
        </w:tabs>
        <w:spacing w:after="0"/>
        <w:rPr>
          <w:rFonts w:ascii="Times New Roman" w:hAnsi="Times New Roman"/>
          <w:sz w:val="20"/>
          <w:szCs w:val="20"/>
          <w:lang w:val="en-GB"/>
        </w:rPr>
      </w:pPr>
    </w:p>
    <w:p w14:paraId="7FEC2DEE" w14:textId="77777777" w:rsidR="00751726" w:rsidRDefault="00751726" w:rsidP="00751726">
      <w:pPr>
        <w:tabs>
          <w:tab w:val="left" w:pos="7730"/>
        </w:tabs>
        <w:jc w:val="center"/>
        <w:rPr>
          <w:rFonts w:ascii="Times New Roman" w:hAnsi="Times New Roman"/>
          <w:sz w:val="20"/>
          <w:szCs w:val="20"/>
          <w:lang w:val="en-GB"/>
        </w:rPr>
      </w:pPr>
    </w:p>
    <w:p w14:paraId="22AAF0DC" w14:textId="77777777" w:rsidR="00751726" w:rsidRDefault="00751726" w:rsidP="00751726">
      <w:pPr>
        <w:tabs>
          <w:tab w:val="left" w:pos="7730"/>
        </w:tabs>
        <w:jc w:val="center"/>
        <w:rPr>
          <w:rFonts w:ascii="Times New Roman" w:hAnsi="Times New Roman"/>
          <w:sz w:val="20"/>
          <w:szCs w:val="20"/>
          <w:lang w:val="en-GB"/>
        </w:rPr>
      </w:pPr>
    </w:p>
    <w:p w14:paraId="12E6E2E5" w14:textId="77777777" w:rsidR="00751726" w:rsidRDefault="00751726" w:rsidP="00751726">
      <w:pPr>
        <w:tabs>
          <w:tab w:val="left" w:pos="7730"/>
        </w:tabs>
        <w:jc w:val="center"/>
        <w:rPr>
          <w:rFonts w:ascii="Times New Roman" w:hAnsi="Times New Roman"/>
          <w:sz w:val="20"/>
          <w:szCs w:val="20"/>
          <w:lang w:val="en-GB"/>
        </w:rPr>
      </w:pPr>
    </w:p>
    <w:p w14:paraId="3E9B1CCB" w14:textId="77777777" w:rsidR="007361D0" w:rsidRDefault="007361D0" w:rsidP="00751726">
      <w:pPr>
        <w:tabs>
          <w:tab w:val="left" w:pos="7730"/>
        </w:tabs>
        <w:jc w:val="center"/>
        <w:rPr>
          <w:rFonts w:ascii="Times New Roman" w:hAnsi="Times New Roman"/>
          <w:sz w:val="20"/>
          <w:szCs w:val="20"/>
          <w:lang w:val="en-GB"/>
        </w:rPr>
      </w:pPr>
    </w:p>
    <w:p w14:paraId="5FAC7B06" w14:textId="77777777" w:rsidR="007361D0" w:rsidRDefault="007361D0" w:rsidP="00751726">
      <w:pPr>
        <w:tabs>
          <w:tab w:val="left" w:pos="7730"/>
        </w:tabs>
        <w:jc w:val="center"/>
        <w:rPr>
          <w:rFonts w:ascii="Times New Roman" w:hAnsi="Times New Roman"/>
          <w:sz w:val="20"/>
          <w:szCs w:val="20"/>
          <w:lang w:val="en-GB"/>
        </w:rPr>
      </w:pPr>
    </w:p>
    <w:p w14:paraId="76F888DE" w14:textId="77777777" w:rsidR="007361D0" w:rsidRDefault="007361D0" w:rsidP="00751726">
      <w:pPr>
        <w:tabs>
          <w:tab w:val="left" w:pos="7730"/>
        </w:tabs>
        <w:jc w:val="center"/>
        <w:rPr>
          <w:rFonts w:ascii="Times New Roman" w:hAnsi="Times New Roman"/>
          <w:sz w:val="20"/>
          <w:szCs w:val="20"/>
          <w:lang w:val="en-GB"/>
        </w:rPr>
      </w:pPr>
    </w:p>
    <w:p w14:paraId="37A797DF" w14:textId="77777777" w:rsidR="007361D0" w:rsidRDefault="007361D0" w:rsidP="00751726">
      <w:pPr>
        <w:tabs>
          <w:tab w:val="left" w:pos="7730"/>
        </w:tabs>
        <w:jc w:val="center"/>
        <w:rPr>
          <w:rFonts w:ascii="Times New Roman" w:hAnsi="Times New Roman"/>
          <w:sz w:val="20"/>
          <w:szCs w:val="20"/>
          <w:lang w:val="en-GB"/>
        </w:rPr>
      </w:pPr>
    </w:p>
    <w:p w14:paraId="337A1D28" w14:textId="77777777" w:rsidR="007361D0" w:rsidRDefault="007361D0" w:rsidP="00751726">
      <w:pPr>
        <w:tabs>
          <w:tab w:val="left" w:pos="7730"/>
        </w:tabs>
        <w:jc w:val="center"/>
        <w:rPr>
          <w:rFonts w:ascii="Times New Roman" w:hAnsi="Times New Roman"/>
          <w:sz w:val="20"/>
          <w:szCs w:val="20"/>
          <w:lang w:val="en-GB"/>
        </w:rPr>
      </w:pPr>
    </w:p>
    <w:p w14:paraId="6EBD4485" w14:textId="77777777" w:rsidR="007361D0" w:rsidRDefault="007361D0" w:rsidP="00751726">
      <w:pPr>
        <w:tabs>
          <w:tab w:val="left" w:pos="7730"/>
        </w:tabs>
        <w:jc w:val="center"/>
        <w:rPr>
          <w:rFonts w:ascii="Times New Roman" w:hAnsi="Times New Roman"/>
          <w:sz w:val="20"/>
          <w:szCs w:val="20"/>
          <w:lang w:val="en-GB"/>
        </w:rPr>
      </w:pPr>
    </w:p>
    <w:p w14:paraId="6DFA9CF9" w14:textId="77777777" w:rsidR="001068FD" w:rsidRDefault="00751726" w:rsidP="00751726">
      <w:pPr>
        <w:tabs>
          <w:tab w:val="left" w:pos="7730"/>
        </w:tabs>
        <w:jc w:val="center"/>
        <w:rPr>
          <w:rFonts w:ascii="Times New Roman" w:hAnsi="Times New Roman"/>
          <w:sz w:val="20"/>
          <w:szCs w:val="20"/>
          <w:lang w:val="en-GB"/>
        </w:rPr>
      </w:pPr>
      <w:r w:rsidRPr="00DC7C88">
        <w:rPr>
          <w:rFonts w:eastAsia="MS Mincho"/>
          <w:b/>
          <w:noProof/>
          <w:color w:val="000000"/>
          <w:sz w:val="16"/>
          <w:szCs w:val="16"/>
          <w:lang w:eastAsia="fr-FR"/>
        </w:rPr>
        <w:drawing>
          <wp:inline distT="0" distB="0" distL="0" distR="0" wp14:anchorId="4130A39A" wp14:editId="02012AA2">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p w14:paraId="4264E3A2" w14:textId="77777777" w:rsidR="001068FD" w:rsidRPr="001068FD" w:rsidRDefault="001068FD" w:rsidP="001068FD">
      <w:pPr>
        <w:rPr>
          <w:rFonts w:ascii="Times New Roman" w:hAnsi="Times New Roman"/>
          <w:sz w:val="20"/>
          <w:szCs w:val="20"/>
          <w:lang w:val="en-GB"/>
        </w:rPr>
      </w:pPr>
    </w:p>
    <w:p w14:paraId="337D9C56" w14:textId="77777777" w:rsidR="001068FD" w:rsidRPr="001068FD" w:rsidRDefault="001068FD" w:rsidP="001068FD">
      <w:pPr>
        <w:rPr>
          <w:rFonts w:ascii="Times New Roman" w:hAnsi="Times New Roman"/>
          <w:sz w:val="20"/>
          <w:szCs w:val="20"/>
          <w:lang w:val="en-GB"/>
        </w:rPr>
      </w:pPr>
    </w:p>
    <w:p w14:paraId="74E36AF4" w14:textId="77777777" w:rsidR="001068FD" w:rsidRPr="001068FD" w:rsidRDefault="001068FD" w:rsidP="001068FD">
      <w:pPr>
        <w:rPr>
          <w:rFonts w:ascii="Times New Roman" w:hAnsi="Times New Roman"/>
          <w:sz w:val="20"/>
          <w:szCs w:val="20"/>
          <w:lang w:val="en-GB"/>
        </w:rPr>
      </w:pPr>
    </w:p>
    <w:p w14:paraId="538AF911" w14:textId="77777777" w:rsidR="001068FD" w:rsidRPr="001068FD" w:rsidRDefault="001068FD" w:rsidP="001068FD">
      <w:pPr>
        <w:rPr>
          <w:rFonts w:ascii="Times New Roman" w:hAnsi="Times New Roman"/>
          <w:sz w:val="20"/>
          <w:szCs w:val="20"/>
          <w:lang w:val="en-GB"/>
        </w:rPr>
      </w:pPr>
    </w:p>
    <w:p w14:paraId="1581E6B5" w14:textId="77777777" w:rsidR="001068FD" w:rsidRPr="001068FD" w:rsidRDefault="001068FD" w:rsidP="001068FD">
      <w:pPr>
        <w:rPr>
          <w:rFonts w:ascii="Times New Roman" w:hAnsi="Times New Roman"/>
          <w:sz w:val="20"/>
          <w:szCs w:val="20"/>
          <w:lang w:val="en-GB"/>
        </w:rPr>
      </w:pPr>
    </w:p>
    <w:p w14:paraId="337C65F4" w14:textId="77777777" w:rsidR="001068FD" w:rsidRPr="001068FD" w:rsidRDefault="001068FD" w:rsidP="001068FD">
      <w:pPr>
        <w:rPr>
          <w:rFonts w:ascii="Times New Roman" w:hAnsi="Times New Roman"/>
          <w:sz w:val="20"/>
          <w:szCs w:val="20"/>
          <w:lang w:val="en-GB"/>
        </w:rPr>
      </w:pPr>
    </w:p>
    <w:p w14:paraId="465FFDF5" w14:textId="77777777" w:rsidR="001068FD" w:rsidRPr="001068FD" w:rsidRDefault="001068FD" w:rsidP="001068FD">
      <w:pPr>
        <w:rPr>
          <w:rFonts w:ascii="Times New Roman" w:hAnsi="Times New Roman"/>
          <w:sz w:val="20"/>
          <w:szCs w:val="20"/>
          <w:lang w:val="en-GB"/>
        </w:rPr>
      </w:pPr>
    </w:p>
    <w:p w14:paraId="6B9E824F" w14:textId="77777777" w:rsidR="001068FD" w:rsidRPr="001068FD" w:rsidRDefault="001068FD" w:rsidP="001068FD">
      <w:pPr>
        <w:rPr>
          <w:rFonts w:ascii="Times New Roman" w:hAnsi="Times New Roman"/>
          <w:sz w:val="20"/>
          <w:szCs w:val="20"/>
          <w:lang w:val="en-GB"/>
        </w:rPr>
      </w:pPr>
    </w:p>
    <w:p w14:paraId="3AF9F687" w14:textId="77777777" w:rsidR="001068FD" w:rsidRDefault="001068FD" w:rsidP="001068FD">
      <w:pPr>
        <w:rPr>
          <w:rFonts w:ascii="Times New Roman" w:hAnsi="Times New Roman"/>
          <w:sz w:val="20"/>
          <w:szCs w:val="20"/>
          <w:lang w:val="en-GB"/>
        </w:rPr>
      </w:pPr>
    </w:p>
    <w:p w14:paraId="22736D31" w14:textId="77777777" w:rsidR="00113D63" w:rsidRPr="001068FD" w:rsidRDefault="00113D63" w:rsidP="001068FD">
      <w:pPr>
        <w:rPr>
          <w:rFonts w:ascii="Times New Roman" w:hAnsi="Times New Roman"/>
          <w:sz w:val="20"/>
          <w:szCs w:val="20"/>
          <w:lang w:val="en-GB"/>
        </w:rPr>
      </w:pPr>
    </w:p>
    <w:sectPr w:rsidR="00113D63" w:rsidRPr="001068FD" w:rsidSect="00A13916">
      <w:headerReference w:type="even" r:id="rId19"/>
      <w:headerReference w:type="default" r:id="rId20"/>
      <w:footerReference w:type="default" r:id="rId21"/>
      <w:pgSz w:w="16838" w:h="11906" w:orient="landscape"/>
      <w:pgMar w:top="850" w:right="850" w:bottom="850" w:left="85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A7241" w14:textId="77777777" w:rsidR="009172EB" w:rsidRDefault="009172EB">
      <w:pPr>
        <w:spacing w:after="0" w:line="240" w:lineRule="auto"/>
      </w:pPr>
      <w:r>
        <w:separator/>
      </w:r>
    </w:p>
  </w:endnote>
  <w:endnote w:type="continuationSeparator" w:id="0">
    <w:p w14:paraId="7E976638" w14:textId="77777777" w:rsidR="009172EB" w:rsidRDefault="009172EB">
      <w:pPr>
        <w:spacing w:after="0" w:line="240" w:lineRule="auto"/>
      </w:pPr>
      <w:r>
        <w:continuationSeparator/>
      </w:r>
    </w:p>
  </w:endnote>
  <w:endnote w:type="continuationNotice" w:id="1">
    <w:p w14:paraId="65F47F1F" w14:textId="77777777" w:rsidR="009172EB" w:rsidRDefault="00917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b/>
        <w:sz w:val="17"/>
        <w:szCs w:val="17"/>
      </w:rPr>
      <w:id w:val="1662345831"/>
      <w:docPartObj>
        <w:docPartGallery w:val="Page Numbers (Bottom of Page)"/>
        <w:docPartUnique/>
      </w:docPartObj>
    </w:sdtPr>
    <w:sdtEndPr>
      <w:rPr>
        <w:noProof/>
      </w:rPr>
    </w:sdtEndPr>
    <w:sdtContent>
      <w:p w14:paraId="75D2B044" w14:textId="77777777" w:rsidR="004B144F" w:rsidRPr="00195FFF" w:rsidRDefault="004B144F">
        <w:pPr>
          <w:pStyle w:val="Footer"/>
          <w:rPr>
            <w:rFonts w:ascii="Times New Roman" w:hAnsi="Times New Roman"/>
            <w:b/>
            <w:sz w:val="17"/>
            <w:szCs w:val="17"/>
          </w:rPr>
        </w:pPr>
        <w:r w:rsidRPr="00195FFF">
          <w:rPr>
            <w:rFonts w:ascii="Times New Roman" w:hAnsi="Times New Roman"/>
            <w:b/>
            <w:sz w:val="17"/>
            <w:szCs w:val="17"/>
          </w:rPr>
          <w:fldChar w:fldCharType="begin"/>
        </w:r>
        <w:r w:rsidRPr="00195FFF">
          <w:rPr>
            <w:rFonts w:ascii="Times New Roman" w:hAnsi="Times New Roman"/>
            <w:b/>
            <w:sz w:val="17"/>
            <w:szCs w:val="17"/>
          </w:rPr>
          <w:instrText xml:space="preserve"> PAGE   \* MERGEFORMAT </w:instrText>
        </w:r>
        <w:r w:rsidRPr="00195FFF">
          <w:rPr>
            <w:rFonts w:ascii="Times New Roman" w:hAnsi="Times New Roman"/>
            <w:b/>
            <w:sz w:val="17"/>
            <w:szCs w:val="17"/>
          </w:rPr>
          <w:fldChar w:fldCharType="separate"/>
        </w:r>
        <w:r>
          <w:rPr>
            <w:rFonts w:ascii="Times New Roman" w:hAnsi="Times New Roman"/>
            <w:b/>
            <w:noProof/>
            <w:sz w:val="17"/>
            <w:szCs w:val="17"/>
          </w:rPr>
          <w:t>16</w:t>
        </w:r>
        <w:r w:rsidRPr="00195FFF">
          <w:rPr>
            <w:rFonts w:ascii="Times New Roman" w:hAnsi="Times New Roman"/>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7D8C" w14:textId="77777777" w:rsidR="004B144F" w:rsidRPr="00485DC7" w:rsidRDefault="004B144F" w:rsidP="00A77329">
    <w:pPr>
      <w:pStyle w:val="Footer"/>
      <w:jc w:val="right"/>
      <w:rPr>
        <w:rFonts w:ascii="Times New Roman" w:hAnsi="Times New Roman"/>
        <w:b/>
        <w:sz w:val="17"/>
        <w:szCs w:val="17"/>
      </w:rPr>
    </w:pPr>
    <w:r w:rsidRPr="00485DC7">
      <w:rPr>
        <w:rFonts w:ascii="Times New Roman" w:hAnsi="Times New Roman"/>
        <w:b/>
        <w:sz w:val="17"/>
        <w:szCs w:val="17"/>
      </w:rPr>
      <w:fldChar w:fldCharType="begin"/>
    </w:r>
    <w:r w:rsidRPr="00485DC7">
      <w:rPr>
        <w:rFonts w:ascii="Times New Roman" w:hAnsi="Times New Roman"/>
        <w:b/>
        <w:sz w:val="17"/>
        <w:szCs w:val="17"/>
      </w:rPr>
      <w:instrText xml:space="preserve"> PAGE   \* MERGEFORMAT </w:instrText>
    </w:r>
    <w:r w:rsidRPr="00485DC7">
      <w:rPr>
        <w:rFonts w:ascii="Times New Roman" w:hAnsi="Times New Roman"/>
        <w:b/>
        <w:sz w:val="17"/>
        <w:szCs w:val="17"/>
      </w:rPr>
      <w:fldChar w:fldCharType="separate"/>
    </w:r>
    <w:r>
      <w:rPr>
        <w:rFonts w:ascii="Times New Roman" w:hAnsi="Times New Roman"/>
        <w:b/>
        <w:noProof/>
        <w:sz w:val="17"/>
        <w:szCs w:val="17"/>
      </w:rPr>
      <w:t>7</w:t>
    </w:r>
    <w:r w:rsidRPr="00485DC7">
      <w:rPr>
        <w:rFonts w:ascii="Times New Roman" w:hAnsi="Times New Roman"/>
        <w:b/>
        <w:noProof/>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065035"/>
      <w:docPartObj>
        <w:docPartGallery w:val="Page Numbers (Bottom of Page)"/>
        <w:docPartUnique/>
      </w:docPartObj>
    </w:sdtPr>
    <w:sdtEndPr>
      <w:rPr>
        <w:rFonts w:ascii="Times New Roman" w:hAnsi="Times New Roman"/>
        <w:b/>
        <w:noProof/>
        <w:sz w:val="17"/>
        <w:szCs w:val="17"/>
      </w:rPr>
    </w:sdtEndPr>
    <w:sdtContent>
      <w:p w14:paraId="39C59C38" w14:textId="77777777" w:rsidR="004B144F" w:rsidRPr="00DE05F0" w:rsidRDefault="004B144F">
        <w:pPr>
          <w:pStyle w:val="Footer"/>
          <w:rPr>
            <w:rFonts w:ascii="Times New Roman" w:hAnsi="Times New Roman"/>
            <w:b/>
            <w:sz w:val="17"/>
            <w:szCs w:val="17"/>
          </w:rPr>
        </w:pPr>
        <w:r w:rsidRPr="00DE05F0">
          <w:rPr>
            <w:rFonts w:ascii="Times New Roman" w:hAnsi="Times New Roman"/>
            <w:b/>
            <w:sz w:val="17"/>
            <w:szCs w:val="17"/>
          </w:rPr>
          <w:fldChar w:fldCharType="begin"/>
        </w:r>
        <w:r w:rsidRPr="00DE05F0">
          <w:rPr>
            <w:rFonts w:ascii="Times New Roman" w:hAnsi="Times New Roman"/>
            <w:b/>
            <w:sz w:val="17"/>
            <w:szCs w:val="17"/>
          </w:rPr>
          <w:instrText xml:space="preserve"> PAGE   \* MERGEFORMAT </w:instrText>
        </w:r>
        <w:r w:rsidRPr="00DE05F0">
          <w:rPr>
            <w:rFonts w:ascii="Times New Roman" w:hAnsi="Times New Roman"/>
            <w:b/>
            <w:sz w:val="17"/>
            <w:szCs w:val="17"/>
          </w:rPr>
          <w:fldChar w:fldCharType="separate"/>
        </w:r>
        <w:r>
          <w:rPr>
            <w:rFonts w:ascii="Times New Roman" w:hAnsi="Times New Roman"/>
            <w:b/>
            <w:noProof/>
            <w:sz w:val="17"/>
            <w:szCs w:val="17"/>
          </w:rPr>
          <w:t>2</w:t>
        </w:r>
        <w:r w:rsidRPr="00DE05F0">
          <w:rPr>
            <w:rFonts w:ascii="Times New Roman" w:hAnsi="Times New Roman"/>
            <w:b/>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249771"/>
      <w:docPartObj>
        <w:docPartGallery w:val="Page Numbers (Bottom of Page)"/>
        <w:docPartUnique/>
      </w:docPartObj>
    </w:sdtPr>
    <w:sdtEndPr>
      <w:rPr>
        <w:rFonts w:ascii="Times New Roman" w:hAnsi="Times New Roman"/>
        <w:b/>
        <w:noProof/>
        <w:sz w:val="17"/>
        <w:szCs w:val="17"/>
      </w:rPr>
    </w:sdtEndPr>
    <w:sdtContent>
      <w:p w14:paraId="6CA0CFA8" w14:textId="77777777" w:rsidR="004B144F" w:rsidRPr="00485DC7" w:rsidRDefault="004B144F" w:rsidP="00485DC7">
        <w:pPr>
          <w:pStyle w:val="Footer"/>
          <w:ind w:right="468"/>
          <w:jc w:val="right"/>
          <w:rPr>
            <w:rFonts w:ascii="Times New Roman" w:hAnsi="Times New Roman"/>
            <w:b/>
            <w:sz w:val="17"/>
            <w:szCs w:val="17"/>
          </w:rPr>
        </w:pPr>
        <w:r w:rsidRPr="00485DC7">
          <w:rPr>
            <w:rFonts w:ascii="Times New Roman" w:hAnsi="Times New Roman"/>
            <w:b/>
            <w:sz w:val="17"/>
            <w:szCs w:val="17"/>
          </w:rPr>
          <w:fldChar w:fldCharType="begin"/>
        </w:r>
        <w:r w:rsidRPr="00485DC7">
          <w:rPr>
            <w:rFonts w:ascii="Times New Roman" w:hAnsi="Times New Roman"/>
            <w:b/>
            <w:sz w:val="17"/>
            <w:szCs w:val="17"/>
          </w:rPr>
          <w:instrText xml:space="preserve"> PAGE   \* MERGEFORMAT </w:instrText>
        </w:r>
        <w:r w:rsidRPr="00485DC7">
          <w:rPr>
            <w:rFonts w:ascii="Times New Roman" w:hAnsi="Times New Roman"/>
            <w:b/>
            <w:sz w:val="17"/>
            <w:szCs w:val="17"/>
          </w:rPr>
          <w:fldChar w:fldCharType="separate"/>
        </w:r>
        <w:r>
          <w:rPr>
            <w:rFonts w:ascii="Times New Roman" w:hAnsi="Times New Roman"/>
            <w:b/>
            <w:noProof/>
            <w:sz w:val="17"/>
            <w:szCs w:val="17"/>
          </w:rPr>
          <w:t>15</w:t>
        </w:r>
        <w:r w:rsidRPr="00485DC7">
          <w:rPr>
            <w:rFonts w:ascii="Times New Roman" w:hAnsi="Times New Roman"/>
            <w:b/>
            <w:noProof/>
            <w:sz w:val="17"/>
            <w:szCs w:val="17"/>
          </w:rPr>
          <w:fldChar w:fldCharType="end"/>
        </w:r>
      </w:p>
    </w:sdtContent>
  </w:sdt>
  <w:p w14:paraId="704B5C42" w14:textId="77777777" w:rsidR="004B144F" w:rsidRDefault="004B1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EF7C3" w14:textId="77777777" w:rsidR="009172EB" w:rsidRDefault="009172EB">
      <w:pPr>
        <w:spacing w:after="0" w:line="240" w:lineRule="auto"/>
      </w:pPr>
      <w:r>
        <w:separator/>
      </w:r>
    </w:p>
  </w:footnote>
  <w:footnote w:type="continuationSeparator" w:id="0">
    <w:p w14:paraId="48734206" w14:textId="77777777" w:rsidR="009172EB" w:rsidRDefault="009172EB">
      <w:pPr>
        <w:spacing w:after="0" w:line="240" w:lineRule="auto"/>
      </w:pPr>
      <w:r>
        <w:continuationSeparator/>
      </w:r>
    </w:p>
  </w:footnote>
  <w:footnote w:type="continuationNotice" w:id="1">
    <w:p w14:paraId="319445B0" w14:textId="77777777" w:rsidR="009172EB" w:rsidRDefault="009172EB">
      <w:pPr>
        <w:spacing w:after="0" w:line="240" w:lineRule="auto"/>
      </w:pPr>
    </w:p>
  </w:footnote>
  <w:footnote w:id="2">
    <w:p w14:paraId="65FA4173" w14:textId="7D62AB91" w:rsidR="004B144F" w:rsidRPr="0094532B" w:rsidRDefault="004B144F" w:rsidP="00290FF1">
      <w:pPr>
        <w:pStyle w:val="FootnoteText"/>
        <w:spacing w:after="0" w:line="240" w:lineRule="auto"/>
        <w:rPr>
          <w:rFonts w:ascii="Times New Roman" w:hAnsi="Times New Roman"/>
          <w:sz w:val="14"/>
          <w:szCs w:val="14"/>
          <w:lang w:val="en-US"/>
        </w:rPr>
      </w:pPr>
      <w:r w:rsidRPr="000108C5">
        <w:rPr>
          <w:rStyle w:val="FootnoteReference"/>
          <w:rFonts w:ascii="Times New Roman" w:hAnsi="Times New Roman"/>
          <w:sz w:val="14"/>
          <w:szCs w:val="14"/>
        </w:rPr>
        <w:footnoteRef/>
      </w:r>
      <w:r w:rsidRPr="000108C5">
        <w:rPr>
          <w:rFonts w:ascii="Times New Roman" w:hAnsi="Times New Roman"/>
          <w:sz w:val="14"/>
          <w:szCs w:val="14"/>
        </w:rPr>
        <w:t xml:space="preserve"> </w:t>
      </w:r>
      <w:r>
        <w:rPr>
          <w:rFonts w:ascii="Times New Roman" w:hAnsi="Times New Roman"/>
          <w:sz w:val="14"/>
          <w:szCs w:val="14"/>
          <w:lang w:val="en-US"/>
        </w:rPr>
        <w:t>National Statistics Institute</w:t>
      </w:r>
      <w:r w:rsidRPr="000108C5">
        <w:rPr>
          <w:rFonts w:ascii="Times New Roman" w:hAnsi="Times New Roman"/>
          <w:sz w:val="14"/>
          <w:szCs w:val="14"/>
        </w:rPr>
        <w:t xml:space="preserve">, </w:t>
      </w:r>
      <w:r w:rsidRPr="000108C5">
        <w:rPr>
          <w:rFonts w:ascii="Times New Roman" w:hAnsi="Times New Roman"/>
          <w:sz w:val="14"/>
          <w:szCs w:val="14"/>
          <w:lang w:val="en-US"/>
        </w:rPr>
        <w:t xml:space="preserve">Niger Demographic Projections </w:t>
      </w:r>
      <w:r w:rsidRPr="000108C5">
        <w:rPr>
          <w:rFonts w:ascii="Times New Roman" w:hAnsi="Times New Roman"/>
          <w:sz w:val="14"/>
          <w:szCs w:val="14"/>
        </w:rPr>
        <w:t>2035, 2016</w:t>
      </w:r>
      <w:r>
        <w:rPr>
          <w:rFonts w:ascii="Times New Roman" w:hAnsi="Times New Roman"/>
          <w:sz w:val="14"/>
          <w:szCs w:val="14"/>
          <w:lang w:val="en-US"/>
        </w:rPr>
        <w:t xml:space="preserve">. </w:t>
      </w:r>
    </w:p>
  </w:footnote>
  <w:footnote w:id="3">
    <w:p w14:paraId="4CADC31A" w14:textId="05F0CBDC" w:rsidR="004B144F" w:rsidRPr="000108C5" w:rsidRDefault="004B144F" w:rsidP="00290FF1">
      <w:pPr>
        <w:pStyle w:val="FootnoteText"/>
        <w:spacing w:after="0" w:line="240" w:lineRule="auto"/>
        <w:rPr>
          <w:rFonts w:ascii="Times New Roman" w:hAnsi="Times New Roman"/>
          <w:sz w:val="14"/>
          <w:szCs w:val="14"/>
          <w:lang w:val="en-US"/>
        </w:rPr>
      </w:pPr>
      <w:r w:rsidRPr="000108C5">
        <w:rPr>
          <w:rStyle w:val="FootnoteReference"/>
          <w:rFonts w:ascii="Times New Roman" w:hAnsi="Times New Roman"/>
          <w:sz w:val="14"/>
          <w:szCs w:val="14"/>
        </w:rPr>
        <w:footnoteRef/>
      </w:r>
      <w:r w:rsidRPr="000108C5">
        <w:rPr>
          <w:rFonts w:ascii="Times New Roman" w:hAnsi="Times New Roman"/>
          <w:sz w:val="14"/>
          <w:szCs w:val="14"/>
        </w:rPr>
        <w:t xml:space="preserve"> </w:t>
      </w:r>
      <w:r>
        <w:rPr>
          <w:rFonts w:ascii="Times New Roman" w:hAnsi="Times New Roman"/>
          <w:sz w:val="14"/>
          <w:szCs w:val="14"/>
          <w:lang w:val="en-US"/>
        </w:rPr>
        <w:t>International Monetary Fund</w:t>
      </w:r>
      <w:r>
        <w:rPr>
          <w:rFonts w:ascii="Times New Roman" w:hAnsi="Times New Roman"/>
          <w:color w:val="000000"/>
          <w:sz w:val="14"/>
          <w:szCs w:val="14"/>
          <w:lang w:val="en-GB"/>
        </w:rPr>
        <w:t>,</w:t>
      </w:r>
      <w:r w:rsidRPr="000108C5">
        <w:rPr>
          <w:rFonts w:ascii="Times New Roman" w:hAnsi="Times New Roman"/>
          <w:color w:val="000000"/>
          <w:sz w:val="14"/>
          <w:szCs w:val="14"/>
          <w:lang w:val="en-GB"/>
        </w:rPr>
        <w:t xml:space="preserve"> 2018</w:t>
      </w:r>
      <w:r>
        <w:rPr>
          <w:rFonts w:ascii="Times New Roman" w:hAnsi="Times New Roman"/>
          <w:color w:val="000000"/>
          <w:sz w:val="14"/>
          <w:szCs w:val="14"/>
          <w:lang w:val="en-GB"/>
        </w:rPr>
        <w:t>.</w:t>
      </w:r>
    </w:p>
  </w:footnote>
  <w:footnote w:id="4">
    <w:p w14:paraId="41228C9E" w14:textId="3CC1B093" w:rsidR="004B144F" w:rsidRPr="0094532B" w:rsidRDefault="004B144F" w:rsidP="00290FF1">
      <w:pPr>
        <w:pStyle w:val="FootnoteText"/>
        <w:spacing w:after="0" w:line="240" w:lineRule="auto"/>
        <w:rPr>
          <w:rFonts w:ascii="Times New Roman" w:hAnsi="Times New Roman"/>
          <w:sz w:val="14"/>
          <w:szCs w:val="14"/>
          <w:lang w:val="en-US"/>
        </w:rPr>
      </w:pPr>
      <w:r w:rsidRPr="000108C5">
        <w:rPr>
          <w:rStyle w:val="FootnoteReference"/>
          <w:rFonts w:ascii="Times New Roman" w:hAnsi="Times New Roman"/>
          <w:sz w:val="14"/>
          <w:szCs w:val="14"/>
        </w:rPr>
        <w:footnoteRef/>
      </w:r>
      <w:r w:rsidRPr="000108C5">
        <w:rPr>
          <w:rFonts w:ascii="Times New Roman" w:hAnsi="Times New Roman"/>
          <w:sz w:val="14"/>
          <w:szCs w:val="14"/>
        </w:rPr>
        <w:t xml:space="preserve"> </w:t>
      </w:r>
      <w:r>
        <w:rPr>
          <w:rFonts w:ascii="Times New Roman" w:hAnsi="Times New Roman"/>
          <w:sz w:val="14"/>
          <w:szCs w:val="14"/>
          <w:lang w:val="en-US"/>
        </w:rPr>
        <w:t>ESDP</w:t>
      </w:r>
      <w:r w:rsidRPr="000108C5">
        <w:rPr>
          <w:rFonts w:ascii="Times New Roman" w:hAnsi="Times New Roman"/>
          <w:sz w:val="14"/>
          <w:szCs w:val="14"/>
          <w:lang w:val="en-US"/>
        </w:rPr>
        <w:t xml:space="preserve"> implementation report</w:t>
      </w:r>
      <w:r w:rsidRPr="000108C5">
        <w:rPr>
          <w:rFonts w:ascii="Times New Roman" w:hAnsi="Times New Roman"/>
          <w:sz w:val="14"/>
          <w:szCs w:val="14"/>
        </w:rPr>
        <w:t xml:space="preserve">, </w:t>
      </w:r>
      <w:r w:rsidRPr="000108C5">
        <w:rPr>
          <w:rFonts w:ascii="Times New Roman" w:hAnsi="Times New Roman"/>
          <w:sz w:val="14"/>
          <w:szCs w:val="14"/>
          <w:lang w:val="en-US"/>
        </w:rPr>
        <w:t>July</w:t>
      </w:r>
      <w:r w:rsidRPr="000108C5">
        <w:rPr>
          <w:rFonts w:ascii="Times New Roman" w:hAnsi="Times New Roman"/>
          <w:sz w:val="14"/>
          <w:szCs w:val="14"/>
        </w:rPr>
        <w:t xml:space="preserve"> 2018</w:t>
      </w:r>
      <w:r>
        <w:rPr>
          <w:rFonts w:ascii="Times New Roman" w:hAnsi="Times New Roman"/>
          <w:sz w:val="14"/>
          <w:szCs w:val="14"/>
          <w:lang w:val="en-US"/>
        </w:rPr>
        <w:t>.</w:t>
      </w:r>
    </w:p>
  </w:footnote>
  <w:footnote w:id="5">
    <w:p w14:paraId="7EEC154B" w14:textId="42AE2E0E" w:rsidR="004B144F" w:rsidRPr="0023421E" w:rsidRDefault="004B144F" w:rsidP="00290FF1">
      <w:pPr>
        <w:pStyle w:val="FootnoteText"/>
        <w:spacing w:after="0" w:line="240" w:lineRule="auto"/>
        <w:rPr>
          <w:rFonts w:ascii="Times New Roman" w:hAnsi="Times New Roman"/>
          <w:sz w:val="14"/>
          <w:szCs w:val="14"/>
          <w:lang w:val="en-US"/>
        </w:rPr>
      </w:pPr>
      <w:r w:rsidRPr="000108C5">
        <w:rPr>
          <w:rStyle w:val="FootnoteReference"/>
          <w:rFonts w:ascii="Times New Roman" w:hAnsi="Times New Roman"/>
          <w:sz w:val="14"/>
          <w:szCs w:val="14"/>
        </w:rPr>
        <w:footnoteRef/>
      </w:r>
      <w:r w:rsidRPr="000108C5">
        <w:rPr>
          <w:rFonts w:ascii="Times New Roman" w:hAnsi="Times New Roman"/>
          <w:sz w:val="14"/>
          <w:szCs w:val="14"/>
        </w:rPr>
        <w:t xml:space="preserve"> </w:t>
      </w:r>
      <w:r>
        <w:rPr>
          <w:rFonts w:ascii="Times New Roman" w:hAnsi="Times New Roman"/>
          <w:sz w:val="14"/>
          <w:szCs w:val="14"/>
          <w:lang w:val="en-US"/>
        </w:rPr>
        <w:t>National Survey on Household Living Conditions and Agriculture</w:t>
      </w:r>
      <w:r w:rsidRPr="000108C5">
        <w:rPr>
          <w:rFonts w:ascii="Times New Roman" w:hAnsi="Times New Roman"/>
          <w:sz w:val="14"/>
          <w:szCs w:val="14"/>
        </w:rPr>
        <w:t>, 2014</w:t>
      </w:r>
      <w:r>
        <w:rPr>
          <w:rFonts w:ascii="Times New Roman" w:hAnsi="Times New Roman"/>
          <w:sz w:val="14"/>
          <w:szCs w:val="14"/>
          <w:lang w:val="en-US"/>
        </w:rPr>
        <w:t>.</w:t>
      </w:r>
    </w:p>
  </w:footnote>
  <w:footnote w:id="6">
    <w:p w14:paraId="2CCF8F72" w14:textId="77777777" w:rsidR="004B144F" w:rsidRPr="000108C5" w:rsidRDefault="004B144F" w:rsidP="00592ADE">
      <w:pPr>
        <w:pStyle w:val="FootnoteText"/>
        <w:spacing w:after="0" w:line="240" w:lineRule="auto"/>
        <w:rPr>
          <w:rFonts w:ascii="Times New Roman" w:hAnsi="Times New Roman"/>
          <w:sz w:val="14"/>
          <w:szCs w:val="14"/>
          <w:lang w:val="en-US"/>
        </w:rPr>
      </w:pPr>
      <w:r w:rsidRPr="000108C5">
        <w:rPr>
          <w:rStyle w:val="FootnoteReference"/>
          <w:rFonts w:ascii="Times New Roman" w:hAnsi="Times New Roman"/>
          <w:sz w:val="14"/>
          <w:szCs w:val="14"/>
        </w:rPr>
        <w:footnoteRef/>
      </w:r>
      <w:r>
        <w:rPr>
          <w:rFonts w:ascii="Times New Roman" w:hAnsi="Times New Roman"/>
          <w:sz w:val="14"/>
          <w:szCs w:val="14"/>
          <w:lang w:val="en-US"/>
        </w:rPr>
        <w:t xml:space="preserve"> Ibid.</w:t>
      </w:r>
    </w:p>
  </w:footnote>
  <w:footnote w:id="7">
    <w:p w14:paraId="41F9C8DF" w14:textId="2F29A900" w:rsidR="004B144F" w:rsidRPr="000108C5" w:rsidRDefault="004B144F" w:rsidP="00290FF1">
      <w:pPr>
        <w:pStyle w:val="FootnoteText"/>
        <w:spacing w:after="0" w:line="240" w:lineRule="auto"/>
        <w:rPr>
          <w:rFonts w:ascii="Times New Roman" w:hAnsi="Times New Roman"/>
          <w:sz w:val="14"/>
          <w:szCs w:val="14"/>
        </w:rPr>
      </w:pPr>
      <w:r w:rsidRPr="000108C5">
        <w:rPr>
          <w:rStyle w:val="FootnoteReference"/>
          <w:rFonts w:ascii="Times New Roman" w:hAnsi="Times New Roman"/>
          <w:sz w:val="14"/>
          <w:szCs w:val="14"/>
        </w:rPr>
        <w:footnoteRef/>
      </w:r>
      <w:r>
        <w:rPr>
          <w:rFonts w:ascii="Times New Roman" w:hAnsi="Times New Roman"/>
          <w:sz w:val="14"/>
          <w:szCs w:val="14"/>
          <w:lang w:val="en-US"/>
        </w:rPr>
        <w:t xml:space="preserve"> Ibid. </w:t>
      </w:r>
    </w:p>
  </w:footnote>
  <w:footnote w:id="8">
    <w:p w14:paraId="43D7DB87" w14:textId="42047B1A" w:rsidR="004B144F" w:rsidRPr="000108C5" w:rsidRDefault="004B144F" w:rsidP="00290FF1">
      <w:pPr>
        <w:pStyle w:val="FootnoteText"/>
        <w:spacing w:after="0" w:line="240" w:lineRule="auto"/>
        <w:rPr>
          <w:rFonts w:ascii="Times New Roman" w:hAnsi="Times New Roman"/>
          <w:sz w:val="14"/>
          <w:szCs w:val="14"/>
          <w:lang w:val="en-GB"/>
        </w:rPr>
      </w:pPr>
      <w:r w:rsidRPr="000108C5">
        <w:rPr>
          <w:rStyle w:val="FootnoteReference"/>
          <w:rFonts w:ascii="Times New Roman" w:hAnsi="Times New Roman"/>
          <w:sz w:val="14"/>
          <w:szCs w:val="14"/>
        </w:rPr>
        <w:footnoteRef/>
      </w:r>
      <w:r w:rsidRPr="000108C5">
        <w:rPr>
          <w:rFonts w:ascii="Times New Roman" w:hAnsi="Times New Roman"/>
          <w:sz w:val="14"/>
          <w:szCs w:val="14"/>
        </w:rPr>
        <w:t xml:space="preserve"> </w:t>
      </w:r>
      <w:r>
        <w:rPr>
          <w:rFonts w:ascii="Times New Roman" w:hAnsi="Times New Roman"/>
          <w:sz w:val="14"/>
          <w:szCs w:val="14"/>
          <w:lang w:val="en-US"/>
        </w:rPr>
        <w:t>Ibid.</w:t>
      </w:r>
    </w:p>
  </w:footnote>
  <w:footnote w:id="9">
    <w:p w14:paraId="4B0D9B57" w14:textId="574D8782" w:rsidR="004B144F" w:rsidRPr="000108C5" w:rsidRDefault="004B144F" w:rsidP="00290FF1">
      <w:pPr>
        <w:pStyle w:val="FootnoteText"/>
        <w:spacing w:after="0" w:line="240" w:lineRule="auto"/>
        <w:rPr>
          <w:rFonts w:ascii="Times New Roman" w:hAnsi="Times New Roman"/>
          <w:sz w:val="14"/>
          <w:szCs w:val="14"/>
          <w:lang w:val="en-US"/>
        </w:rPr>
      </w:pPr>
      <w:r w:rsidRPr="000108C5">
        <w:rPr>
          <w:rStyle w:val="FootnoteReference"/>
          <w:rFonts w:ascii="Times New Roman" w:hAnsi="Times New Roman"/>
          <w:sz w:val="14"/>
          <w:szCs w:val="14"/>
        </w:rPr>
        <w:footnoteRef/>
      </w:r>
      <w:r w:rsidRPr="000108C5">
        <w:rPr>
          <w:rFonts w:ascii="Times New Roman" w:hAnsi="Times New Roman"/>
          <w:sz w:val="14"/>
          <w:szCs w:val="14"/>
        </w:rPr>
        <w:t xml:space="preserve"> </w:t>
      </w:r>
      <w:r>
        <w:rPr>
          <w:rFonts w:ascii="Times New Roman" w:hAnsi="Times New Roman"/>
          <w:sz w:val="14"/>
          <w:szCs w:val="14"/>
          <w:lang w:val="en-US"/>
        </w:rPr>
        <w:t>UNDP Human Development Report</w:t>
      </w:r>
      <w:r w:rsidRPr="000108C5">
        <w:rPr>
          <w:rFonts w:ascii="Times New Roman" w:hAnsi="Times New Roman"/>
          <w:sz w:val="14"/>
          <w:szCs w:val="14"/>
        </w:rPr>
        <w:t xml:space="preserve"> 201</w:t>
      </w:r>
      <w:r w:rsidRPr="000108C5">
        <w:rPr>
          <w:rFonts w:ascii="Times New Roman" w:hAnsi="Times New Roman"/>
          <w:sz w:val="14"/>
          <w:szCs w:val="14"/>
          <w:lang w:val="en-US"/>
        </w:rPr>
        <w:t>6</w:t>
      </w:r>
      <w:r>
        <w:rPr>
          <w:rFonts w:ascii="Times New Roman" w:hAnsi="Times New Roman"/>
          <w:sz w:val="14"/>
          <w:szCs w:val="14"/>
          <w:lang w:val="en-US"/>
        </w:rPr>
        <w:t>.</w:t>
      </w:r>
    </w:p>
  </w:footnote>
  <w:footnote w:id="10">
    <w:p w14:paraId="640D3584" w14:textId="44B6D52F" w:rsidR="004B144F" w:rsidRPr="00F727D5" w:rsidRDefault="004B144F" w:rsidP="00290FF1">
      <w:pPr>
        <w:pStyle w:val="FootnoteText"/>
        <w:spacing w:after="0" w:line="240" w:lineRule="auto"/>
        <w:rPr>
          <w:rFonts w:ascii="Times New Roman" w:hAnsi="Times New Roman"/>
          <w:sz w:val="14"/>
          <w:szCs w:val="14"/>
          <w:lang w:val="en-US"/>
        </w:rPr>
      </w:pPr>
      <w:r w:rsidRPr="000108C5">
        <w:rPr>
          <w:rStyle w:val="FootnoteReference"/>
          <w:rFonts w:ascii="Times New Roman" w:hAnsi="Times New Roman"/>
          <w:sz w:val="14"/>
          <w:szCs w:val="14"/>
        </w:rPr>
        <w:footnoteRef/>
      </w:r>
      <w:r>
        <w:rPr>
          <w:rFonts w:ascii="Times New Roman" w:hAnsi="Times New Roman"/>
          <w:sz w:val="14"/>
          <w:szCs w:val="14"/>
          <w:lang w:val="en-US"/>
        </w:rPr>
        <w:t xml:space="preserve"> UNDP Africa Human Development Report </w:t>
      </w:r>
      <w:r w:rsidRPr="000108C5">
        <w:rPr>
          <w:rFonts w:ascii="Times New Roman" w:hAnsi="Times New Roman"/>
          <w:sz w:val="14"/>
          <w:szCs w:val="14"/>
        </w:rPr>
        <w:t>2016</w:t>
      </w:r>
      <w:r>
        <w:rPr>
          <w:rFonts w:ascii="Times New Roman" w:hAnsi="Times New Roman"/>
          <w:sz w:val="14"/>
          <w:szCs w:val="14"/>
          <w:lang w:val="en-US"/>
        </w:rPr>
        <w:t xml:space="preserve">: </w:t>
      </w:r>
      <w:r w:rsidRPr="00F727D5">
        <w:t xml:space="preserve"> </w:t>
      </w:r>
      <w:r w:rsidRPr="00F727D5">
        <w:rPr>
          <w:rFonts w:ascii="Times New Roman" w:hAnsi="Times New Roman"/>
          <w:sz w:val="14"/>
          <w:szCs w:val="14"/>
        </w:rPr>
        <w:t>Accelerating Gender Equality and Women’s Empowerment in Africa</w:t>
      </w:r>
      <w:r>
        <w:rPr>
          <w:rFonts w:ascii="Times New Roman" w:hAnsi="Times New Roman"/>
          <w:sz w:val="14"/>
          <w:szCs w:val="14"/>
          <w:lang w:val="en-US"/>
        </w:rPr>
        <w:t>.</w:t>
      </w:r>
    </w:p>
  </w:footnote>
  <w:footnote w:id="11">
    <w:p w14:paraId="0D072025" w14:textId="7DFFF238" w:rsidR="004B144F" w:rsidRPr="00B27BDF" w:rsidRDefault="004B144F" w:rsidP="00A77329">
      <w:pPr>
        <w:pStyle w:val="FootnoteText"/>
        <w:spacing w:after="0" w:line="240" w:lineRule="auto"/>
        <w:rPr>
          <w:rFonts w:ascii="Times New Roman" w:hAnsi="Times New Roman"/>
          <w:sz w:val="14"/>
          <w:szCs w:val="14"/>
          <w:lang w:val="en-US"/>
        </w:rPr>
      </w:pPr>
      <w:r w:rsidRPr="000108C5">
        <w:rPr>
          <w:rStyle w:val="FootnoteReference"/>
          <w:rFonts w:ascii="Times New Roman" w:hAnsi="Times New Roman"/>
          <w:sz w:val="14"/>
          <w:szCs w:val="14"/>
        </w:rPr>
        <w:footnoteRef/>
      </w:r>
      <w:r w:rsidRPr="000108C5">
        <w:rPr>
          <w:rFonts w:ascii="Times New Roman" w:hAnsi="Times New Roman"/>
          <w:sz w:val="14"/>
          <w:szCs w:val="14"/>
        </w:rPr>
        <w:t xml:space="preserve"> </w:t>
      </w:r>
      <w:r>
        <w:rPr>
          <w:rFonts w:ascii="Times New Roman" w:hAnsi="Times New Roman"/>
          <w:sz w:val="14"/>
          <w:szCs w:val="14"/>
          <w:lang w:val="en"/>
        </w:rPr>
        <w:t>Ministry</w:t>
      </w:r>
      <w:r w:rsidRPr="000108C5">
        <w:rPr>
          <w:rFonts w:ascii="Times New Roman" w:hAnsi="Times New Roman"/>
          <w:sz w:val="14"/>
          <w:szCs w:val="14"/>
          <w:lang w:val="en"/>
        </w:rPr>
        <w:t xml:space="preserve"> of Justice</w:t>
      </w:r>
      <w:r>
        <w:rPr>
          <w:rFonts w:ascii="Times New Roman" w:hAnsi="Times New Roman"/>
          <w:sz w:val="14"/>
          <w:szCs w:val="14"/>
          <w:lang w:val="en"/>
        </w:rPr>
        <w:t>,</w:t>
      </w:r>
      <w:r w:rsidRPr="000108C5" w:rsidDel="00546C06">
        <w:rPr>
          <w:rFonts w:ascii="Times New Roman" w:hAnsi="Times New Roman"/>
          <w:sz w:val="14"/>
          <w:szCs w:val="14"/>
        </w:rPr>
        <w:t xml:space="preserve"> </w:t>
      </w:r>
      <w:r w:rsidRPr="000108C5">
        <w:rPr>
          <w:rFonts w:ascii="Times New Roman" w:hAnsi="Times New Roman"/>
          <w:sz w:val="14"/>
          <w:szCs w:val="14"/>
        </w:rPr>
        <w:t>2017</w:t>
      </w:r>
      <w:r w:rsidRPr="00B27BDF">
        <w:rPr>
          <w:rFonts w:ascii="Times New Roman" w:hAnsi="Times New Roman"/>
          <w:sz w:val="14"/>
          <w:szCs w:val="14"/>
          <w:lang w:val="en-US"/>
        </w:rPr>
        <w:t xml:space="preserve"> report.</w:t>
      </w:r>
    </w:p>
  </w:footnote>
  <w:footnote w:id="12">
    <w:p w14:paraId="6568D9E5" w14:textId="2F7E490F" w:rsidR="004B144F" w:rsidRPr="000108C5" w:rsidRDefault="004B144F" w:rsidP="00A77329">
      <w:pPr>
        <w:pStyle w:val="FootnoteText"/>
        <w:spacing w:after="0" w:line="240" w:lineRule="auto"/>
        <w:rPr>
          <w:rFonts w:ascii="Times New Roman" w:hAnsi="Times New Roman"/>
          <w:sz w:val="14"/>
          <w:szCs w:val="14"/>
          <w:lang w:val="en-US"/>
        </w:rPr>
      </w:pPr>
      <w:r w:rsidRPr="000108C5">
        <w:rPr>
          <w:rStyle w:val="FootnoteReference"/>
          <w:rFonts w:ascii="Times New Roman" w:hAnsi="Times New Roman"/>
          <w:sz w:val="14"/>
          <w:szCs w:val="14"/>
        </w:rPr>
        <w:footnoteRef/>
      </w:r>
      <w:r w:rsidRPr="000108C5">
        <w:rPr>
          <w:rFonts w:ascii="Times New Roman" w:hAnsi="Times New Roman"/>
          <w:sz w:val="14"/>
          <w:szCs w:val="14"/>
        </w:rPr>
        <w:t xml:space="preserve"> </w:t>
      </w:r>
      <w:r w:rsidRPr="000108C5">
        <w:rPr>
          <w:rFonts w:ascii="Times New Roman" w:hAnsi="Times New Roman"/>
          <w:sz w:val="14"/>
          <w:szCs w:val="14"/>
          <w:lang w:val="en-US"/>
        </w:rPr>
        <w:t xml:space="preserve"> Anti-Terrorist Brigade</w:t>
      </w:r>
      <w:r w:rsidRPr="000108C5">
        <w:rPr>
          <w:rFonts w:ascii="Times New Roman" w:hAnsi="Times New Roman"/>
          <w:sz w:val="14"/>
          <w:szCs w:val="14"/>
        </w:rPr>
        <w:t xml:space="preserve"> </w:t>
      </w:r>
      <w:r>
        <w:rPr>
          <w:rFonts w:ascii="Times New Roman" w:hAnsi="Times New Roman"/>
          <w:sz w:val="14"/>
          <w:szCs w:val="14"/>
          <w:lang w:val="en-US"/>
        </w:rPr>
        <w:t>r</w:t>
      </w:r>
      <w:r w:rsidRPr="000108C5">
        <w:rPr>
          <w:rFonts w:ascii="Times New Roman" w:hAnsi="Times New Roman"/>
          <w:sz w:val="14"/>
          <w:szCs w:val="14"/>
          <w:lang w:val="en-US"/>
        </w:rPr>
        <w:t>e</w:t>
      </w:r>
      <w:r w:rsidRPr="000108C5">
        <w:rPr>
          <w:rFonts w:ascii="Times New Roman" w:hAnsi="Times New Roman"/>
          <w:sz w:val="14"/>
          <w:szCs w:val="14"/>
        </w:rPr>
        <w:t>port</w:t>
      </w:r>
      <w:r>
        <w:rPr>
          <w:rFonts w:ascii="Times New Roman" w:hAnsi="Times New Roman"/>
          <w:sz w:val="14"/>
          <w:szCs w:val="14"/>
          <w:lang w:val="en-US"/>
        </w:rPr>
        <w:t>, 2017.</w:t>
      </w:r>
    </w:p>
  </w:footnote>
  <w:footnote w:id="13">
    <w:p w14:paraId="027C17B6" w14:textId="5A499724" w:rsidR="004B144F" w:rsidRPr="006E2F44" w:rsidRDefault="004B144F" w:rsidP="00A77329">
      <w:pPr>
        <w:pStyle w:val="FootnoteText"/>
        <w:spacing w:after="0" w:line="240" w:lineRule="auto"/>
        <w:rPr>
          <w:rFonts w:ascii="Times New Roman" w:hAnsi="Times New Roman"/>
          <w:sz w:val="14"/>
          <w:szCs w:val="14"/>
          <w:lang w:val="en-US"/>
        </w:rPr>
      </w:pPr>
      <w:r w:rsidRPr="000108C5">
        <w:rPr>
          <w:rStyle w:val="FootnoteReference"/>
          <w:rFonts w:ascii="Times New Roman" w:hAnsi="Times New Roman"/>
          <w:sz w:val="14"/>
          <w:szCs w:val="14"/>
        </w:rPr>
        <w:footnoteRef/>
      </w:r>
      <w:r w:rsidRPr="00B27BDF">
        <w:rPr>
          <w:rFonts w:ascii="Times New Roman" w:hAnsi="Times New Roman"/>
          <w:sz w:val="14"/>
          <w:szCs w:val="14"/>
          <w:lang w:val="en-US"/>
        </w:rPr>
        <w:t xml:space="preserve"> ESDP implementation report</w:t>
      </w:r>
      <w:r w:rsidRPr="000108C5">
        <w:rPr>
          <w:rFonts w:ascii="Times New Roman" w:hAnsi="Times New Roman"/>
          <w:sz w:val="14"/>
          <w:szCs w:val="14"/>
        </w:rPr>
        <w:t xml:space="preserve">, </w:t>
      </w:r>
      <w:r w:rsidRPr="000108C5">
        <w:rPr>
          <w:rFonts w:ascii="Times New Roman" w:hAnsi="Times New Roman"/>
          <w:sz w:val="14"/>
          <w:szCs w:val="14"/>
          <w:lang w:val="en-US"/>
        </w:rPr>
        <w:t>M</w:t>
      </w:r>
      <w:r w:rsidRPr="000108C5">
        <w:rPr>
          <w:rFonts w:ascii="Times New Roman" w:hAnsi="Times New Roman"/>
          <w:sz w:val="14"/>
          <w:szCs w:val="14"/>
        </w:rPr>
        <w:t>ar</w:t>
      </w:r>
      <w:r w:rsidRPr="000108C5">
        <w:rPr>
          <w:rFonts w:ascii="Times New Roman" w:hAnsi="Times New Roman"/>
          <w:sz w:val="14"/>
          <w:szCs w:val="14"/>
          <w:lang w:val="en-US"/>
        </w:rPr>
        <w:t>ch</w:t>
      </w:r>
      <w:r w:rsidRPr="000108C5">
        <w:rPr>
          <w:rFonts w:ascii="Times New Roman" w:hAnsi="Times New Roman"/>
          <w:sz w:val="14"/>
          <w:szCs w:val="14"/>
        </w:rPr>
        <w:t xml:space="preserve"> 2018</w:t>
      </w:r>
      <w:r>
        <w:rPr>
          <w:rFonts w:ascii="Times New Roman" w:hAnsi="Times New Roman"/>
          <w:sz w:val="14"/>
          <w:szCs w:val="14"/>
          <w:lang w:val="en-US"/>
        </w:rPr>
        <w:t>.</w:t>
      </w:r>
    </w:p>
  </w:footnote>
  <w:footnote w:id="14">
    <w:p w14:paraId="6DA65BB5" w14:textId="351B8FA6" w:rsidR="004B144F" w:rsidRPr="00FB4A05" w:rsidRDefault="004B144F" w:rsidP="00A77329">
      <w:pPr>
        <w:pStyle w:val="FootnoteText"/>
        <w:spacing w:after="0" w:line="240" w:lineRule="auto"/>
        <w:rPr>
          <w:rFonts w:ascii="Times New Roman" w:hAnsi="Times New Roman"/>
          <w:sz w:val="14"/>
          <w:szCs w:val="14"/>
          <w:lang w:val="en-US"/>
        </w:rPr>
      </w:pPr>
      <w:r w:rsidRPr="000108C5">
        <w:rPr>
          <w:rStyle w:val="FootnoteReference"/>
          <w:rFonts w:ascii="Times New Roman" w:hAnsi="Times New Roman"/>
          <w:sz w:val="14"/>
          <w:szCs w:val="14"/>
        </w:rPr>
        <w:footnoteRef/>
      </w:r>
      <w:r w:rsidRPr="000108C5">
        <w:rPr>
          <w:rFonts w:ascii="Times New Roman" w:hAnsi="Times New Roman"/>
          <w:sz w:val="14"/>
          <w:szCs w:val="14"/>
        </w:rPr>
        <w:t xml:space="preserve"> </w:t>
      </w:r>
      <w:r>
        <w:rPr>
          <w:rFonts w:ascii="Times New Roman" w:hAnsi="Times New Roman"/>
          <w:sz w:val="14"/>
          <w:szCs w:val="14"/>
          <w:lang w:val="en-US"/>
        </w:rPr>
        <w:t xml:space="preserve">Report on Niger’s intended nationally determined contribution, </w:t>
      </w:r>
      <w:r w:rsidRPr="000108C5">
        <w:rPr>
          <w:rFonts w:ascii="Times New Roman" w:hAnsi="Times New Roman"/>
          <w:sz w:val="14"/>
          <w:szCs w:val="14"/>
        </w:rPr>
        <w:t>2015</w:t>
      </w:r>
      <w:r>
        <w:rPr>
          <w:rFonts w:ascii="Times New Roman" w:hAnsi="Times New Roman"/>
          <w:sz w:val="14"/>
          <w:szCs w:val="14"/>
          <w:lang w:val="en-US"/>
        </w:rPr>
        <w:t>.</w:t>
      </w:r>
    </w:p>
  </w:footnote>
  <w:footnote w:id="15">
    <w:p w14:paraId="2219309C" w14:textId="1AC5947A" w:rsidR="004B144F" w:rsidRPr="00B27BDF" w:rsidRDefault="004B144F" w:rsidP="00697A95">
      <w:pPr>
        <w:pStyle w:val="FootnoteText"/>
        <w:spacing w:after="0" w:line="240" w:lineRule="auto"/>
        <w:rPr>
          <w:rFonts w:ascii="Times New Roman" w:hAnsi="Times New Roman"/>
          <w:i/>
          <w:sz w:val="14"/>
          <w:szCs w:val="14"/>
          <w:lang w:val="en-US"/>
        </w:rPr>
      </w:pPr>
      <w:r w:rsidRPr="00C4600D">
        <w:rPr>
          <w:rStyle w:val="FootnoteReference"/>
          <w:rFonts w:ascii="Times New Roman" w:hAnsi="Times New Roman"/>
          <w:sz w:val="14"/>
          <w:szCs w:val="14"/>
        </w:rPr>
        <w:footnoteRef/>
      </w:r>
      <w:r w:rsidRPr="00C4600D">
        <w:rPr>
          <w:rFonts w:ascii="Times New Roman" w:hAnsi="Times New Roman"/>
          <w:sz w:val="14"/>
          <w:szCs w:val="14"/>
        </w:rPr>
        <w:t xml:space="preserve"> </w:t>
      </w:r>
      <w:r w:rsidRPr="00BC0588">
        <w:rPr>
          <w:rFonts w:ascii="Times New Roman" w:hAnsi="Times New Roman"/>
          <w:sz w:val="14"/>
          <w:szCs w:val="14"/>
          <w:lang w:val="en-US"/>
        </w:rPr>
        <w:t>Ministry of Energy</w:t>
      </w:r>
      <w:r>
        <w:rPr>
          <w:rFonts w:ascii="Times New Roman" w:hAnsi="Times New Roman"/>
          <w:sz w:val="14"/>
          <w:szCs w:val="14"/>
          <w:lang w:val="en-US"/>
        </w:rPr>
        <w:t>,</w:t>
      </w:r>
      <w:r w:rsidRPr="003B771F">
        <w:rPr>
          <w:rFonts w:ascii="Times New Roman" w:hAnsi="Times New Roman"/>
          <w:sz w:val="14"/>
          <w:szCs w:val="14"/>
          <w:lang w:val="en-US"/>
        </w:rPr>
        <w:t xml:space="preserve"> 2</w:t>
      </w:r>
      <w:r w:rsidRPr="003B771F">
        <w:rPr>
          <w:rFonts w:ascii="Times New Roman" w:hAnsi="Times New Roman"/>
          <w:sz w:val="14"/>
          <w:szCs w:val="14"/>
        </w:rPr>
        <w:t>015</w:t>
      </w:r>
      <w:r w:rsidRPr="00B27BDF">
        <w:rPr>
          <w:rFonts w:ascii="Times New Roman" w:hAnsi="Times New Roman"/>
          <w:i/>
          <w:sz w:val="14"/>
          <w:szCs w:val="14"/>
          <w:lang w:val="en-US"/>
        </w:rPr>
        <w:t>.</w:t>
      </w:r>
    </w:p>
  </w:footnote>
  <w:footnote w:id="16">
    <w:p w14:paraId="3B6A92D6" w14:textId="28DDBF80" w:rsidR="004B144F" w:rsidRPr="00006A4E" w:rsidRDefault="004B144F" w:rsidP="00966D31">
      <w:pPr>
        <w:pStyle w:val="FootnoteText"/>
        <w:spacing w:after="0"/>
        <w:rPr>
          <w:rFonts w:ascii="Times New Roman" w:hAnsi="Times New Roman"/>
          <w:sz w:val="14"/>
          <w:szCs w:val="14"/>
          <w:lang w:val="en-US"/>
        </w:rPr>
      </w:pPr>
      <w:r w:rsidRPr="000108C5">
        <w:rPr>
          <w:rStyle w:val="FootnoteReference"/>
          <w:rFonts w:ascii="Times New Roman" w:hAnsi="Times New Roman"/>
          <w:sz w:val="14"/>
          <w:szCs w:val="14"/>
        </w:rPr>
        <w:footnoteRef/>
      </w:r>
      <w:r w:rsidRPr="000108C5">
        <w:rPr>
          <w:rFonts w:ascii="Times New Roman" w:hAnsi="Times New Roman"/>
          <w:sz w:val="14"/>
          <w:szCs w:val="14"/>
        </w:rPr>
        <w:t xml:space="preserve"> </w:t>
      </w:r>
      <w:r>
        <w:rPr>
          <w:rFonts w:ascii="Times New Roman" w:hAnsi="Times New Roman"/>
          <w:sz w:val="14"/>
          <w:szCs w:val="14"/>
          <w:lang w:val="en-US"/>
        </w:rPr>
        <w:t>ESDP implementation report</w:t>
      </w:r>
      <w:r w:rsidRPr="00006A4E">
        <w:rPr>
          <w:rFonts w:ascii="Times New Roman" w:hAnsi="Times New Roman"/>
          <w:sz w:val="14"/>
          <w:szCs w:val="14"/>
          <w:lang w:val="en-US"/>
        </w:rPr>
        <w:t>, 2018</w:t>
      </w:r>
    </w:p>
  </w:footnote>
  <w:footnote w:id="17">
    <w:p w14:paraId="028FDE22" w14:textId="242D050B" w:rsidR="004B144F" w:rsidRPr="00C4600D" w:rsidRDefault="004B144F" w:rsidP="00EC4D56">
      <w:pPr>
        <w:pStyle w:val="FootnoteText"/>
        <w:spacing w:after="0" w:line="240" w:lineRule="auto"/>
        <w:rPr>
          <w:rFonts w:ascii="Times New Roman" w:hAnsi="Times New Roman"/>
          <w:sz w:val="14"/>
          <w:szCs w:val="14"/>
          <w:lang w:val="en-US"/>
        </w:rPr>
      </w:pPr>
      <w:r w:rsidRPr="000108C5">
        <w:rPr>
          <w:rStyle w:val="FootnoteReference"/>
          <w:rFonts w:ascii="Times New Roman" w:hAnsi="Times New Roman"/>
          <w:sz w:val="14"/>
          <w:szCs w:val="14"/>
        </w:rPr>
        <w:footnoteRef/>
      </w:r>
      <w:r w:rsidRPr="000108C5">
        <w:rPr>
          <w:rFonts w:ascii="Times New Roman" w:hAnsi="Times New Roman"/>
          <w:sz w:val="14"/>
          <w:szCs w:val="14"/>
        </w:rPr>
        <w:t xml:space="preserve"> DesInventar</w:t>
      </w:r>
      <w:r>
        <w:rPr>
          <w:rFonts w:ascii="Times New Roman" w:hAnsi="Times New Roman"/>
          <w:sz w:val="14"/>
          <w:szCs w:val="14"/>
          <w:lang w:val="en-US"/>
        </w:rPr>
        <w:t xml:space="preserve"> Disaster Management Information System</w:t>
      </w:r>
      <w:r w:rsidRPr="000108C5">
        <w:rPr>
          <w:rFonts w:ascii="Times New Roman" w:hAnsi="Times New Roman"/>
          <w:sz w:val="14"/>
          <w:szCs w:val="14"/>
        </w:rPr>
        <w:t>, 2015</w:t>
      </w:r>
      <w:r>
        <w:rPr>
          <w:rFonts w:ascii="Times New Roman" w:hAnsi="Times New Roman"/>
          <w:sz w:val="14"/>
          <w:szCs w:val="14"/>
          <w:lang w:val="en-US"/>
        </w:rPr>
        <w:t>.</w:t>
      </w:r>
    </w:p>
  </w:footnote>
  <w:footnote w:id="18">
    <w:p w14:paraId="64496F47" w14:textId="707D5F18" w:rsidR="004B144F" w:rsidRPr="000108C5" w:rsidRDefault="004B144F" w:rsidP="00AB70B1">
      <w:pPr>
        <w:pStyle w:val="FootnoteText"/>
        <w:spacing w:after="0" w:line="240" w:lineRule="auto"/>
        <w:rPr>
          <w:rFonts w:ascii="Times New Roman" w:hAnsi="Times New Roman"/>
          <w:sz w:val="14"/>
          <w:szCs w:val="14"/>
          <w:lang w:val="en-US"/>
        </w:rPr>
      </w:pPr>
      <w:r w:rsidRPr="000108C5">
        <w:rPr>
          <w:rStyle w:val="FootnoteReference"/>
          <w:rFonts w:ascii="Times New Roman" w:hAnsi="Times New Roman"/>
          <w:sz w:val="14"/>
          <w:szCs w:val="14"/>
        </w:rPr>
        <w:footnoteRef/>
      </w:r>
      <w:r w:rsidRPr="000108C5">
        <w:rPr>
          <w:rFonts w:ascii="Times New Roman" w:hAnsi="Times New Roman"/>
          <w:sz w:val="14"/>
          <w:szCs w:val="14"/>
        </w:rPr>
        <w:t xml:space="preserve"> Journal Officiel</w:t>
      </w:r>
      <w:r>
        <w:rPr>
          <w:rFonts w:ascii="Times New Roman" w:hAnsi="Times New Roman"/>
          <w:sz w:val="14"/>
          <w:szCs w:val="14"/>
          <w:lang w:val="en-US"/>
        </w:rPr>
        <w:t>, 2015.</w:t>
      </w:r>
    </w:p>
  </w:footnote>
  <w:footnote w:id="19">
    <w:p w14:paraId="703EE816" w14:textId="00BB3325" w:rsidR="004B144F" w:rsidRPr="000108C5" w:rsidRDefault="004B144F" w:rsidP="000F266A">
      <w:pPr>
        <w:pStyle w:val="FootnoteText"/>
        <w:spacing w:after="0"/>
        <w:rPr>
          <w:rFonts w:ascii="Times New Roman" w:hAnsi="Times New Roman"/>
          <w:sz w:val="14"/>
          <w:szCs w:val="14"/>
          <w:lang w:val="en-US"/>
        </w:rPr>
      </w:pPr>
      <w:r w:rsidRPr="000108C5">
        <w:rPr>
          <w:rStyle w:val="FootnoteReference"/>
          <w:rFonts w:ascii="Times New Roman" w:hAnsi="Times New Roman"/>
          <w:sz w:val="14"/>
          <w:szCs w:val="14"/>
        </w:rPr>
        <w:footnoteRef/>
      </w:r>
      <w:r w:rsidRPr="000108C5">
        <w:rPr>
          <w:rFonts w:ascii="Times New Roman" w:hAnsi="Times New Roman"/>
          <w:sz w:val="14"/>
          <w:szCs w:val="14"/>
        </w:rPr>
        <w:t xml:space="preserve"> </w:t>
      </w:r>
      <w:r>
        <w:rPr>
          <w:rFonts w:ascii="Times New Roman" w:hAnsi="Times New Roman"/>
          <w:sz w:val="14"/>
          <w:szCs w:val="14"/>
          <w:lang w:val="en-US"/>
        </w:rPr>
        <w:t xml:space="preserve">Food and Agriculture Organization of the United Nations (FAO), </w:t>
      </w:r>
      <w:r w:rsidRPr="000108C5">
        <w:rPr>
          <w:rFonts w:ascii="Times New Roman" w:hAnsi="Times New Roman"/>
          <w:sz w:val="14"/>
          <w:szCs w:val="14"/>
          <w:lang w:val="en-US"/>
        </w:rPr>
        <w:t>Niger Study Report, 2016</w:t>
      </w:r>
      <w:r>
        <w:rPr>
          <w:rFonts w:ascii="Times New Roman" w:hAnsi="Times New Roman"/>
          <w:sz w:val="14"/>
          <w:szCs w:val="14"/>
          <w:lang w:val="en-US"/>
        </w:rPr>
        <w:t>.</w:t>
      </w:r>
    </w:p>
  </w:footnote>
  <w:footnote w:id="20">
    <w:p w14:paraId="385A770C" w14:textId="25CDA75A" w:rsidR="004B144F" w:rsidRPr="000108C5" w:rsidRDefault="004B144F" w:rsidP="00CE3DFC">
      <w:pPr>
        <w:pStyle w:val="FootnoteText"/>
        <w:spacing w:after="0" w:line="240" w:lineRule="auto"/>
        <w:rPr>
          <w:rFonts w:ascii="Times New Roman" w:hAnsi="Times New Roman"/>
          <w:sz w:val="14"/>
          <w:szCs w:val="14"/>
          <w:lang w:val="en-US"/>
        </w:rPr>
      </w:pPr>
      <w:r w:rsidRPr="000108C5">
        <w:rPr>
          <w:rStyle w:val="FootnoteReference"/>
          <w:rFonts w:ascii="Times New Roman" w:hAnsi="Times New Roman"/>
          <w:sz w:val="14"/>
          <w:szCs w:val="14"/>
        </w:rPr>
        <w:footnoteRef/>
      </w:r>
      <w:r w:rsidRPr="000108C5">
        <w:rPr>
          <w:rFonts w:ascii="Times New Roman" w:hAnsi="Times New Roman"/>
          <w:sz w:val="14"/>
          <w:szCs w:val="14"/>
        </w:rPr>
        <w:t xml:space="preserve"> </w:t>
      </w:r>
      <w:r w:rsidRPr="000108C5">
        <w:rPr>
          <w:rFonts w:ascii="Times New Roman" w:hAnsi="Times New Roman"/>
          <w:sz w:val="14"/>
          <w:szCs w:val="14"/>
          <w:lang w:val="en-US"/>
        </w:rPr>
        <w:t>National Gender Policy, 2017</w:t>
      </w:r>
      <w:r>
        <w:rPr>
          <w:rFonts w:ascii="Times New Roman" w:hAnsi="Times New Roman"/>
          <w:sz w:val="14"/>
          <w:szCs w:val="14"/>
          <w:lang w:val="en-US"/>
        </w:rPr>
        <w:t>.</w:t>
      </w:r>
    </w:p>
  </w:footnote>
  <w:footnote w:id="21">
    <w:p w14:paraId="6EB0AA67" w14:textId="463BC0C1" w:rsidR="004B144F" w:rsidRPr="000108C5" w:rsidRDefault="004B144F" w:rsidP="00CE3DFC">
      <w:pPr>
        <w:pStyle w:val="FootnoteText"/>
        <w:spacing w:after="0" w:line="240" w:lineRule="auto"/>
        <w:rPr>
          <w:rFonts w:ascii="Times New Roman" w:hAnsi="Times New Roman"/>
          <w:sz w:val="14"/>
          <w:szCs w:val="14"/>
          <w:lang w:val="en-US"/>
        </w:rPr>
      </w:pPr>
      <w:r w:rsidRPr="000108C5">
        <w:rPr>
          <w:rStyle w:val="FootnoteReference"/>
          <w:rFonts w:ascii="Times New Roman" w:hAnsi="Times New Roman"/>
          <w:sz w:val="14"/>
          <w:szCs w:val="14"/>
        </w:rPr>
        <w:footnoteRef/>
      </w:r>
      <w:r w:rsidRPr="000108C5">
        <w:rPr>
          <w:rFonts w:ascii="Times New Roman" w:hAnsi="Times New Roman"/>
          <w:sz w:val="14"/>
          <w:szCs w:val="14"/>
          <w:lang w:val="en-US"/>
        </w:rPr>
        <w:t xml:space="preserve"> </w:t>
      </w:r>
      <w:r>
        <w:rPr>
          <w:rFonts w:ascii="Times New Roman" w:hAnsi="Times New Roman"/>
          <w:sz w:val="14"/>
          <w:szCs w:val="14"/>
          <w:lang w:val="en-US"/>
        </w:rPr>
        <w:t>Ministry of the Environment</w:t>
      </w:r>
      <w:r w:rsidRPr="000108C5">
        <w:rPr>
          <w:rFonts w:ascii="Times New Roman" w:hAnsi="Times New Roman"/>
          <w:sz w:val="14"/>
          <w:szCs w:val="14"/>
          <w:lang w:val="en-US"/>
        </w:rPr>
        <w:t>, 2017</w:t>
      </w:r>
      <w:r>
        <w:rPr>
          <w:rFonts w:ascii="Times New Roman" w:hAnsi="Times New Roman"/>
          <w:sz w:val="14"/>
          <w:szCs w:val="14"/>
          <w:lang w:val="en-US"/>
        </w:rPr>
        <w:t>.</w:t>
      </w:r>
    </w:p>
  </w:footnote>
  <w:footnote w:id="22">
    <w:p w14:paraId="0A86257D" w14:textId="744F5F2E" w:rsidR="004B144F" w:rsidRPr="00C4600D" w:rsidRDefault="004B144F" w:rsidP="00CE3DFC">
      <w:pPr>
        <w:pStyle w:val="FootnoteText"/>
        <w:spacing w:after="0" w:line="240" w:lineRule="auto"/>
        <w:rPr>
          <w:rFonts w:ascii="Times New Roman" w:hAnsi="Times New Roman"/>
          <w:sz w:val="14"/>
          <w:szCs w:val="14"/>
          <w:lang w:val="en-US"/>
        </w:rPr>
      </w:pPr>
      <w:r w:rsidRPr="000108C5">
        <w:rPr>
          <w:rStyle w:val="FootnoteReference"/>
          <w:rFonts w:ascii="Times New Roman" w:hAnsi="Times New Roman"/>
          <w:sz w:val="14"/>
          <w:szCs w:val="14"/>
        </w:rPr>
        <w:footnoteRef/>
      </w:r>
      <w:r w:rsidRPr="000108C5">
        <w:rPr>
          <w:rFonts w:ascii="Times New Roman" w:hAnsi="Times New Roman"/>
          <w:sz w:val="14"/>
          <w:szCs w:val="14"/>
        </w:rPr>
        <w:t xml:space="preserve"> </w:t>
      </w:r>
      <w:r w:rsidRPr="000108C5">
        <w:rPr>
          <w:rFonts w:ascii="Times New Roman" w:hAnsi="Times New Roman"/>
          <w:sz w:val="14"/>
          <w:szCs w:val="14"/>
          <w:lang w:val="en-US"/>
        </w:rPr>
        <w:t>Municipal Technical Report</w:t>
      </w:r>
      <w:r w:rsidRPr="000108C5">
        <w:rPr>
          <w:rFonts w:ascii="Times New Roman" w:hAnsi="Times New Roman"/>
          <w:sz w:val="14"/>
          <w:szCs w:val="14"/>
        </w:rPr>
        <w:t>, 2014</w:t>
      </w:r>
      <w:r w:rsidRPr="000108C5">
        <w:rPr>
          <w:rFonts w:ascii="Times New Roman" w:hAnsi="Times New Roman"/>
          <w:sz w:val="14"/>
          <w:szCs w:val="14"/>
          <w:lang w:val="en-US"/>
        </w:rPr>
        <w:t xml:space="preserve"> to</w:t>
      </w:r>
      <w:r w:rsidRPr="000108C5">
        <w:rPr>
          <w:rFonts w:ascii="Times New Roman" w:hAnsi="Times New Roman"/>
          <w:sz w:val="14"/>
          <w:szCs w:val="14"/>
        </w:rPr>
        <w:t xml:space="preserve"> 2017</w:t>
      </w:r>
      <w:r>
        <w:rPr>
          <w:rFonts w:ascii="Times New Roman" w:hAnsi="Times New Roman"/>
          <w:sz w:val="14"/>
          <w:szCs w:val="14"/>
          <w:lang w:val="en-US"/>
        </w:rPr>
        <w:t>.</w:t>
      </w:r>
    </w:p>
  </w:footnote>
  <w:footnote w:id="23">
    <w:p w14:paraId="5758D2FF" w14:textId="2C3D6AB9" w:rsidR="004B144F" w:rsidRPr="000108C5" w:rsidRDefault="004B144F" w:rsidP="000F266A">
      <w:pPr>
        <w:pStyle w:val="FootnoteText"/>
        <w:spacing w:after="0"/>
        <w:rPr>
          <w:rFonts w:ascii="Times New Roman" w:hAnsi="Times New Roman"/>
          <w:sz w:val="14"/>
          <w:szCs w:val="14"/>
          <w:lang w:val="en-US"/>
        </w:rPr>
      </w:pPr>
      <w:r w:rsidRPr="000108C5">
        <w:rPr>
          <w:rStyle w:val="FootnoteReference"/>
          <w:rFonts w:ascii="Times New Roman" w:hAnsi="Times New Roman"/>
          <w:sz w:val="14"/>
          <w:szCs w:val="14"/>
        </w:rPr>
        <w:footnoteRef/>
      </w:r>
      <w:r w:rsidRPr="000108C5">
        <w:rPr>
          <w:rFonts w:ascii="Times New Roman" w:hAnsi="Times New Roman"/>
          <w:sz w:val="14"/>
          <w:szCs w:val="14"/>
        </w:rPr>
        <w:t xml:space="preserve"> </w:t>
      </w:r>
      <w:r>
        <w:rPr>
          <w:rFonts w:ascii="Times New Roman" w:hAnsi="Times New Roman"/>
          <w:sz w:val="14"/>
          <w:szCs w:val="14"/>
          <w:lang w:val="en-US"/>
        </w:rPr>
        <w:t>National Statistics Institute</w:t>
      </w:r>
      <w:r w:rsidRPr="000108C5">
        <w:rPr>
          <w:rFonts w:ascii="Times New Roman" w:hAnsi="Times New Roman"/>
          <w:sz w:val="14"/>
          <w:szCs w:val="14"/>
          <w:lang w:val="en-US"/>
        </w:rPr>
        <w:t>/</w:t>
      </w:r>
      <w:r>
        <w:rPr>
          <w:rFonts w:ascii="Times New Roman" w:hAnsi="Times New Roman"/>
          <w:sz w:val="14"/>
          <w:szCs w:val="14"/>
          <w:lang w:val="en-US"/>
        </w:rPr>
        <w:t>Peacebuilding Fund</w:t>
      </w:r>
      <w:r w:rsidRPr="000108C5">
        <w:rPr>
          <w:rFonts w:ascii="Times New Roman" w:hAnsi="Times New Roman"/>
          <w:sz w:val="14"/>
          <w:szCs w:val="14"/>
          <w:lang w:val="en-US"/>
        </w:rPr>
        <w:t>, 2017</w:t>
      </w:r>
      <w:r>
        <w:rPr>
          <w:rFonts w:ascii="Times New Roman" w:hAnsi="Times New Roman"/>
          <w:sz w:val="14"/>
          <w:szCs w:val="14"/>
          <w:lang w:val="en-US"/>
        </w:rPr>
        <w:t>.</w:t>
      </w:r>
    </w:p>
  </w:footnote>
  <w:footnote w:id="24">
    <w:p w14:paraId="05A36F62" w14:textId="5D99DF97" w:rsidR="004B144F" w:rsidRPr="005A5510" w:rsidRDefault="004B144F" w:rsidP="00CE3DFC">
      <w:pPr>
        <w:pStyle w:val="FootnoteText"/>
        <w:spacing w:after="0" w:line="240" w:lineRule="auto"/>
        <w:rPr>
          <w:rFonts w:ascii="Times New Roman" w:hAnsi="Times New Roman"/>
          <w:sz w:val="14"/>
          <w:szCs w:val="14"/>
          <w:lang w:val="en-US"/>
        </w:rPr>
      </w:pPr>
      <w:r w:rsidRPr="000108C5">
        <w:rPr>
          <w:rStyle w:val="FootnoteReference"/>
          <w:rFonts w:ascii="Times New Roman" w:hAnsi="Times New Roman"/>
          <w:sz w:val="14"/>
          <w:szCs w:val="14"/>
        </w:rPr>
        <w:footnoteRef/>
      </w:r>
      <w:r w:rsidRPr="000108C5">
        <w:rPr>
          <w:rFonts w:ascii="Times New Roman" w:hAnsi="Times New Roman"/>
          <w:sz w:val="14"/>
          <w:szCs w:val="14"/>
        </w:rPr>
        <w:t xml:space="preserve"> </w:t>
      </w:r>
      <w:r w:rsidRPr="000108C5">
        <w:rPr>
          <w:rFonts w:ascii="Times New Roman" w:hAnsi="Times New Roman"/>
          <w:sz w:val="14"/>
          <w:szCs w:val="14"/>
          <w:lang w:val="en-US"/>
        </w:rPr>
        <w:t>Anti-Terrorist Brigade</w:t>
      </w:r>
      <w:r w:rsidRPr="005A5510">
        <w:rPr>
          <w:rFonts w:ascii="Times New Roman" w:hAnsi="Times New Roman"/>
          <w:sz w:val="14"/>
          <w:szCs w:val="14"/>
          <w:lang w:val="en-US"/>
        </w:rPr>
        <w:t xml:space="preserve"> report,</w:t>
      </w:r>
      <w:r w:rsidRPr="000108C5">
        <w:rPr>
          <w:rFonts w:ascii="Times New Roman" w:hAnsi="Times New Roman"/>
          <w:sz w:val="14"/>
          <w:szCs w:val="14"/>
        </w:rPr>
        <w:t xml:space="preserve"> </w:t>
      </w:r>
      <w:r w:rsidRPr="005A5510">
        <w:rPr>
          <w:rFonts w:ascii="Times New Roman" w:hAnsi="Times New Roman"/>
          <w:sz w:val="14"/>
          <w:szCs w:val="14"/>
          <w:lang w:val="en-US"/>
        </w:rPr>
        <w:t>2017.</w:t>
      </w:r>
    </w:p>
  </w:footnote>
  <w:footnote w:id="25">
    <w:p w14:paraId="69F4C7E8" w14:textId="4EBC2D91" w:rsidR="004B144F" w:rsidRPr="002A5034" w:rsidRDefault="004B144F" w:rsidP="00747BAC">
      <w:pPr>
        <w:pStyle w:val="FootnoteText"/>
        <w:spacing w:after="0" w:line="240" w:lineRule="auto"/>
        <w:rPr>
          <w:rFonts w:ascii="Times New Roman" w:hAnsi="Times New Roman"/>
          <w:sz w:val="16"/>
          <w:szCs w:val="16"/>
          <w:lang w:val="en-US"/>
        </w:rPr>
      </w:pPr>
      <w:r w:rsidRPr="000108C5">
        <w:rPr>
          <w:rStyle w:val="FootnoteReference"/>
          <w:rFonts w:ascii="Times New Roman" w:hAnsi="Times New Roman"/>
          <w:sz w:val="14"/>
          <w:szCs w:val="14"/>
        </w:rPr>
        <w:footnoteRef/>
      </w:r>
      <w:r w:rsidRPr="000108C5">
        <w:rPr>
          <w:rFonts w:ascii="Times New Roman" w:hAnsi="Times New Roman"/>
          <w:sz w:val="14"/>
          <w:szCs w:val="14"/>
        </w:rPr>
        <w:t xml:space="preserve"> </w:t>
      </w:r>
      <w:r>
        <w:rPr>
          <w:rFonts w:ascii="Times New Roman" w:hAnsi="Times New Roman"/>
          <w:sz w:val="14"/>
          <w:szCs w:val="14"/>
          <w:lang w:val="en-US"/>
        </w:rPr>
        <w:t xml:space="preserve">Governments of </w:t>
      </w:r>
      <w:r w:rsidRPr="000108C5">
        <w:rPr>
          <w:rFonts w:ascii="Times New Roman" w:hAnsi="Times New Roman"/>
          <w:sz w:val="14"/>
          <w:szCs w:val="14"/>
        </w:rPr>
        <w:t>Japan, Luxembourg</w:t>
      </w:r>
      <w:r>
        <w:rPr>
          <w:rFonts w:ascii="Times New Roman" w:hAnsi="Times New Roman"/>
          <w:sz w:val="14"/>
          <w:szCs w:val="14"/>
          <w:lang w:val="en-US"/>
        </w:rPr>
        <w:t xml:space="preserve"> and</w:t>
      </w:r>
      <w:r w:rsidRPr="000108C5">
        <w:rPr>
          <w:rFonts w:ascii="Times New Roman" w:hAnsi="Times New Roman"/>
          <w:sz w:val="14"/>
          <w:szCs w:val="14"/>
        </w:rPr>
        <w:t xml:space="preserve"> Swi</w:t>
      </w:r>
      <w:r w:rsidRPr="005A5510">
        <w:rPr>
          <w:rFonts w:ascii="Times New Roman" w:hAnsi="Times New Roman"/>
          <w:sz w:val="14"/>
          <w:szCs w:val="14"/>
          <w:lang w:val="en-US"/>
        </w:rPr>
        <w:t>tzerland</w:t>
      </w:r>
      <w:r w:rsidRPr="000108C5">
        <w:rPr>
          <w:rFonts w:ascii="Times New Roman" w:hAnsi="Times New Roman"/>
          <w:sz w:val="14"/>
          <w:szCs w:val="14"/>
        </w:rPr>
        <w:t xml:space="preserve">, </w:t>
      </w:r>
      <w:r>
        <w:rPr>
          <w:rFonts w:ascii="Times New Roman" w:hAnsi="Times New Roman"/>
          <w:sz w:val="14"/>
          <w:szCs w:val="14"/>
          <w:lang w:val="en-US"/>
        </w:rPr>
        <w:t>United Nations Peacebuilding Fund.</w:t>
      </w:r>
    </w:p>
  </w:footnote>
  <w:footnote w:id="26">
    <w:p w14:paraId="5DCFFB7E" w14:textId="57037092" w:rsidR="004B144F" w:rsidRPr="00D238D0" w:rsidRDefault="004B144F" w:rsidP="00747BAC">
      <w:pPr>
        <w:pStyle w:val="FootnoteText"/>
        <w:spacing w:after="0" w:line="240" w:lineRule="auto"/>
      </w:pPr>
      <w:r w:rsidRPr="00A851EB">
        <w:rPr>
          <w:rStyle w:val="FootnoteReference"/>
          <w:sz w:val="14"/>
          <w:szCs w:val="14"/>
        </w:rPr>
        <w:footnoteRef/>
      </w:r>
      <w:r>
        <w:t xml:space="preserve"> </w:t>
      </w:r>
      <w:r w:rsidRPr="002802D1">
        <w:rPr>
          <w:rFonts w:ascii="Times New Roman" w:hAnsi="Times New Roman"/>
          <w:sz w:val="14"/>
          <w:szCs w:val="14"/>
          <w:lang w:val="en-US"/>
        </w:rPr>
        <w:t xml:space="preserve">UNDP mainstreaming, acceleration and policy support </w:t>
      </w:r>
      <w:r>
        <w:rPr>
          <w:rFonts w:ascii="Times New Roman" w:hAnsi="Times New Roman"/>
          <w:sz w:val="14"/>
          <w:szCs w:val="14"/>
          <w:lang w:val="en-US"/>
        </w:rPr>
        <w:t>methodology.</w:t>
      </w:r>
    </w:p>
  </w:footnote>
  <w:footnote w:id="27">
    <w:p w14:paraId="73C6B88D" w14:textId="11243D62" w:rsidR="004B144F" w:rsidRPr="002802D1" w:rsidRDefault="004B144F">
      <w:pPr>
        <w:pStyle w:val="FootnoteText"/>
        <w:rPr>
          <w:rFonts w:ascii="Times New Roman" w:hAnsi="Times New Roman"/>
          <w:sz w:val="14"/>
          <w:szCs w:val="14"/>
          <w:lang w:val="en-US"/>
        </w:rPr>
      </w:pPr>
      <w:r w:rsidRPr="002802D1">
        <w:rPr>
          <w:rStyle w:val="FootnoteReference"/>
          <w:rFonts w:ascii="Times New Roman" w:hAnsi="Times New Roman"/>
          <w:sz w:val="16"/>
          <w:szCs w:val="16"/>
          <w:lang w:val="en-US"/>
        </w:rPr>
        <w:footnoteRef/>
      </w:r>
      <w:r w:rsidRPr="002802D1">
        <w:rPr>
          <w:rFonts w:ascii="Times New Roman" w:hAnsi="Times New Roman"/>
          <w:sz w:val="16"/>
          <w:szCs w:val="16"/>
          <w:lang w:val="en-US"/>
        </w:rPr>
        <w:t xml:space="preserve"> </w:t>
      </w:r>
      <w:r w:rsidRPr="002802D1">
        <w:rPr>
          <w:rFonts w:ascii="Times New Roman" w:hAnsi="Times New Roman"/>
          <w:sz w:val="14"/>
          <w:szCs w:val="14"/>
          <w:lang w:val="en-US"/>
        </w:rPr>
        <w:t>Convention on the Elimination of all Forms of Discrimination against Women, Security Council resolution 1325 (2000) on women, peace and security.</w:t>
      </w:r>
    </w:p>
  </w:footnote>
  <w:footnote w:id="28">
    <w:p w14:paraId="3D92B304" w14:textId="77777777" w:rsidR="004B144F" w:rsidRPr="00D5672E" w:rsidRDefault="004B144F" w:rsidP="00485DC7">
      <w:pPr>
        <w:pStyle w:val="FootnoteText"/>
        <w:spacing w:after="0"/>
        <w:rPr>
          <w:rFonts w:ascii="Times New Roman" w:hAnsi="Times New Roman"/>
          <w:sz w:val="14"/>
          <w:szCs w:val="14"/>
          <w:lang w:val="en-US"/>
        </w:rPr>
      </w:pPr>
      <w:r w:rsidRPr="00D5672E">
        <w:rPr>
          <w:rStyle w:val="FootnoteReference"/>
          <w:rFonts w:ascii="Times New Roman" w:hAnsi="Times New Roman"/>
          <w:sz w:val="14"/>
          <w:szCs w:val="14"/>
        </w:rPr>
        <w:footnoteRef/>
      </w:r>
      <w:r w:rsidRPr="00D5672E">
        <w:rPr>
          <w:rFonts w:ascii="Times New Roman" w:hAnsi="Times New Roman"/>
          <w:sz w:val="14"/>
          <w:szCs w:val="14"/>
        </w:rPr>
        <w:t xml:space="preserve"> </w:t>
      </w:r>
      <w:r w:rsidRPr="00D5672E">
        <w:rPr>
          <w:rFonts w:ascii="Times New Roman" w:hAnsi="Times New Roman"/>
          <w:sz w:val="14"/>
          <w:szCs w:val="14"/>
          <w:lang w:val="en-US"/>
        </w:rPr>
        <w:t xml:space="preserve">Yes = 1: Below expectations </w:t>
      </w:r>
    </w:p>
  </w:footnote>
  <w:footnote w:id="29">
    <w:p w14:paraId="3FEA6F34" w14:textId="77777777" w:rsidR="004B144F" w:rsidRPr="005A5510" w:rsidRDefault="004B144F" w:rsidP="00485DC7">
      <w:pPr>
        <w:pStyle w:val="FootnoteText"/>
        <w:spacing w:after="0"/>
        <w:rPr>
          <w:rFonts w:ascii="Times New Roman" w:hAnsi="Times New Roman"/>
          <w:sz w:val="14"/>
          <w:szCs w:val="14"/>
          <w:lang w:val="en-US"/>
        </w:rPr>
      </w:pPr>
      <w:r w:rsidRPr="000108C5">
        <w:rPr>
          <w:rStyle w:val="FootnoteReference"/>
          <w:rFonts w:ascii="Times New Roman" w:hAnsi="Times New Roman"/>
          <w:sz w:val="14"/>
          <w:szCs w:val="14"/>
        </w:rPr>
        <w:footnoteRef/>
      </w:r>
      <w:r w:rsidRPr="000108C5">
        <w:rPr>
          <w:rFonts w:ascii="Times New Roman" w:hAnsi="Times New Roman"/>
          <w:sz w:val="14"/>
          <w:szCs w:val="14"/>
        </w:rPr>
        <w:t xml:space="preserve"> </w:t>
      </w:r>
      <w:r w:rsidRPr="005A5510">
        <w:rPr>
          <w:rFonts w:ascii="Times New Roman" w:hAnsi="Times New Roman"/>
          <w:sz w:val="14"/>
          <w:szCs w:val="14"/>
          <w:lang w:val="en-US"/>
        </w:rPr>
        <w:t>Yes=2 means met expectations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tblInd w:w="-39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792"/>
    </w:tblGrid>
    <w:tr w:rsidR="004B144F" w:rsidRPr="00E0301D" w14:paraId="207145A2" w14:textId="77777777" w:rsidTr="00043570">
      <w:trPr>
        <w:trHeight w:hRule="exact" w:val="864"/>
      </w:trPr>
      <w:tc>
        <w:tcPr>
          <w:tcW w:w="4838" w:type="dxa"/>
          <w:tcBorders>
            <w:bottom w:val="single" w:sz="4" w:space="0" w:color="auto"/>
          </w:tcBorders>
          <w:vAlign w:val="bottom"/>
        </w:tcPr>
        <w:p w14:paraId="36372DF1" w14:textId="77777777" w:rsidR="004B144F" w:rsidRPr="00E0301D" w:rsidRDefault="004B144F" w:rsidP="00E0301D">
          <w:pPr>
            <w:tabs>
              <w:tab w:val="center" w:pos="4680"/>
              <w:tab w:val="right" w:pos="9360"/>
            </w:tabs>
            <w:spacing w:after="0" w:line="240" w:lineRule="auto"/>
            <w:rPr>
              <w:rFonts w:ascii="Times New Roman" w:eastAsiaTheme="minorHAnsi" w:hAnsi="Times New Roman" w:cstheme="minorBidi"/>
              <w:b/>
              <w:sz w:val="17"/>
              <w:szCs w:val="17"/>
              <w:lang w:val="en-US"/>
            </w:rPr>
          </w:pPr>
          <w:r w:rsidRPr="00E0301D">
            <w:rPr>
              <w:rFonts w:ascii="Times New Roman" w:eastAsiaTheme="minorHAnsi" w:hAnsi="Times New Roman" w:cstheme="minorBidi"/>
              <w:b/>
              <w:sz w:val="17"/>
              <w:szCs w:val="17"/>
              <w:lang w:val="en-US"/>
            </w:rPr>
            <w:t xml:space="preserve">DP/DCP/ </w:t>
          </w:r>
          <w:r>
            <w:rPr>
              <w:rFonts w:ascii="Times New Roman" w:eastAsiaTheme="minorHAnsi" w:hAnsi="Times New Roman" w:cstheme="minorBidi"/>
              <w:b/>
              <w:sz w:val="17"/>
              <w:szCs w:val="17"/>
              <w:lang w:val="en-US"/>
            </w:rPr>
            <w:t>NER</w:t>
          </w:r>
          <w:r w:rsidRPr="00E0301D">
            <w:rPr>
              <w:rFonts w:ascii="Times New Roman" w:eastAsiaTheme="minorHAnsi" w:hAnsi="Times New Roman" w:cstheme="minorBidi"/>
              <w:b/>
              <w:sz w:val="17"/>
              <w:szCs w:val="17"/>
              <w:lang w:val="en-US"/>
            </w:rPr>
            <w:t>/3</w:t>
          </w:r>
        </w:p>
      </w:tc>
      <w:tc>
        <w:tcPr>
          <w:tcW w:w="4792" w:type="dxa"/>
          <w:tcBorders>
            <w:bottom w:val="single" w:sz="4" w:space="0" w:color="auto"/>
          </w:tcBorders>
          <w:vAlign w:val="bottom"/>
        </w:tcPr>
        <w:p w14:paraId="7DEA4BF7" w14:textId="77777777" w:rsidR="004B144F" w:rsidRPr="00E0301D" w:rsidRDefault="004B144F" w:rsidP="00E0301D">
          <w:pPr>
            <w:tabs>
              <w:tab w:val="center" w:pos="4680"/>
              <w:tab w:val="right" w:pos="9360"/>
            </w:tabs>
            <w:spacing w:after="0" w:line="240" w:lineRule="auto"/>
            <w:rPr>
              <w:rFonts w:ascii="Times New Roman" w:eastAsiaTheme="minorHAnsi" w:hAnsi="Times New Roman" w:cstheme="minorBidi"/>
              <w:sz w:val="17"/>
              <w:szCs w:val="17"/>
              <w:lang w:val="en-US"/>
            </w:rPr>
          </w:pPr>
        </w:p>
      </w:tc>
    </w:tr>
  </w:tbl>
  <w:p w14:paraId="348917EB" w14:textId="77777777" w:rsidR="004B144F" w:rsidRPr="00195FFF" w:rsidRDefault="004B144F" w:rsidP="00195FFF">
    <w:pPr>
      <w:pStyle w:val="Header"/>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F376" w14:textId="77777777" w:rsidR="004B144F" w:rsidRPr="00F8593C" w:rsidRDefault="004B144F" w:rsidP="00867C10">
    <w:pPr>
      <w:pStyle w:val="Header"/>
      <w:tabs>
        <w:tab w:val="clear" w:pos="4536"/>
        <w:tab w:val="clear" w:pos="9072"/>
        <w:tab w:val="left" w:pos="4470"/>
      </w:tabs>
      <w:rPr>
        <w:lang w:val="en-GB"/>
      </w:rPr>
    </w:pPr>
    <w:r>
      <w:rPr>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B144F" w:rsidRPr="001877A5" w14:paraId="6D6ED311" w14:textId="77777777" w:rsidTr="00043570">
      <w:trPr>
        <w:trHeight w:hRule="exact" w:val="864"/>
      </w:trPr>
      <w:tc>
        <w:tcPr>
          <w:tcW w:w="1267" w:type="dxa"/>
          <w:tcBorders>
            <w:bottom w:val="single" w:sz="4" w:space="0" w:color="auto"/>
          </w:tcBorders>
          <w:shd w:val="clear" w:color="auto" w:fill="auto"/>
          <w:vAlign w:val="bottom"/>
        </w:tcPr>
        <w:p w14:paraId="0F816612" w14:textId="77777777" w:rsidR="004B144F" w:rsidRPr="001877A5" w:rsidRDefault="004B144F" w:rsidP="00E0301D">
          <w:pPr>
            <w:tabs>
              <w:tab w:val="center" w:pos="4320"/>
              <w:tab w:val="right" w:pos="8640"/>
            </w:tabs>
            <w:spacing w:after="120" w:line="240" w:lineRule="auto"/>
            <w:rPr>
              <w:rFonts w:ascii="Times New Roman" w:eastAsia="Times New Roman" w:hAnsi="Times New Roman"/>
              <w:noProof/>
              <w:sz w:val="17"/>
              <w:szCs w:val="20"/>
              <w:lang w:val="en-US"/>
            </w:rPr>
          </w:pPr>
        </w:p>
      </w:tc>
      <w:tc>
        <w:tcPr>
          <w:tcW w:w="1872" w:type="dxa"/>
          <w:tcBorders>
            <w:bottom w:val="single" w:sz="4" w:space="0" w:color="auto"/>
          </w:tcBorders>
          <w:shd w:val="clear" w:color="auto" w:fill="auto"/>
          <w:vAlign w:val="bottom"/>
        </w:tcPr>
        <w:p w14:paraId="72358CF7" w14:textId="77777777" w:rsidR="004B144F" w:rsidRPr="001877A5" w:rsidRDefault="004B144F" w:rsidP="00E0301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eastAsia="Times New Roman" w:hAnsi="Times New Roman"/>
              <w:spacing w:val="2"/>
              <w:w w:val="96"/>
              <w:kern w:val="14"/>
              <w:sz w:val="28"/>
              <w:szCs w:val="20"/>
              <w:lang w:val="en-GB"/>
            </w:rPr>
          </w:pPr>
          <w:r w:rsidRPr="001877A5">
            <w:rPr>
              <w:rFonts w:ascii="Times New Roman" w:eastAsia="Times New Roman" w:hAnsi="Times New Roman"/>
              <w:spacing w:val="2"/>
              <w:w w:val="96"/>
              <w:kern w:val="14"/>
              <w:sz w:val="28"/>
              <w:szCs w:val="20"/>
              <w:lang w:val="en-GB"/>
            </w:rPr>
            <w:t>United Nations</w:t>
          </w:r>
        </w:p>
      </w:tc>
      <w:tc>
        <w:tcPr>
          <w:tcW w:w="245" w:type="dxa"/>
          <w:tcBorders>
            <w:bottom w:val="single" w:sz="4" w:space="0" w:color="auto"/>
          </w:tcBorders>
          <w:shd w:val="clear" w:color="auto" w:fill="auto"/>
          <w:vAlign w:val="bottom"/>
        </w:tcPr>
        <w:p w14:paraId="0B6DC410" w14:textId="77777777" w:rsidR="004B144F" w:rsidRPr="001877A5" w:rsidRDefault="004B144F" w:rsidP="00E0301D">
          <w:pPr>
            <w:tabs>
              <w:tab w:val="center" w:pos="4320"/>
              <w:tab w:val="right" w:pos="8640"/>
            </w:tabs>
            <w:spacing w:after="120" w:line="240" w:lineRule="auto"/>
            <w:rPr>
              <w:rFonts w:ascii="Times New Roman" w:eastAsia="Times New Roman" w:hAnsi="Times New Roman"/>
              <w:noProof/>
              <w:sz w:val="17"/>
              <w:szCs w:val="20"/>
              <w:lang w:val="en-US"/>
            </w:rPr>
          </w:pPr>
        </w:p>
      </w:tc>
      <w:tc>
        <w:tcPr>
          <w:tcW w:w="6523" w:type="dxa"/>
          <w:gridSpan w:val="4"/>
          <w:tcBorders>
            <w:bottom w:val="single" w:sz="4" w:space="0" w:color="auto"/>
          </w:tcBorders>
          <w:shd w:val="clear" w:color="auto" w:fill="auto"/>
          <w:vAlign w:val="bottom"/>
        </w:tcPr>
        <w:p w14:paraId="0D0755AF" w14:textId="77777777" w:rsidR="004B144F" w:rsidRPr="001877A5" w:rsidRDefault="004B144F" w:rsidP="00E0301D">
          <w:pPr>
            <w:suppressAutoHyphens/>
            <w:spacing w:after="80" w:line="240" w:lineRule="auto"/>
            <w:jc w:val="right"/>
            <w:rPr>
              <w:rFonts w:ascii="Times New Roman" w:eastAsia="Times New Roman" w:hAnsi="Times New Roman"/>
              <w:spacing w:val="4"/>
              <w:w w:val="103"/>
              <w:kern w:val="14"/>
              <w:position w:val="-4"/>
              <w:sz w:val="20"/>
              <w:szCs w:val="20"/>
              <w:lang w:val="en-GB"/>
            </w:rPr>
          </w:pPr>
          <w:r w:rsidRPr="001877A5">
            <w:rPr>
              <w:rFonts w:ascii="Times New Roman" w:eastAsia="Times New Roman" w:hAnsi="Times New Roman"/>
              <w:spacing w:val="4"/>
              <w:w w:val="103"/>
              <w:kern w:val="14"/>
              <w:position w:val="-4"/>
              <w:sz w:val="40"/>
              <w:szCs w:val="20"/>
              <w:lang w:val="en-GB"/>
            </w:rPr>
            <w:t>DP</w:t>
          </w:r>
          <w:r w:rsidRPr="001877A5">
            <w:rPr>
              <w:rFonts w:ascii="Times New Roman" w:eastAsia="Times New Roman" w:hAnsi="Times New Roman"/>
              <w:spacing w:val="4"/>
              <w:w w:val="103"/>
              <w:kern w:val="14"/>
              <w:position w:val="-4"/>
              <w:sz w:val="20"/>
              <w:szCs w:val="20"/>
              <w:lang w:val="en-GB"/>
            </w:rPr>
            <w:t>/DCP/</w:t>
          </w:r>
          <w:r>
            <w:rPr>
              <w:rFonts w:ascii="Times New Roman" w:eastAsia="Times New Roman" w:hAnsi="Times New Roman"/>
              <w:spacing w:val="4"/>
              <w:w w:val="103"/>
              <w:kern w:val="14"/>
              <w:position w:val="-4"/>
              <w:sz w:val="20"/>
              <w:szCs w:val="20"/>
              <w:lang w:val="en-GB"/>
            </w:rPr>
            <w:t>NER</w:t>
          </w:r>
          <w:r w:rsidRPr="001877A5">
            <w:rPr>
              <w:rFonts w:ascii="Times New Roman" w:eastAsia="Times New Roman" w:hAnsi="Times New Roman"/>
              <w:spacing w:val="4"/>
              <w:w w:val="103"/>
              <w:kern w:val="14"/>
              <w:position w:val="-4"/>
              <w:sz w:val="20"/>
              <w:szCs w:val="20"/>
              <w:lang w:val="en-GB"/>
            </w:rPr>
            <w:t>/3</w:t>
          </w:r>
        </w:p>
      </w:tc>
    </w:tr>
    <w:tr w:rsidR="004B144F" w:rsidRPr="00B27BDF" w14:paraId="5E75D9CC" w14:textId="77777777" w:rsidTr="00043570">
      <w:trPr>
        <w:gridAfter w:val="1"/>
        <w:wAfter w:w="28" w:type="dxa"/>
        <w:trHeight w:hRule="exact" w:val="2880"/>
      </w:trPr>
      <w:tc>
        <w:tcPr>
          <w:tcW w:w="1267" w:type="dxa"/>
          <w:tcBorders>
            <w:top w:val="single" w:sz="4" w:space="0" w:color="auto"/>
            <w:bottom w:val="single" w:sz="12" w:space="0" w:color="auto"/>
          </w:tcBorders>
          <w:shd w:val="clear" w:color="auto" w:fill="auto"/>
        </w:tcPr>
        <w:p w14:paraId="4FA431BB" w14:textId="77777777" w:rsidR="004B144F" w:rsidRPr="001877A5" w:rsidRDefault="004B144F" w:rsidP="00E0301D">
          <w:pPr>
            <w:tabs>
              <w:tab w:val="center" w:pos="4320"/>
              <w:tab w:val="right" w:pos="8640"/>
            </w:tabs>
            <w:spacing w:before="109" w:after="0" w:line="240" w:lineRule="auto"/>
            <w:rPr>
              <w:rFonts w:ascii="Times New Roman" w:eastAsia="Times New Roman" w:hAnsi="Times New Roman"/>
              <w:noProof/>
              <w:sz w:val="17"/>
              <w:szCs w:val="20"/>
              <w:lang w:val="en-US"/>
            </w:rPr>
          </w:pPr>
          <w:r w:rsidRPr="001877A5">
            <w:rPr>
              <w:rFonts w:ascii="Times New Roman" w:eastAsia="Times New Roman" w:hAnsi="Times New Roman"/>
              <w:noProof/>
              <w:sz w:val="17"/>
              <w:szCs w:val="20"/>
              <w:lang w:val="en-US"/>
            </w:rPr>
            <w:t xml:space="preserve"> </w:t>
          </w:r>
          <w:r w:rsidRPr="001877A5">
            <w:rPr>
              <w:rFonts w:ascii="Times New Roman" w:eastAsia="Times New Roman" w:hAnsi="Times New Roman"/>
              <w:noProof/>
              <w:sz w:val="17"/>
              <w:szCs w:val="20"/>
              <w:lang w:eastAsia="fr-FR"/>
            </w:rPr>
            <w:drawing>
              <wp:inline distT="0" distB="0" distL="0" distR="0" wp14:anchorId="3A0C15AE" wp14:editId="7CA8776B">
                <wp:extent cx="714375" cy="590550"/>
                <wp:effectExtent l="0" t="0" r="9525" b="0"/>
                <wp:docPr id="13" name="Picture 1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6914A4D4" w14:textId="77777777" w:rsidR="004B144F" w:rsidRPr="001877A5" w:rsidRDefault="004B144F" w:rsidP="00E0301D">
          <w:pPr>
            <w:tabs>
              <w:tab w:val="center" w:pos="4320"/>
              <w:tab w:val="right" w:pos="8640"/>
            </w:tabs>
            <w:spacing w:before="109" w:after="0" w:line="240" w:lineRule="auto"/>
            <w:rPr>
              <w:rFonts w:ascii="Times New Roman" w:eastAsia="Times New Roman" w:hAnsi="Times New Roman"/>
              <w:noProof/>
              <w:sz w:val="17"/>
              <w:szCs w:val="20"/>
              <w:lang w:val="en-US"/>
            </w:rPr>
          </w:pPr>
        </w:p>
      </w:tc>
      <w:tc>
        <w:tcPr>
          <w:tcW w:w="5227" w:type="dxa"/>
          <w:gridSpan w:val="3"/>
          <w:tcBorders>
            <w:top w:val="single" w:sz="4" w:space="0" w:color="auto"/>
            <w:bottom w:val="single" w:sz="12" w:space="0" w:color="auto"/>
          </w:tcBorders>
          <w:shd w:val="clear" w:color="auto" w:fill="auto"/>
        </w:tcPr>
        <w:p w14:paraId="5804474F" w14:textId="77777777" w:rsidR="004B144F" w:rsidRPr="001877A5" w:rsidRDefault="004B144F" w:rsidP="00E0301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after="0" w:line="330" w:lineRule="exact"/>
            <w:outlineLvl w:val="0"/>
            <w:rPr>
              <w:rFonts w:ascii="Times New Roman" w:eastAsia="Times New Roman" w:hAnsi="Times New Roman"/>
              <w:b/>
              <w:spacing w:val="-4"/>
              <w:w w:val="98"/>
              <w:kern w:val="14"/>
              <w:sz w:val="34"/>
              <w:szCs w:val="20"/>
              <w:lang w:val="en-GB"/>
            </w:rPr>
          </w:pPr>
          <w:r w:rsidRPr="001877A5">
            <w:rPr>
              <w:rFonts w:ascii="Times New Roman" w:eastAsia="Times New Roman" w:hAnsi="Times New Roman"/>
              <w:b/>
              <w:spacing w:val="-4"/>
              <w:w w:val="98"/>
              <w:kern w:val="14"/>
              <w:sz w:val="34"/>
              <w:szCs w:val="20"/>
              <w:lang w:val="en-GB"/>
            </w:rPr>
            <w:t>Executive Board of the</w:t>
          </w:r>
          <w:r w:rsidRPr="001877A5">
            <w:rPr>
              <w:rFonts w:ascii="Times New Roman" w:eastAsia="Times New Roman" w:hAnsi="Times New Roman"/>
              <w:b/>
              <w:spacing w:val="-4"/>
              <w:w w:val="98"/>
              <w:kern w:val="14"/>
              <w:sz w:val="34"/>
              <w:szCs w:val="20"/>
              <w:lang w:val="en-GB"/>
            </w:rPr>
            <w:br/>
            <w:t>United Nations Development</w:t>
          </w:r>
          <w:r w:rsidRPr="001877A5">
            <w:rPr>
              <w:rFonts w:ascii="Times New Roman" w:eastAsia="Times New Roman" w:hAnsi="Times New Roman"/>
              <w:b/>
              <w:spacing w:val="-4"/>
              <w:w w:val="98"/>
              <w:kern w:val="14"/>
              <w:sz w:val="34"/>
              <w:szCs w:val="20"/>
              <w:lang w:val="en-GB"/>
            </w:rPr>
            <w:br/>
            <w:t>Programme, the United Nations Population Fund and the</w:t>
          </w:r>
          <w:r w:rsidRPr="001877A5">
            <w:rPr>
              <w:rFonts w:ascii="Times New Roman" w:eastAsia="Times New Roman" w:hAnsi="Times New Roman"/>
              <w:b/>
              <w:spacing w:val="-4"/>
              <w:w w:val="98"/>
              <w:kern w:val="14"/>
              <w:sz w:val="34"/>
              <w:szCs w:val="20"/>
              <w:lang w:val="en-GB"/>
            </w:rPr>
            <w:br/>
            <w:t>United Nations Office for</w:t>
          </w:r>
          <w:r w:rsidRPr="001877A5">
            <w:rPr>
              <w:rFonts w:ascii="Times New Roman" w:eastAsia="Times New Roman" w:hAnsi="Times New Roman"/>
              <w:b/>
              <w:spacing w:val="-4"/>
              <w:w w:val="98"/>
              <w:kern w:val="14"/>
              <w:sz w:val="34"/>
              <w:szCs w:val="20"/>
              <w:lang w:val="en-GB"/>
            </w:rPr>
            <w:br/>
            <w:t>Project Services</w:t>
          </w:r>
        </w:p>
      </w:tc>
      <w:tc>
        <w:tcPr>
          <w:tcW w:w="245" w:type="dxa"/>
          <w:tcBorders>
            <w:top w:val="single" w:sz="4" w:space="0" w:color="auto"/>
            <w:bottom w:val="single" w:sz="12" w:space="0" w:color="auto"/>
          </w:tcBorders>
          <w:shd w:val="clear" w:color="auto" w:fill="auto"/>
        </w:tcPr>
        <w:p w14:paraId="373089ED" w14:textId="77777777" w:rsidR="004B144F" w:rsidRPr="001877A5" w:rsidRDefault="004B144F" w:rsidP="00E0301D">
          <w:pPr>
            <w:tabs>
              <w:tab w:val="center" w:pos="4320"/>
              <w:tab w:val="right" w:pos="8640"/>
            </w:tabs>
            <w:spacing w:before="109" w:after="0" w:line="240" w:lineRule="auto"/>
            <w:rPr>
              <w:rFonts w:ascii="Times New Roman" w:eastAsia="Times New Roman" w:hAnsi="Times New Roman"/>
              <w:noProof/>
              <w:sz w:val="17"/>
              <w:szCs w:val="20"/>
              <w:lang w:val="en-US"/>
            </w:rPr>
          </w:pPr>
        </w:p>
      </w:tc>
      <w:tc>
        <w:tcPr>
          <w:tcW w:w="3140" w:type="dxa"/>
          <w:tcBorders>
            <w:top w:val="single" w:sz="4" w:space="0" w:color="auto"/>
            <w:bottom w:val="single" w:sz="12" w:space="0" w:color="auto"/>
          </w:tcBorders>
          <w:shd w:val="clear" w:color="auto" w:fill="auto"/>
        </w:tcPr>
        <w:p w14:paraId="5C2815F9" w14:textId="77777777" w:rsidR="004B144F" w:rsidRPr="001877A5" w:rsidRDefault="004B144F" w:rsidP="00E0301D">
          <w:pPr>
            <w:suppressAutoHyphens/>
            <w:spacing w:before="240" w:after="0" w:line="240" w:lineRule="exact"/>
            <w:rPr>
              <w:rFonts w:ascii="Times New Roman" w:eastAsia="Times New Roman" w:hAnsi="Times New Roman"/>
              <w:spacing w:val="4"/>
              <w:w w:val="103"/>
              <w:kern w:val="14"/>
              <w:sz w:val="20"/>
              <w:szCs w:val="20"/>
              <w:lang w:val="en-GB"/>
            </w:rPr>
          </w:pPr>
          <w:r w:rsidRPr="001877A5">
            <w:rPr>
              <w:rFonts w:ascii="Times New Roman" w:eastAsia="Times New Roman" w:hAnsi="Times New Roman"/>
              <w:spacing w:val="4"/>
              <w:w w:val="103"/>
              <w:kern w:val="14"/>
              <w:sz w:val="20"/>
              <w:szCs w:val="20"/>
              <w:lang w:val="en-GB"/>
            </w:rPr>
            <w:t>Distr.: General</w:t>
          </w:r>
        </w:p>
        <w:p w14:paraId="08DFD93D" w14:textId="6BEB5128" w:rsidR="004B144F" w:rsidRPr="001877A5" w:rsidRDefault="00740F7D" w:rsidP="00E0301D">
          <w:pPr>
            <w:suppressAutoHyphens/>
            <w:spacing w:after="0" w:line="240" w:lineRule="exact"/>
            <w:rPr>
              <w:rFonts w:ascii="Times New Roman" w:eastAsia="Times New Roman" w:hAnsi="Times New Roman"/>
              <w:spacing w:val="4"/>
              <w:w w:val="103"/>
              <w:kern w:val="14"/>
              <w:sz w:val="20"/>
              <w:szCs w:val="20"/>
              <w:lang w:val="en-GB"/>
            </w:rPr>
          </w:pPr>
          <w:r>
            <w:rPr>
              <w:rFonts w:ascii="Times New Roman" w:eastAsia="Times New Roman" w:hAnsi="Times New Roman"/>
              <w:spacing w:val="4"/>
              <w:w w:val="103"/>
              <w:kern w:val="14"/>
              <w:sz w:val="20"/>
              <w:szCs w:val="20"/>
              <w:lang w:val="en-GB"/>
            </w:rPr>
            <w:t xml:space="preserve">29 </w:t>
          </w:r>
          <w:r w:rsidR="004B144F">
            <w:rPr>
              <w:rFonts w:ascii="Times New Roman" w:eastAsia="Times New Roman" w:hAnsi="Times New Roman"/>
              <w:spacing w:val="4"/>
              <w:w w:val="103"/>
              <w:kern w:val="14"/>
              <w:sz w:val="20"/>
              <w:szCs w:val="20"/>
              <w:lang w:val="en-GB"/>
            </w:rPr>
            <w:t>October</w:t>
          </w:r>
          <w:r w:rsidR="004B144F" w:rsidRPr="001877A5">
            <w:rPr>
              <w:rFonts w:ascii="Times New Roman" w:eastAsia="Times New Roman" w:hAnsi="Times New Roman"/>
              <w:spacing w:val="4"/>
              <w:w w:val="103"/>
              <w:kern w:val="14"/>
              <w:sz w:val="20"/>
              <w:szCs w:val="20"/>
              <w:lang w:val="en-GB"/>
            </w:rPr>
            <w:t xml:space="preserve"> 2018</w:t>
          </w:r>
        </w:p>
        <w:p w14:paraId="0E9D9C3B" w14:textId="77777777" w:rsidR="004B144F" w:rsidRPr="001877A5" w:rsidRDefault="004B144F" w:rsidP="00E0301D">
          <w:pPr>
            <w:suppressAutoHyphens/>
            <w:spacing w:after="0" w:line="240" w:lineRule="exact"/>
            <w:rPr>
              <w:rFonts w:ascii="Times New Roman" w:eastAsia="Times New Roman" w:hAnsi="Times New Roman"/>
              <w:spacing w:val="4"/>
              <w:w w:val="103"/>
              <w:kern w:val="14"/>
              <w:sz w:val="20"/>
              <w:szCs w:val="20"/>
              <w:lang w:val="en-GB"/>
            </w:rPr>
          </w:pPr>
        </w:p>
        <w:p w14:paraId="4F7F3735" w14:textId="77777777" w:rsidR="004B144F" w:rsidRPr="001877A5" w:rsidRDefault="004B144F" w:rsidP="00E0301D">
          <w:pPr>
            <w:suppressAutoHyphens/>
            <w:spacing w:after="0" w:line="240" w:lineRule="exact"/>
            <w:rPr>
              <w:rFonts w:ascii="Times New Roman" w:eastAsia="Times New Roman" w:hAnsi="Times New Roman"/>
              <w:spacing w:val="4"/>
              <w:w w:val="103"/>
              <w:kern w:val="14"/>
              <w:sz w:val="20"/>
              <w:szCs w:val="20"/>
              <w:lang w:val="en-GB"/>
            </w:rPr>
          </w:pPr>
          <w:r w:rsidRPr="001877A5">
            <w:rPr>
              <w:rFonts w:ascii="Times New Roman" w:eastAsia="Times New Roman" w:hAnsi="Times New Roman"/>
              <w:spacing w:val="4"/>
              <w:w w:val="103"/>
              <w:kern w:val="14"/>
              <w:sz w:val="20"/>
              <w:szCs w:val="20"/>
              <w:lang w:val="en-GB"/>
            </w:rPr>
            <w:t>Original: English</w:t>
          </w:r>
        </w:p>
      </w:tc>
    </w:tr>
  </w:tbl>
  <w:p w14:paraId="6A315660" w14:textId="77777777" w:rsidR="004B144F" w:rsidRPr="00062154" w:rsidRDefault="004B144F" w:rsidP="00062154">
    <w:pPr>
      <w:pStyle w:val="Header"/>
      <w:spacing w:after="0"/>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52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B144F" w:rsidRPr="00E0301D" w14:paraId="6B3CCCB1" w14:textId="77777777" w:rsidTr="00043570">
      <w:trPr>
        <w:trHeight w:hRule="exact" w:val="864"/>
      </w:trPr>
      <w:tc>
        <w:tcPr>
          <w:tcW w:w="4838" w:type="dxa"/>
          <w:tcBorders>
            <w:bottom w:val="single" w:sz="4" w:space="0" w:color="auto"/>
          </w:tcBorders>
          <w:vAlign w:val="bottom"/>
        </w:tcPr>
        <w:p w14:paraId="7A6B3F65" w14:textId="77777777" w:rsidR="004B144F" w:rsidRPr="00E0301D" w:rsidRDefault="004B144F" w:rsidP="00E0301D">
          <w:pPr>
            <w:widowControl w:val="0"/>
            <w:tabs>
              <w:tab w:val="center" w:pos="4320"/>
              <w:tab w:val="right" w:pos="8640"/>
            </w:tabs>
            <w:spacing w:after="80"/>
            <w:rPr>
              <w:rFonts w:ascii="Times New Roman" w:eastAsiaTheme="minorHAnsi" w:hAnsi="Times New Roman"/>
              <w:b/>
              <w:sz w:val="17"/>
              <w:szCs w:val="17"/>
              <w:lang w:val="en-US"/>
            </w:rPr>
          </w:pPr>
        </w:p>
      </w:tc>
      <w:tc>
        <w:tcPr>
          <w:tcW w:w="5047" w:type="dxa"/>
          <w:tcBorders>
            <w:bottom w:val="single" w:sz="4" w:space="0" w:color="auto"/>
          </w:tcBorders>
          <w:vAlign w:val="bottom"/>
        </w:tcPr>
        <w:p w14:paraId="7F6BF256" w14:textId="77777777" w:rsidR="004B144F" w:rsidRPr="00E0301D" w:rsidRDefault="004B144F" w:rsidP="00E0301D">
          <w:pPr>
            <w:widowControl w:val="0"/>
            <w:tabs>
              <w:tab w:val="center" w:pos="4320"/>
              <w:tab w:val="right" w:pos="8640"/>
            </w:tabs>
            <w:spacing w:after="0"/>
            <w:jc w:val="right"/>
            <w:rPr>
              <w:rFonts w:ascii="Times New Roman" w:eastAsiaTheme="minorHAnsi" w:hAnsi="Times New Roman"/>
              <w:sz w:val="17"/>
              <w:szCs w:val="17"/>
              <w:lang w:val="en-US"/>
            </w:rPr>
          </w:pPr>
          <w:r w:rsidRPr="00E0301D">
            <w:rPr>
              <w:rFonts w:ascii="Times New Roman" w:eastAsiaTheme="minorHAnsi" w:hAnsi="Times New Roman"/>
              <w:b/>
              <w:sz w:val="17"/>
              <w:szCs w:val="17"/>
              <w:lang w:val="en-US"/>
            </w:rPr>
            <w:t>DP/DCP/</w:t>
          </w:r>
          <w:r>
            <w:rPr>
              <w:rFonts w:ascii="Times New Roman" w:eastAsiaTheme="minorHAnsi" w:hAnsi="Times New Roman"/>
              <w:b/>
              <w:sz w:val="17"/>
              <w:szCs w:val="17"/>
              <w:lang w:val="en-US"/>
            </w:rPr>
            <w:t>NER</w:t>
          </w:r>
          <w:r w:rsidRPr="00E0301D">
            <w:rPr>
              <w:rFonts w:ascii="Times New Roman" w:eastAsiaTheme="minorHAnsi" w:hAnsi="Times New Roman"/>
              <w:b/>
              <w:sz w:val="17"/>
              <w:szCs w:val="17"/>
              <w:lang w:val="en-US"/>
            </w:rPr>
            <w:t>/3</w:t>
          </w:r>
        </w:p>
      </w:tc>
    </w:tr>
  </w:tbl>
  <w:p w14:paraId="1685A175" w14:textId="77777777" w:rsidR="004B144F" w:rsidRPr="00740F7D" w:rsidRDefault="004B144F" w:rsidP="00597B0F">
    <w:pPr>
      <w:pStyle w:val="Header"/>
      <w:spacing w:after="0"/>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tblInd w:w="-29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792"/>
    </w:tblGrid>
    <w:tr w:rsidR="004B144F" w:rsidRPr="00E0301D" w14:paraId="16F06A0E" w14:textId="77777777" w:rsidTr="00740F7D">
      <w:trPr>
        <w:trHeight w:hRule="exact" w:val="864"/>
      </w:trPr>
      <w:tc>
        <w:tcPr>
          <w:tcW w:w="4838" w:type="dxa"/>
          <w:tcBorders>
            <w:bottom w:val="single" w:sz="4" w:space="0" w:color="auto"/>
          </w:tcBorders>
          <w:vAlign w:val="bottom"/>
        </w:tcPr>
        <w:p w14:paraId="6922768F" w14:textId="77777777" w:rsidR="004B144F" w:rsidRPr="00E0301D" w:rsidRDefault="004B144F" w:rsidP="00740F7D">
          <w:pPr>
            <w:tabs>
              <w:tab w:val="center" w:pos="4680"/>
              <w:tab w:val="right" w:pos="9360"/>
            </w:tabs>
            <w:spacing w:after="60" w:line="240" w:lineRule="auto"/>
            <w:rPr>
              <w:rFonts w:ascii="Times New Roman" w:eastAsiaTheme="minorHAnsi" w:hAnsi="Times New Roman" w:cstheme="minorBidi"/>
              <w:b/>
              <w:sz w:val="17"/>
              <w:szCs w:val="17"/>
              <w:lang w:val="en-US"/>
            </w:rPr>
          </w:pPr>
          <w:r w:rsidRPr="00E0301D">
            <w:rPr>
              <w:rFonts w:ascii="Times New Roman" w:eastAsiaTheme="minorHAnsi" w:hAnsi="Times New Roman" w:cstheme="minorBidi"/>
              <w:b/>
              <w:sz w:val="17"/>
              <w:szCs w:val="17"/>
              <w:lang w:val="en-US"/>
            </w:rPr>
            <w:t xml:space="preserve">DP/DCP/ </w:t>
          </w:r>
          <w:r>
            <w:rPr>
              <w:rFonts w:ascii="Times New Roman" w:eastAsiaTheme="minorHAnsi" w:hAnsi="Times New Roman" w:cstheme="minorBidi"/>
              <w:b/>
              <w:sz w:val="17"/>
              <w:szCs w:val="17"/>
              <w:lang w:val="en-US"/>
            </w:rPr>
            <w:t>NER</w:t>
          </w:r>
          <w:r w:rsidRPr="00E0301D">
            <w:rPr>
              <w:rFonts w:ascii="Times New Roman" w:eastAsiaTheme="minorHAnsi" w:hAnsi="Times New Roman" w:cstheme="minorBidi"/>
              <w:b/>
              <w:sz w:val="17"/>
              <w:szCs w:val="17"/>
              <w:lang w:val="en-US"/>
            </w:rPr>
            <w:t>/3</w:t>
          </w:r>
        </w:p>
      </w:tc>
      <w:tc>
        <w:tcPr>
          <w:tcW w:w="4792" w:type="dxa"/>
          <w:tcBorders>
            <w:bottom w:val="single" w:sz="4" w:space="0" w:color="auto"/>
          </w:tcBorders>
          <w:vAlign w:val="bottom"/>
        </w:tcPr>
        <w:p w14:paraId="6A2B372B" w14:textId="77777777" w:rsidR="004B144F" w:rsidRPr="00E0301D" w:rsidRDefault="004B144F" w:rsidP="00E0301D">
          <w:pPr>
            <w:tabs>
              <w:tab w:val="center" w:pos="4680"/>
              <w:tab w:val="right" w:pos="9360"/>
            </w:tabs>
            <w:spacing w:after="0" w:line="240" w:lineRule="auto"/>
            <w:rPr>
              <w:rFonts w:ascii="Times New Roman" w:eastAsiaTheme="minorHAnsi" w:hAnsi="Times New Roman" w:cstheme="minorBidi"/>
              <w:sz w:val="17"/>
              <w:szCs w:val="17"/>
              <w:lang w:val="en-US"/>
            </w:rPr>
          </w:pPr>
        </w:p>
      </w:tc>
    </w:tr>
  </w:tbl>
  <w:p w14:paraId="2021511D" w14:textId="77777777" w:rsidR="004B144F" w:rsidRPr="00E0301D" w:rsidRDefault="004B144F" w:rsidP="00740F7D">
    <w:pPr>
      <w:pStyle w:val="Header"/>
      <w:spacing w:after="0"/>
      <w:rPr>
        <w:sz w:val="6"/>
        <w:szCs w:val="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310" w:type="dxa"/>
      <w:tblInd w:w="18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472"/>
    </w:tblGrid>
    <w:tr w:rsidR="004B144F" w:rsidRPr="00E0301D" w14:paraId="487D196E" w14:textId="77777777" w:rsidTr="002052FD">
      <w:trPr>
        <w:trHeight w:hRule="exact" w:val="864"/>
      </w:trPr>
      <w:tc>
        <w:tcPr>
          <w:tcW w:w="4838" w:type="dxa"/>
          <w:tcBorders>
            <w:bottom w:val="single" w:sz="4" w:space="0" w:color="auto"/>
          </w:tcBorders>
          <w:vAlign w:val="bottom"/>
        </w:tcPr>
        <w:p w14:paraId="3D7DFCCF" w14:textId="77777777" w:rsidR="004B144F" w:rsidRPr="00E0301D" w:rsidRDefault="004B144F" w:rsidP="0027593F">
          <w:pPr>
            <w:tabs>
              <w:tab w:val="center" w:pos="4680"/>
              <w:tab w:val="right" w:pos="9360"/>
            </w:tabs>
            <w:spacing w:after="60" w:line="240" w:lineRule="auto"/>
            <w:rPr>
              <w:rFonts w:ascii="Times New Roman" w:eastAsiaTheme="minorHAnsi" w:hAnsi="Times New Roman" w:cstheme="minorBidi"/>
              <w:b/>
              <w:sz w:val="17"/>
              <w:szCs w:val="17"/>
              <w:lang w:val="en-US"/>
            </w:rPr>
          </w:pPr>
          <w:r w:rsidRPr="00E0301D">
            <w:rPr>
              <w:rFonts w:ascii="Times New Roman" w:eastAsiaTheme="minorHAnsi" w:hAnsi="Times New Roman" w:cstheme="minorBidi"/>
              <w:b/>
              <w:sz w:val="17"/>
              <w:szCs w:val="17"/>
              <w:lang w:val="en-US"/>
            </w:rPr>
            <w:t>DP/DCP/</w:t>
          </w:r>
          <w:r>
            <w:rPr>
              <w:rFonts w:ascii="Times New Roman" w:eastAsiaTheme="minorHAnsi" w:hAnsi="Times New Roman" w:cstheme="minorBidi"/>
              <w:b/>
              <w:sz w:val="17"/>
              <w:szCs w:val="17"/>
              <w:lang w:val="en-US"/>
            </w:rPr>
            <w:t>NER</w:t>
          </w:r>
          <w:r w:rsidRPr="00E0301D">
            <w:rPr>
              <w:rFonts w:ascii="Times New Roman" w:eastAsiaTheme="minorHAnsi" w:hAnsi="Times New Roman" w:cstheme="minorBidi"/>
              <w:b/>
              <w:sz w:val="17"/>
              <w:szCs w:val="17"/>
              <w:lang w:val="en-US"/>
            </w:rPr>
            <w:t>/3</w:t>
          </w:r>
        </w:p>
      </w:tc>
      <w:tc>
        <w:tcPr>
          <w:tcW w:w="9472" w:type="dxa"/>
          <w:tcBorders>
            <w:bottom w:val="single" w:sz="4" w:space="0" w:color="auto"/>
          </w:tcBorders>
          <w:vAlign w:val="bottom"/>
        </w:tcPr>
        <w:p w14:paraId="25585337" w14:textId="77777777" w:rsidR="004B144F" w:rsidRPr="00E0301D" w:rsidRDefault="004B144F" w:rsidP="00E0301D">
          <w:pPr>
            <w:tabs>
              <w:tab w:val="center" w:pos="4680"/>
              <w:tab w:val="right" w:pos="9360"/>
            </w:tabs>
            <w:spacing w:after="0" w:line="240" w:lineRule="auto"/>
            <w:rPr>
              <w:rFonts w:ascii="Times New Roman" w:eastAsiaTheme="minorHAnsi" w:hAnsi="Times New Roman" w:cstheme="minorBidi"/>
              <w:sz w:val="17"/>
              <w:szCs w:val="17"/>
              <w:lang w:val="en-US"/>
            </w:rPr>
          </w:pPr>
        </w:p>
      </w:tc>
    </w:tr>
  </w:tbl>
  <w:p w14:paraId="02457080" w14:textId="77777777" w:rsidR="004B144F" w:rsidRPr="00312E53" w:rsidRDefault="004B144F" w:rsidP="002052FD">
    <w:pPr>
      <w:pStyle w:val="Header"/>
      <w:spacing w:after="0"/>
      <w:rPr>
        <w:sz w:val="12"/>
        <w:szCs w:val="1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0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562"/>
    </w:tblGrid>
    <w:tr w:rsidR="004B144F" w:rsidRPr="00E0301D" w14:paraId="5C4B6366" w14:textId="77777777" w:rsidTr="002052FD">
      <w:trPr>
        <w:trHeight w:hRule="exact" w:val="864"/>
      </w:trPr>
      <w:tc>
        <w:tcPr>
          <w:tcW w:w="4838" w:type="dxa"/>
          <w:tcBorders>
            <w:bottom w:val="single" w:sz="4" w:space="0" w:color="auto"/>
          </w:tcBorders>
          <w:vAlign w:val="bottom"/>
        </w:tcPr>
        <w:p w14:paraId="4B093086" w14:textId="77777777" w:rsidR="004B144F" w:rsidRPr="00E0301D" w:rsidRDefault="004B144F" w:rsidP="002052FD">
          <w:pPr>
            <w:widowControl w:val="0"/>
            <w:tabs>
              <w:tab w:val="center" w:pos="4320"/>
              <w:tab w:val="right" w:pos="8640"/>
            </w:tabs>
            <w:spacing w:after="80"/>
            <w:ind w:left="705" w:hanging="705"/>
            <w:rPr>
              <w:rFonts w:ascii="Times New Roman" w:eastAsiaTheme="minorHAnsi" w:hAnsi="Times New Roman"/>
              <w:b/>
              <w:sz w:val="17"/>
              <w:szCs w:val="17"/>
              <w:lang w:val="en-US"/>
            </w:rPr>
          </w:pPr>
        </w:p>
      </w:tc>
      <w:tc>
        <w:tcPr>
          <w:tcW w:w="9562" w:type="dxa"/>
          <w:tcBorders>
            <w:bottom w:val="single" w:sz="4" w:space="0" w:color="auto"/>
          </w:tcBorders>
          <w:vAlign w:val="bottom"/>
        </w:tcPr>
        <w:p w14:paraId="3A976005" w14:textId="77777777" w:rsidR="004B144F" w:rsidRPr="00E0301D" w:rsidRDefault="004B144F" w:rsidP="00E0301D">
          <w:pPr>
            <w:widowControl w:val="0"/>
            <w:tabs>
              <w:tab w:val="center" w:pos="4320"/>
              <w:tab w:val="right" w:pos="8640"/>
            </w:tabs>
            <w:spacing w:after="0"/>
            <w:jc w:val="right"/>
            <w:rPr>
              <w:rFonts w:ascii="Times New Roman" w:eastAsiaTheme="minorHAnsi" w:hAnsi="Times New Roman"/>
              <w:sz w:val="17"/>
              <w:szCs w:val="17"/>
              <w:lang w:val="en-US"/>
            </w:rPr>
          </w:pPr>
          <w:r w:rsidRPr="00E0301D">
            <w:rPr>
              <w:rFonts w:ascii="Times New Roman" w:eastAsiaTheme="minorHAnsi" w:hAnsi="Times New Roman"/>
              <w:b/>
              <w:sz w:val="17"/>
              <w:szCs w:val="17"/>
              <w:lang w:val="en-US"/>
            </w:rPr>
            <w:t>DP/DCP/</w:t>
          </w:r>
          <w:r>
            <w:rPr>
              <w:rFonts w:ascii="Times New Roman" w:eastAsiaTheme="minorHAnsi" w:hAnsi="Times New Roman"/>
              <w:b/>
              <w:sz w:val="17"/>
              <w:szCs w:val="17"/>
              <w:lang w:val="en-US"/>
            </w:rPr>
            <w:t>NER</w:t>
          </w:r>
          <w:r w:rsidRPr="00E0301D">
            <w:rPr>
              <w:rFonts w:ascii="Times New Roman" w:eastAsiaTheme="minorHAnsi" w:hAnsi="Times New Roman"/>
              <w:b/>
              <w:sz w:val="17"/>
              <w:szCs w:val="17"/>
              <w:lang w:val="en-US"/>
            </w:rPr>
            <w:t>/3</w:t>
          </w:r>
        </w:p>
      </w:tc>
    </w:tr>
  </w:tbl>
  <w:p w14:paraId="53313A1D" w14:textId="77777777" w:rsidR="004B144F" w:rsidRPr="002052FD" w:rsidRDefault="004B144F" w:rsidP="00597B0F">
    <w:pPr>
      <w:pStyle w:val="Header"/>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F5B"/>
    <w:multiLevelType w:val="hybridMultilevel"/>
    <w:tmpl w:val="90801024"/>
    <w:lvl w:ilvl="0" w:tplc="713EECB2">
      <w:start w:val="1"/>
      <w:numFmt w:val="decimal"/>
      <w:lvlText w:val="%1."/>
      <w:lvlJc w:val="left"/>
      <w:pPr>
        <w:ind w:left="360" w:hanging="360"/>
      </w:pPr>
      <w:rPr>
        <w:rFonts w:hint="default"/>
        <w:b w:val="0"/>
        <w:sz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8E5658"/>
    <w:multiLevelType w:val="hybridMultilevel"/>
    <w:tmpl w:val="497A3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06555"/>
    <w:multiLevelType w:val="hybridMultilevel"/>
    <w:tmpl w:val="81AC0136"/>
    <w:lvl w:ilvl="0" w:tplc="E0EECD2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B2E165F"/>
    <w:multiLevelType w:val="hybridMultilevel"/>
    <w:tmpl w:val="C03A1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02BCB"/>
    <w:multiLevelType w:val="hybridMultilevel"/>
    <w:tmpl w:val="B1E2B5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EF2499"/>
    <w:multiLevelType w:val="hybridMultilevel"/>
    <w:tmpl w:val="9998D3A0"/>
    <w:lvl w:ilvl="0" w:tplc="794E3A1A">
      <w:start w:val="1"/>
      <w:numFmt w:val="decimal"/>
      <w:lvlText w:val="%1."/>
      <w:lvlJc w:val="left"/>
      <w:pPr>
        <w:ind w:left="360" w:hanging="360"/>
      </w:pPr>
      <w:rPr>
        <w:rFonts w:hint="default"/>
        <w:b w:val="0"/>
        <w:i w:val="0"/>
        <w:sz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235028"/>
    <w:multiLevelType w:val="hybridMultilevel"/>
    <w:tmpl w:val="24FC3950"/>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321DF1"/>
    <w:multiLevelType w:val="hybridMultilevel"/>
    <w:tmpl w:val="BDD2A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F5B25"/>
    <w:multiLevelType w:val="hybridMultilevel"/>
    <w:tmpl w:val="C624E560"/>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13A5D62"/>
    <w:multiLevelType w:val="hybridMultilevel"/>
    <w:tmpl w:val="1B307418"/>
    <w:lvl w:ilvl="0" w:tplc="0409000F">
      <w:start w:val="13"/>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3536F4F"/>
    <w:multiLevelType w:val="hybridMultilevel"/>
    <w:tmpl w:val="69C058AE"/>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4B86C6A"/>
    <w:multiLevelType w:val="hybridMultilevel"/>
    <w:tmpl w:val="85CC4D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965556B"/>
    <w:multiLevelType w:val="hybridMultilevel"/>
    <w:tmpl w:val="6D143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B1D9C"/>
    <w:multiLevelType w:val="hybridMultilevel"/>
    <w:tmpl w:val="49A6FAE8"/>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67696B"/>
    <w:multiLevelType w:val="hybridMultilevel"/>
    <w:tmpl w:val="56AC74D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E7CBA"/>
    <w:multiLevelType w:val="hybridMultilevel"/>
    <w:tmpl w:val="8ECE01F2"/>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7C945F8"/>
    <w:multiLevelType w:val="hybridMultilevel"/>
    <w:tmpl w:val="4C34BC98"/>
    <w:lvl w:ilvl="0" w:tplc="3A647318">
      <w:start w:val="1"/>
      <w:numFmt w:val="upperRoman"/>
      <w:lvlText w:val="%1."/>
      <w:lvlJc w:val="left"/>
      <w:pPr>
        <w:ind w:left="1080" w:hanging="720"/>
      </w:pPr>
      <w:rPr>
        <w:rFonts w:hint="default"/>
      </w:rPr>
    </w:lvl>
    <w:lvl w:ilvl="1" w:tplc="77162AFC">
      <w:start w:val="1"/>
      <w:numFmt w:val="decimal"/>
      <w:lvlText w:val="%2."/>
      <w:lvlJc w:val="left"/>
      <w:pPr>
        <w:ind w:left="81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A52B7"/>
    <w:multiLevelType w:val="hybridMultilevel"/>
    <w:tmpl w:val="8E306852"/>
    <w:lvl w:ilvl="0" w:tplc="CDD63CF0">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8" w15:restartNumberingAfterBreak="0">
    <w:nsid w:val="3A225BE2"/>
    <w:multiLevelType w:val="hybridMultilevel"/>
    <w:tmpl w:val="8A8C8D40"/>
    <w:lvl w:ilvl="0" w:tplc="B104555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A75A0"/>
    <w:multiLevelType w:val="hybridMultilevel"/>
    <w:tmpl w:val="BB5E7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45724"/>
    <w:multiLevelType w:val="hybridMultilevel"/>
    <w:tmpl w:val="8B328B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5982D3F"/>
    <w:multiLevelType w:val="hybridMultilevel"/>
    <w:tmpl w:val="90801024"/>
    <w:lvl w:ilvl="0" w:tplc="713EECB2">
      <w:start w:val="1"/>
      <w:numFmt w:val="decimal"/>
      <w:lvlText w:val="%1."/>
      <w:lvlJc w:val="left"/>
      <w:pPr>
        <w:ind w:left="785" w:hanging="360"/>
      </w:pPr>
      <w:rPr>
        <w:rFonts w:hint="default"/>
        <w:b w:val="0"/>
        <w:sz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861732A"/>
    <w:multiLevelType w:val="hybridMultilevel"/>
    <w:tmpl w:val="D9A05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67882"/>
    <w:multiLevelType w:val="hybridMultilevel"/>
    <w:tmpl w:val="EA2671E2"/>
    <w:lvl w:ilvl="0" w:tplc="3072EA4C">
      <w:start w:val="1"/>
      <w:numFmt w:val="upperRoman"/>
      <w:lvlText w:val="%1."/>
      <w:lvlJc w:val="left"/>
      <w:pPr>
        <w:ind w:left="1080" w:hanging="720"/>
      </w:pPr>
      <w:rPr>
        <w:rFonts w:hint="default"/>
      </w:rPr>
    </w:lvl>
    <w:lvl w:ilvl="1" w:tplc="7E842C6E">
      <w:numFmt w:val="bullet"/>
      <w:lvlText w:val="•"/>
      <w:lvlJc w:val="left"/>
      <w:pPr>
        <w:ind w:left="1440" w:hanging="360"/>
      </w:pPr>
      <w:rPr>
        <w:rFonts w:ascii="Times New Roman" w:eastAsia="Calibr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D840DC7"/>
    <w:multiLevelType w:val="hybridMultilevel"/>
    <w:tmpl w:val="A1302430"/>
    <w:lvl w:ilvl="0" w:tplc="040C0005">
      <w:start w:val="1"/>
      <w:numFmt w:val="bullet"/>
      <w:lvlText w:val=""/>
      <w:lvlJc w:val="left"/>
      <w:pPr>
        <w:ind w:left="574" w:hanging="360"/>
      </w:pPr>
      <w:rPr>
        <w:rFonts w:ascii="Wingdings" w:hAnsi="Wingdings" w:hint="default"/>
      </w:rPr>
    </w:lvl>
    <w:lvl w:ilvl="1" w:tplc="040C0003" w:tentative="1">
      <w:start w:val="1"/>
      <w:numFmt w:val="bullet"/>
      <w:lvlText w:val="o"/>
      <w:lvlJc w:val="left"/>
      <w:pPr>
        <w:ind w:left="1294" w:hanging="360"/>
      </w:pPr>
      <w:rPr>
        <w:rFonts w:ascii="Courier New" w:hAnsi="Courier New" w:cs="Courier New"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26" w15:restartNumberingAfterBreak="0">
    <w:nsid w:val="54784149"/>
    <w:multiLevelType w:val="hybridMultilevel"/>
    <w:tmpl w:val="BED0B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75CD7"/>
    <w:multiLevelType w:val="hybridMultilevel"/>
    <w:tmpl w:val="F6525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8B513F"/>
    <w:multiLevelType w:val="hybridMultilevel"/>
    <w:tmpl w:val="342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10498"/>
    <w:multiLevelType w:val="hybridMultilevel"/>
    <w:tmpl w:val="F402870E"/>
    <w:lvl w:ilvl="0" w:tplc="04090001">
      <w:start w:val="1"/>
      <w:numFmt w:val="bullet"/>
      <w:lvlText w:val=""/>
      <w:lvlJc w:val="left"/>
      <w:pPr>
        <w:ind w:left="720" w:hanging="360"/>
      </w:pPr>
      <w:rPr>
        <w:rFonts w:ascii="Symbol" w:hAnsi="Symbol" w:hint="default"/>
      </w:rPr>
    </w:lvl>
    <w:lvl w:ilvl="1" w:tplc="040C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42727"/>
    <w:multiLevelType w:val="hybridMultilevel"/>
    <w:tmpl w:val="90801024"/>
    <w:lvl w:ilvl="0" w:tplc="713EECB2">
      <w:start w:val="1"/>
      <w:numFmt w:val="decimal"/>
      <w:lvlText w:val="%1."/>
      <w:lvlJc w:val="left"/>
      <w:pPr>
        <w:ind w:left="785" w:hanging="360"/>
      </w:pPr>
      <w:rPr>
        <w:rFonts w:hint="default"/>
        <w:b w:val="0"/>
        <w:sz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DDD3B52"/>
    <w:multiLevelType w:val="hybridMultilevel"/>
    <w:tmpl w:val="9CA2798A"/>
    <w:lvl w:ilvl="0" w:tplc="D6F409EA">
      <w:start w:val="1"/>
      <w:numFmt w:val="lowerLetter"/>
      <w:lvlText w:val="%1."/>
      <w:lvlJc w:val="left"/>
      <w:pPr>
        <w:ind w:left="705" w:hanging="70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5E26299C"/>
    <w:multiLevelType w:val="hybridMultilevel"/>
    <w:tmpl w:val="90801024"/>
    <w:lvl w:ilvl="0" w:tplc="713EECB2">
      <w:start w:val="1"/>
      <w:numFmt w:val="decimal"/>
      <w:lvlText w:val="%1."/>
      <w:lvlJc w:val="left"/>
      <w:pPr>
        <w:ind w:left="785" w:hanging="360"/>
      </w:pPr>
      <w:rPr>
        <w:rFonts w:hint="default"/>
        <w:b w:val="0"/>
        <w:sz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76154F"/>
    <w:multiLevelType w:val="hybridMultilevel"/>
    <w:tmpl w:val="73A0310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4" w15:restartNumberingAfterBreak="0">
    <w:nsid w:val="65D31DF2"/>
    <w:multiLevelType w:val="hybridMultilevel"/>
    <w:tmpl w:val="85CC4D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7724C9E"/>
    <w:multiLevelType w:val="hybridMultilevel"/>
    <w:tmpl w:val="42B6A9E2"/>
    <w:lvl w:ilvl="0" w:tplc="E0EECD2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F310003"/>
    <w:multiLevelType w:val="hybridMultilevel"/>
    <w:tmpl w:val="76C6222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151D0"/>
    <w:multiLevelType w:val="hybridMultilevel"/>
    <w:tmpl w:val="5CB628FA"/>
    <w:lvl w:ilvl="0" w:tplc="0409000F">
      <w:start w:val="1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C86058"/>
    <w:multiLevelType w:val="hybridMultilevel"/>
    <w:tmpl w:val="B21A2F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C4C4101"/>
    <w:multiLevelType w:val="hybridMultilevel"/>
    <w:tmpl w:val="E36A15BA"/>
    <w:lvl w:ilvl="0" w:tplc="7248C5AC">
      <w:start w:val="1"/>
      <w:numFmt w:val="lowerLetter"/>
      <w:lvlText w:val="%1)"/>
      <w:lvlJc w:val="left"/>
      <w:pPr>
        <w:ind w:left="720" w:hanging="360"/>
      </w:pPr>
      <w:rPr>
        <w:rFonts w:hint="default"/>
        <w:b/>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9"/>
  </w:num>
  <w:num w:numId="3">
    <w:abstractNumId w:val="37"/>
  </w:num>
  <w:num w:numId="4">
    <w:abstractNumId w:val="0"/>
  </w:num>
  <w:num w:numId="5">
    <w:abstractNumId w:val="10"/>
  </w:num>
  <w:num w:numId="6">
    <w:abstractNumId w:val="17"/>
  </w:num>
  <w:num w:numId="7">
    <w:abstractNumId w:val="36"/>
  </w:num>
  <w:num w:numId="8">
    <w:abstractNumId w:val="11"/>
  </w:num>
  <w:num w:numId="9">
    <w:abstractNumId w:val="34"/>
  </w:num>
  <w:num w:numId="10">
    <w:abstractNumId w:val="31"/>
  </w:num>
  <w:num w:numId="11">
    <w:abstractNumId w:val="8"/>
  </w:num>
  <w:num w:numId="12">
    <w:abstractNumId w:val="2"/>
  </w:num>
  <w:num w:numId="13">
    <w:abstractNumId w:val="15"/>
  </w:num>
  <w:num w:numId="14">
    <w:abstractNumId w:val="35"/>
  </w:num>
  <w:num w:numId="15">
    <w:abstractNumId w:val="30"/>
  </w:num>
  <w:num w:numId="16">
    <w:abstractNumId w:val="21"/>
  </w:num>
  <w:num w:numId="17">
    <w:abstractNumId w:val="32"/>
  </w:num>
  <w:num w:numId="18">
    <w:abstractNumId w:val="13"/>
  </w:num>
  <w:num w:numId="19">
    <w:abstractNumId w:val="39"/>
  </w:num>
  <w:num w:numId="20">
    <w:abstractNumId w:val="40"/>
  </w:num>
  <w:num w:numId="21">
    <w:abstractNumId w:val="25"/>
  </w:num>
  <w:num w:numId="22">
    <w:abstractNumId w:val="4"/>
  </w:num>
  <w:num w:numId="23">
    <w:abstractNumId w:val="16"/>
  </w:num>
  <w:num w:numId="24">
    <w:abstractNumId w:val="5"/>
  </w:num>
  <w:num w:numId="25">
    <w:abstractNumId w:val="20"/>
  </w:num>
  <w:num w:numId="26">
    <w:abstractNumId w:val="33"/>
  </w:num>
  <w:num w:numId="27">
    <w:abstractNumId w:val="1"/>
  </w:num>
  <w:num w:numId="28">
    <w:abstractNumId w:val="6"/>
  </w:num>
  <w:num w:numId="29">
    <w:abstractNumId w:val="27"/>
  </w:num>
  <w:num w:numId="30">
    <w:abstractNumId w:val="12"/>
  </w:num>
  <w:num w:numId="31">
    <w:abstractNumId w:val="19"/>
  </w:num>
  <w:num w:numId="32">
    <w:abstractNumId w:val="3"/>
  </w:num>
  <w:num w:numId="33">
    <w:abstractNumId w:val="38"/>
  </w:num>
  <w:num w:numId="34">
    <w:abstractNumId w:val="7"/>
  </w:num>
  <w:num w:numId="35">
    <w:abstractNumId w:val="28"/>
  </w:num>
  <w:num w:numId="36">
    <w:abstractNumId w:val="23"/>
  </w:num>
  <w:num w:numId="37">
    <w:abstractNumId w:val="26"/>
  </w:num>
  <w:num w:numId="38">
    <w:abstractNumId w:val="9"/>
  </w:num>
  <w:num w:numId="39">
    <w:abstractNumId w:val="14"/>
  </w:num>
  <w:num w:numId="40">
    <w:abstractNumId w:val="22"/>
  </w:num>
  <w:num w:numId="4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85"/>
    <w:rsid w:val="00006A4E"/>
    <w:rsid w:val="00010038"/>
    <w:rsid w:val="000108C5"/>
    <w:rsid w:val="0001453B"/>
    <w:rsid w:val="0002020D"/>
    <w:rsid w:val="000204EB"/>
    <w:rsid w:val="00020737"/>
    <w:rsid w:val="00020F7B"/>
    <w:rsid w:val="000216FA"/>
    <w:rsid w:val="00026ECF"/>
    <w:rsid w:val="000270D6"/>
    <w:rsid w:val="000378CC"/>
    <w:rsid w:val="0004171D"/>
    <w:rsid w:val="000429FD"/>
    <w:rsid w:val="00043570"/>
    <w:rsid w:val="00046CD9"/>
    <w:rsid w:val="000524E4"/>
    <w:rsid w:val="000556AB"/>
    <w:rsid w:val="00060BC2"/>
    <w:rsid w:val="0006195B"/>
    <w:rsid w:val="00062154"/>
    <w:rsid w:val="0006477C"/>
    <w:rsid w:val="00065C1A"/>
    <w:rsid w:val="0006680D"/>
    <w:rsid w:val="00067E53"/>
    <w:rsid w:val="00070134"/>
    <w:rsid w:val="00071716"/>
    <w:rsid w:val="00072113"/>
    <w:rsid w:val="00074A99"/>
    <w:rsid w:val="00084C16"/>
    <w:rsid w:val="00085380"/>
    <w:rsid w:val="00086805"/>
    <w:rsid w:val="000902E4"/>
    <w:rsid w:val="00091A25"/>
    <w:rsid w:val="00094B7B"/>
    <w:rsid w:val="000956AC"/>
    <w:rsid w:val="00097799"/>
    <w:rsid w:val="000A065C"/>
    <w:rsid w:val="000A2611"/>
    <w:rsid w:val="000A3D37"/>
    <w:rsid w:val="000A4237"/>
    <w:rsid w:val="000A4C33"/>
    <w:rsid w:val="000A5527"/>
    <w:rsid w:val="000A55C3"/>
    <w:rsid w:val="000A563A"/>
    <w:rsid w:val="000A6E70"/>
    <w:rsid w:val="000B64D8"/>
    <w:rsid w:val="000C1EF2"/>
    <w:rsid w:val="000C3FF9"/>
    <w:rsid w:val="000C52D8"/>
    <w:rsid w:val="000C53F9"/>
    <w:rsid w:val="000C66AD"/>
    <w:rsid w:val="000C6D70"/>
    <w:rsid w:val="000C7BFE"/>
    <w:rsid w:val="000D25BC"/>
    <w:rsid w:val="000D27C9"/>
    <w:rsid w:val="000D2923"/>
    <w:rsid w:val="000D6CD6"/>
    <w:rsid w:val="000E40A0"/>
    <w:rsid w:val="000E499A"/>
    <w:rsid w:val="000E7217"/>
    <w:rsid w:val="000F0BED"/>
    <w:rsid w:val="000F266A"/>
    <w:rsid w:val="000F4A10"/>
    <w:rsid w:val="000F717E"/>
    <w:rsid w:val="000F7CBB"/>
    <w:rsid w:val="001008A6"/>
    <w:rsid w:val="001068FD"/>
    <w:rsid w:val="00113956"/>
    <w:rsid w:val="00113D63"/>
    <w:rsid w:val="00117320"/>
    <w:rsid w:val="00120893"/>
    <w:rsid w:val="00121366"/>
    <w:rsid w:val="00121BC2"/>
    <w:rsid w:val="00123699"/>
    <w:rsid w:val="00130D5E"/>
    <w:rsid w:val="00131414"/>
    <w:rsid w:val="001317E0"/>
    <w:rsid w:val="00132E58"/>
    <w:rsid w:val="00134ED1"/>
    <w:rsid w:val="00136C2C"/>
    <w:rsid w:val="0014504A"/>
    <w:rsid w:val="001517AC"/>
    <w:rsid w:val="001572D6"/>
    <w:rsid w:val="00164A17"/>
    <w:rsid w:val="00167856"/>
    <w:rsid w:val="00170F47"/>
    <w:rsid w:val="00174D87"/>
    <w:rsid w:val="00174EA3"/>
    <w:rsid w:val="0017697D"/>
    <w:rsid w:val="00180B98"/>
    <w:rsid w:val="00182670"/>
    <w:rsid w:val="001835C8"/>
    <w:rsid w:val="0018736A"/>
    <w:rsid w:val="001877A5"/>
    <w:rsid w:val="00190510"/>
    <w:rsid w:val="0019473C"/>
    <w:rsid w:val="001947E4"/>
    <w:rsid w:val="00194EE6"/>
    <w:rsid w:val="001958F9"/>
    <w:rsid w:val="00195FFF"/>
    <w:rsid w:val="001A5EA9"/>
    <w:rsid w:val="001A7116"/>
    <w:rsid w:val="001A7DB8"/>
    <w:rsid w:val="001B0B16"/>
    <w:rsid w:val="001B1555"/>
    <w:rsid w:val="001C1DD5"/>
    <w:rsid w:val="001C212A"/>
    <w:rsid w:val="001C2D72"/>
    <w:rsid w:val="001C4111"/>
    <w:rsid w:val="001C6DDF"/>
    <w:rsid w:val="001C6F9D"/>
    <w:rsid w:val="001D01A1"/>
    <w:rsid w:val="001D1FD4"/>
    <w:rsid w:val="001D2DA3"/>
    <w:rsid w:val="001E010A"/>
    <w:rsid w:val="001E052D"/>
    <w:rsid w:val="001E06C9"/>
    <w:rsid w:val="001E121B"/>
    <w:rsid w:val="001E3095"/>
    <w:rsid w:val="001E7D54"/>
    <w:rsid w:val="001F0933"/>
    <w:rsid w:val="001F0DB0"/>
    <w:rsid w:val="001F448D"/>
    <w:rsid w:val="001F6F73"/>
    <w:rsid w:val="002052FD"/>
    <w:rsid w:val="00206A48"/>
    <w:rsid w:val="00206F10"/>
    <w:rsid w:val="00212287"/>
    <w:rsid w:val="00212B08"/>
    <w:rsid w:val="002144D4"/>
    <w:rsid w:val="002164D2"/>
    <w:rsid w:val="002173E1"/>
    <w:rsid w:val="0022103A"/>
    <w:rsid w:val="00222230"/>
    <w:rsid w:val="00226DBD"/>
    <w:rsid w:val="0023135E"/>
    <w:rsid w:val="0023421E"/>
    <w:rsid w:val="00234285"/>
    <w:rsid w:val="00235692"/>
    <w:rsid w:val="002359C8"/>
    <w:rsid w:val="00236FC1"/>
    <w:rsid w:val="0024010C"/>
    <w:rsid w:val="00240E06"/>
    <w:rsid w:val="0024119D"/>
    <w:rsid w:val="002422A7"/>
    <w:rsid w:val="002436CC"/>
    <w:rsid w:val="00243B60"/>
    <w:rsid w:val="002448EB"/>
    <w:rsid w:val="0024532D"/>
    <w:rsid w:val="00250306"/>
    <w:rsid w:val="0025170E"/>
    <w:rsid w:val="002519E7"/>
    <w:rsid w:val="00255DF3"/>
    <w:rsid w:val="002566D9"/>
    <w:rsid w:val="00257AE9"/>
    <w:rsid w:val="00260419"/>
    <w:rsid w:val="00260585"/>
    <w:rsid w:val="00263421"/>
    <w:rsid w:val="00267162"/>
    <w:rsid w:val="00270BB2"/>
    <w:rsid w:val="00270FEA"/>
    <w:rsid w:val="0027184A"/>
    <w:rsid w:val="0027189E"/>
    <w:rsid w:val="00274CD1"/>
    <w:rsid w:val="0027593F"/>
    <w:rsid w:val="002802D1"/>
    <w:rsid w:val="00284FE1"/>
    <w:rsid w:val="002865B1"/>
    <w:rsid w:val="002904D8"/>
    <w:rsid w:val="00290FF1"/>
    <w:rsid w:val="00292629"/>
    <w:rsid w:val="0029636F"/>
    <w:rsid w:val="002A101A"/>
    <w:rsid w:val="002A248C"/>
    <w:rsid w:val="002A488A"/>
    <w:rsid w:val="002A5034"/>
    <w:rsid w:val="002B05A9"/>
    <w:rsid w:val="002B24D0"/>
    <w:rsid w:val="002B26BB"/>
    <w:rsid w:val="002B5D87"/>
    <w:rsid w:val="002B68C2"/>
    <w:rsid w:val="002B6B97"/>
    <w:rsid w:val="002C2B0F"/>
    <w:rsid w:val="002C48E3"/>
    <w:rsid w:val="002D60FD"/>
    <w:rsid w:val="002D638A"/>
    <w:rsid w:val="002E3025"/>
    <w:rsid w:val="002E3F03"/>
    <w:rsid w:val="002E4030"/>
    <w:rsid w:val="002E5422"/>
    <w:rsid w:val="002E5607"/>
    <w:rsid w:val="002E6D0E"/>
    <w:rsid w:val="002F45AD"/>
    <w:rsid w:val="003025B9"/>
    <w:rsid w:val="003062E3"/>
    <w:rsid w:val="00307486"/>
    <w:rsid w:val="00312E53"/>
    <w:rsid w:val="00313705"/>
    <w:rsid w:val="00313D75"/>
    <w:rsid w:val="00314B28"/>
    <w:rsid w:val="00315C9C"/>
    <w:rsid w:val="0031687D"/>
    <w:rsid w:val="00325C3A"/>
    <w:rsid w:val="0032679F"/>
    <w:rsid w:val="00326E47"/>
    <w:rsid w:val="00331BEA"/>
    <w:rsid w:val="003322A0"/>
    <w:rsid w:val="0033695F"/>
    <w:rsid w:val="00340733"/>
    <w:rsid w:val="0034136E"/>
    <w:rsid w:val="00341566"/>
    <w:rsid w:val="00341C17"/>
    <w:rsid w:val="00345507"/>
    <w:rsid w:val="00347525"/>
    <w:rsid w:val="003558B1"/>
    <w:rsid w:val="0035605B"/>
    <w:rsid w:val="00360B85"/>
    <w:rsid w:val="00365D40"/>
    <w:rsid w:val="00366538"/>
    <w:rsid w:val="00380E07"/>
    <w:rsid w:val="003856ED"/>
    <w:rsid w:val="003869DB"/>
    <w:rsid w:val="003878F6"/>
    <w:rsid w:val="003913F4"/>
    <w:rsid w:val="003A60F3"/>
    <w:rsid w:val="003A65D6"/>
    <w:rsid w:val="003B0F90"/>
    <w:rsid w:val="003B2760"/>
    <w:rsid w:val="003B2F4A"/>
    <w:rsid w:val="003B43B2"/>
    <w:rsid w:val="003B735E"/>
    <w:rsid w:val="003B771F"/>
    <w:rsid w:val="003B77FB"/>
    <w:rsid w:val="003C0100"/>
    <w:rsid w:val="003C0487"/>
    <w:rsid w:val="003C1D53"/>
    <w:rsid w:val="003C2261"/>
    <w:rsid w:val="003C6B4C"/>
    <w:rsid w:val="003C6F9D"/>
    <w:rsid w:val="003D3893"/>
    <w:rsid w:val="003D4AC4"/>
    <w:rsid w:val="003E2A64"/>
    <w:rsid w:val="003E63FA"/>
    <w:rsid w:val="003E702D"/>
    <w:rsid w:val="003F0E31"/>
    <w:rsid w:val="003F4C5D"/>
    <w:rsid w:val="003F7C03"/>
    <w:rsid w:val="004001D1"/>
    <w:rsid w:val="004030BF"/>
    <w:rsid w:val="004118DE"/>
    <w:rsid w:val="00416E66"/>
    <w:rsid w:val="0042113B"/>
    <w:rsid w:val="00421BE9"/>
    <w:rsid w:val="00424985"/>
    <w:rsid w:val="00425797"/>
    <w:rsid w:val="0043684A"/>
    <w:rsid w:val="00441241"/>
    <w:rsid w:val="00446A23"/>
    <w:rsid w:val="004508B2"/>
    <w:rsid w:val="00453E9C"/>
    <w:rsid w:val="00454D5D"/>
    <w:rsid w:val="00461155"/>
    <w:rsid w:val="00463396"/>
    <w:rsid w:val="00464A88"/>
    <w:rsid w:val="00466FCE"/>
    <w:rsid w:val="0047122E"/>
    <w:rsid w:val="0047468C"/>
    <w:rsid w:val="00474D51"/>
    <w:rsid w:val="0047542A"/>
    <w:rsid w:val="0047680A"/>
    <w:rsid w:val="004768D7"/>
    <w:rsid w:val="0048031B"/>
    <w:rsid w:val="0048056E"/>
    <w:rsid w:val="0048327D"/>
    <w:rsid w:val="00485DC7"/>
    <w:rsid w:val="00491447"/>
    <w:rsid w:val="00492473"/>
    <w:rsid w:val="004924F8"/>
    <w:rsid w:val="00495A73"/>
    <w:rsid w:val="004963E5"/>
    <w:rsid w:val="0049641A"/>
    <w:rsid w:val="00496725"/>
    <w:rsid w:val="004A04CE"/>
    <w:rsid w:val="004A242F"/>
    <w:rsid w:val="004A5968"/>
    <w:rsid w:val="004B144F"/>
    <w:rsid w:val="004B2BDE"/>
    <w:rsid w:val="004B78B5"/>
    <w:rsid w:val="004C29A4"/>
    <w:rsid w:val="004C4B85"/>
    <w:rsid w:val="004C79E9"/>
    <w:rsid w:val="004D41C3"/>
    <w:rsid w:val="004D567E"/>
    <w:rsid w:val="004E1B54"/>
    <w:rsid w:val="004E5571"/>
    <w:rsid w:val="004E58F6"/>
    <w:rsid w:val="004F12FA"/>
    <w:rsid w:val="0050115E"/>
    <w:rsid w:val="00503327"/>
    <w:rsid w:val="005034AE"/>
    <w:rsid w:val="0050413B"/>
    <w:rsid w:val="00504399"/>
    <w:rsid w:val="00504BE3"/>
    <w:rsid w:val="005059F1"/>
    <w:rsid w:val="0051122F"/>
    <w:rsid w:val="00512ED4"/>
    <w:rsid w:val="00514D20"/>
    <w:rsid w:val="00515764"/>
    <w:rsid w:val="005174E2"/>
    <w:rsid w:val="00520E1E"/>
    <w:rsid w:val="00523DE2"/>
    <w:rsid w:val="00531229"/>
    <w:rsid w:val="005374FE"/>
    <w:rsid w:val="00540EF2"/>
    <w:rsid w:val="00541367"/>
    <w:rsid w:val="00546C06"/>
    <w:rsid w:val="0054791E"/>
    <w:rsid w:val="005513F5"/>
    <w:rsid w:val="005515B0"/>
    <w:rsid w:val="00552A23"/>
    <w:rsid w:val="00554498"/>
    <w:rsid w:val="0055453F"/>
    <w:rsid w:val="00554B08"/>
    <w:rsid w:val="005555A6"/>
    <w:rsid w:val="00555A08"/>
    <w:rsid w:val="00560856"/>
    <w:rsid w:val="00561CA4"/>
    <w:rsid w:val="005627DA"/>
    <w:rsid w:val="005673B3"/>
    <w:rsid w:val="005678B8"/>
    <w:rsid w:val="00567AFA"/>
    <w:rsid w:val="00574769"/>
    <w:rsid w:val="00575996"/>
    <w:rsid w:val="005806E2"/>
    <w:rsid w:val="0058239F"/>
    <w:rsid w:val="00585B4D"/>
    <w:rsid w:val="00587339"/>
    <w:rsid w:val="00587455"/>
    <w:rsid w:val="00590691"/>
    <w:rsid w:val="0059235B"/>
    <w:rsid w:val="00592ADE"/>
    <w:rsid w:val="0059463F"/>
    <w:rsid w:val="00594E18"/>
    <w:rsid w:val="00596703"/>
    <w:rsid w:val="00597B0F"/>
    <w:rsid w:val="005A3576"/>
    <w:rsid w:val="005A37EE"/>
    <w:rsid w:val="005A3EA5"/>
    <w:rsid w:val="005A5510"/>
    <w:rsid w:val="005B00AD"/>
    <w:rsid w:val="005B501D"/>
    <w:rsid w:val="005B5825"/>
    <w:rsid w:val="005B649E"/>
    <w:rsid w:val="005B6AA2"/>
    <w:rsid w:val="005C67C1"/>
    <w:rsid w:val="005D6EBC"/>
    <w:rsid w:val="005D75EE"/>
    <w:rsid w:val="005E6E42"/>
    <w:rsid w:val="005E72F0"/>
    <w:rsid w:val="005E7D26"/>
    <w:rsid w:val="005F0956"/>
    <w:rsid w:val="005F4FA2"/>
    <w:rsid w:val="00600286"/>
    <w:rsid w:val="00602316"/>
    <w:rsid w:val="006039B1"/>
    <w:rsid w:val="0060745C"/>
    <w:rsid w:val="006102FF"/>
    <w:rsid w:val="006109BF"/>
    <w:rsid w:val="00614898"/>
    <w:rsid w:val="00615C71"/>
    <w:rsid w:val="006170A3"/>
    <w:rsid w:val="0062031C"/>
    <w:rsid w:val="006237F0"/>
    <w:rsid w:val="00625903"/>
    <w:rsid w:val="0062782E"/>
    <w:rsid w:val="00630122"/>
    <w:rsid w:val="00632A40"/>
    <w:rsid w:val="00635DAD"/>
    <w:rsid w:val="0063652E"/>
    <w:rsid w:val="0063695F"/>
    <w:rsid w:val="0064266F"/>
    <w:rsid w:val="006443B9"/>
    <w:rsid w:val="00645CCE"/>
    <w:rsid w:val="00646F6F"/>
    <w:rsid w:val="006477FD"/>
    <w:rsid w:val="00660BAA"/>
    <w:rsid w:val="006630BF"/>
    <w:rsid w:val="00667930"/>
    <w:rsid w:val="00667ABF"/>
    <w:rsid w:val="00671842"/>
    <w:rsid w:val="0068129C"/>
    <w:rsid w:val="0068599B"/>
    <w:rsid w:val="0069197A"/>
    <w:rsid w:val="00694E3D"/>
    <w:rsid w:val="006956C4"/>
    <w:rsid w:val="00695B47"/>
    <w:rsid w:val="00697A95"/>
    <w:rsid w:val="006A04C5"/>
    <w:rsid w:val="006A0CA9"/>
    <w:rsid w:val="006A5666"/>
    <w:rsid w:val="006A5906"/>
    <w:rsid w:val="006A6BED"/>
    <w:rsid w:val="006B0F50"/>
    <w:rsid w:val="006B0F7D"/>
    <w:rsid w:val="006B1933"/>
    <w:rsid w:val="006B25C0"/>
    <w:rsid w:val="006B3BA7"/>
    <w:rsid w:val="006B45AC"/>
    <w:rsid w:val="006C26B7"/>
    <w:rsid w:val="006C4783"/>
    <w:rsid w:val="006C4A3A"/>
    <w:rsid w:val="006C4E99"/>
    <w:rsid w:val="006C6165"/>
    <w:rsid w:val="006D0882"/>
    <w:rsid w:val="006D16D8"/>
    <w:rsid w:val="006D1B00"/>
    <w:rsid w:val="006D296B"/>
    <w:rsid w:val="006E0EE9"/>
    <w:rsid w:val="006E2F44"/>
    <w:rsid w:val="006E65DE"/>
    <w:rsid w:val="006F32D3"/>
    <w:rsid w:val="006F5826"/>
    <w:rsid w:val="006F7A8C"/>
    <w:rsid w:val="00705021"/>
    <w:rsid w:val="00705CF2"/>
    <w:rsid w:val="0070605D"/>
    <w:rsid w:val="007071AA"/>
    <w:rsid w:val="007078C7"/>
    <w:rsid w:val="007135F1"/>
    <w:rsid w:val="007147BA"/>
    <w:rsid w:val="0072011F"/>
    <w:rsid w:val="007208DF"/>
    <w:rsid w:val="007248B1"/>
    <w:rsid w:val="00724F9D"/>
    <w:rsid w:val="007264EC"/>
    <w:rsid w:val="0073144C"/>
    <w:rsid w:val="00731DEC"/>
    <w:rsid w:val="007322DB"/>
    <w:rsid w:val="00734A52"/>
    <w:rsid w:val="00735EB9"/>
    <w:rsid w:val="007361D0"/>
    <w:rsid w:val="00740F7D"/>
    <w:rsid w:val="007479E2"/>
    <w:rsid w:val="00747BAC"/>
    <w:rsid w:val="00751726"/>
    <w:rsid w:val="00753295"/>
    <w:rsid w:val="00756456"/>
    <w:rsid w:val="007566B7"/>
    <w:rsid w:val="00757114"/>
    <w:rsid w:val="00757B8B"/>
    <w:rsid w:val="007632BA"/>
    <w:rsid w:val="007753F4"/>
    <w:rsid w:val="00775D79"/>
    <w:rsid w:val="00776880"/>
    <w:rsid w:val="00783FB3"/>
    <w:rsid w:val="0079320F"/>
    <w:rsid w:val="00794218"/>
    <w:rsid w:val="007946BA"/>
    <w:rsid w:val="007961D2"/>
    <w:rsid w:val="00796F71"/>
    <w:rsid w:val="007A4896"/>
    <w:rsid w:val="007A70D6"/>
    <w:rsid w:val="007B2A0B"/>
    <w:rsid w:val="007B3E0C"/>
    <w:rsid w:val="007B67B8"/>
    <w:rsid w:val="007C03E4"/>
    <w:rsid w:val="007C2F00"/>
    <w:rsid w:val="007C4BBB"/>
    <w:rsid w:val="007C6FAE"/>
    <w:rsid w:val="007D021C"/>
    <w:rsid w:val="007D1C74"/>
    <w:rsid w:val="007D1EDE"/>
    <w:rsid w:val="007E36D0"/>
    <w:rsid w:val="007F17B2"/>
    <w:rsid w:val="00801C19"/>
    <w:rsid w:val="00803FF1"/>
    <w:rsid w:val="0080401E"/>
    <w:rsid w:val="00806D54"/>
    <w:rsid w:val="00810075"/>
    <w:rsid w:val="0081269C"/>
    <w:rsid w:val="00814BB2"/>
    <w:rsid w:val="00815ED6"/>
    <w:rsid w:val="00821132"/>
    <w:rsid w:val="00822A17"/>
    <w:rsid w:val="008233C6"/>
    <w:rsid w:val="00823530"/>
    <w:rsid w:val="00823996"/>
    <w:rsid w:val="008307ED"/>
    <w:rsid w:val="008325A1"/>
    <w:rsid w:val="00834E0F"/>
    <w:rsid w:val="00835473"/>
    <w:rsid w:val="00846912"/>
    <w:rsid w:val="00846A78"/>
    <w:rsid w:val="00862BB9"/>
    <w:rsid w:val="0086686D"/>
    <w:rsid w:val="00867B79"/>
    <w:rsid w:val="00867C10"/>
    <w:rsid w:val="0087033E"/>
    <w:rsid w:val="0087359B"/>
    <w:rsid w:val="008805CB"/>
    <w:rsid w:val="00887548"/>
    <w:rsid w:val="00887DBE"/>
    <w:rsid w:val="00891B7F"/>
    <w:rsid w:val="0089775F"/>
    <w:rsid w:val="008A067F"/>
    <w:rsid w:val="008A2C03"/>
    <w:rsid w:val="008A2D8B"/>
    <w:rsid w:val="008A4F9E"/>
    <w:rsid w:val="008A6573"/>
    <w:rsid w:val="008B1B1F"/>
    <w:rsid w:val="008B236D"/>
    <w:rsid w:val="008C112A"/>
    <w:rsid w:val="008C2A30"/>
    <w:rsid w:val="008C33BF"/>
    <w:rsid w:val="008C526B"/>
    <w:rsid w:val="008D0C08"/>
    <w:rsid w:val="008D2D8B"/>
    <w:rsid w:val="008D44CB"/>
    <w:rsid w:val="008D4B0C"/>
    <w:rsid w:val="008E1D01"/>
    <w:rsid w:val="008E6798"/>
    <w:rsid w:val="008E689D"/>
    <w:rsid w:val="008F0804"/>
    <w:rsid w:val="008F0D7B"/>
    <w:rsid w:val="008F19CC"/>
    <w:rsid w:val="008F2F00"/>
    <w:rsid w:val="008F30ED"/>
    <w:rsid w:val="008F3AB9"/>
    <w:rsid w:val="008F4E1F"/>
    <w:rsid w:val="008F6481"/>
    <w:rsid w:val="00904C1D"/>
    <w:rsid w:val="00906848"/>
    <w:rsid w:val="0090765E"/>
    <w:rsid w:val="00907DA7"/>
    <w:rsid w:val="009104FA"/>
    <w:rsid w:val="00910AEA"/>
    <w:rsid w:val="009152AC"/>
    <w:rsid w:val="00915DAD"/>
    <w:rsid w:val="009165E2"/>
    <w:rsid w:val="009172EB"/>
    <w:rsid w:val="009216B4"/>
    <w:rsid w:val="00923F94"/>
    <w:rsid w:val="009242D2"/>
    <w:rsid w:val="00924942"/>
    <w:rsid w:val="00931F00"/>
    <w:rsid w:val="00931FD3"/>
    <w:rsid w:val="009326A4"/>
    <w:rsid w:val="00943617"/>
    <w:rsid w:val="0094483E"/>
    <w:rsid w:val="00945112"/>
    <w:rsid w:val="0094532B"/>
    <w:rsid w:val="0094579F"/>
    <w:rsid w:val="009505F8"/>
    <w:rsid w:val="009512CD"/>
    <w:rsid w:val="00951861"/>
    <w:rsid w:val="00952D36"/>
    <w:rsid w:val="00955C85"/>
    <w:rsid w:val="009564EA"/>
    <w:rsid w:val="00957C5B"/>
    <w:rsid w:val="009624D0"/>
    <w:rsid w:val="00966C8E"/>
    <w:rsid w:val="00966D31"/>
    <w:rsid w:val="009703FA"/>
    <w:rsid w:val="00980899"/>
    <w:rsid w:val="009812D4"/>
    <w:rsid w:val="00982B97"/>
    <w:rsid w:val="009835FB"/>
    <w:rsid w:val="0098448D"/>
    <w:rsid w:val="00987916"/>
    <w:rsid w:val="00987D8E"/>
    <w:rsid w:val="00992131"/>
    <w:rsid w:val="009A3F24"/>
    <w:rsid w:val="009A3FB8"/>
    <w:rsid w:val="009A5488"/>
    <w:rsid w:val="009A5B32"/>
    <w:rsid w:val="009A6010"/>
    <w:rsid w:val="009A7960"/>
    <w:rsid w:val="009B4E3E"/>
    <w:rsid w:val="009B7812"/>
    <w:rsid w:val="009C2D9C"/>
    <w:rsid w:val="009C2F75"/>
    <w:rsid w:val="009D3937"/>
    <w:rsid w:val="009D4863"/>
    <w:rsid w:val="009D6EE4"/>
    <w:rsid w:val="009E4B4F"/>
    <w:rsid w:val="009F1926"/>
    <w:rsid w:val="009F2902"/>
    <w:rsid w:val="009F2E63"/>
    <w:rsid w:val="009F5E71"/>
    <w:rsid w:val="009F5FCE"/>
    <w:rsid w:val="009F66D1"/>
    <w:rsid w:val="009F70CC"/>
    <w:rsid w:val="00A00223"/>
    <w:rsid w:val="00A00B15"/>
    <w:rsid w:val="00A014D8"/>
    <w:rsid w:val="00A016DC"/>
    <w:rsid w:val="00A018C0"/>
    <w:rsid w:val="00A06A10"/>
    <w:rsid w:val="00A1150B"/>
    <w:rsid w:val="00A13916"/>
    <w:rsid w:val="00A155CF"/>
    <w:rsid w:val="00A21CD5"/>
    <w:rsid w:val="00A2481B"/>
    <w:rsid w:val="00A24C3F"/>
    <w:rsid w:val="00A27C7D"/>
    <w:rsid w:val="00A32E2B"/>
    <w:rsid w:val="00A36283"/>
    <w:rsid w:val="00A402C1"/>
    <w:rsid w:val="00A418E3"/>
    <w:rsid w:val="00A41CCA"/>
    <w:rsid w:val="00A42DAC"/>
    <w:rsid w:val="00A47EF0"/>
    <w:rsid w:val="00A50076"/>
    <w:rsid w:val="00A52B54"/>
    <w:rsid w:val="00A53761"/>
    <w:rsid w:val="00A53D7E"/>
    <w:rsid w:val="00A55DAA"/>
    <w:rsid w:val="00A64A56"/>
    <w:rsid w:val="00A664F0"/>
    <w:rsid w:val="00A66D74"/>
    <w:rsid w:val="00A7037A"/>
    <w:rsid w:val="00A76000"/>
    <w:rsid w:val="00A77329"/>
    <w:rsid w:val="00A851EB"/>
    <w:rsid w:val="00A86CA7"/>
    <w:rsid w:val="00A94A80"/>
    <w:rsid w:val="00A94D20"/>
    <w:rsid w:val="00AA1CC3"/>
    <w:rsid w:val="00AA1FCA"/>
    <w:rsid w:val="00AA4622"/>
    <w:rsid w:val="00AB24B9"/>
    <w:rsid w:val="00AB4F4E"/>
    <w:rsid w:val="00AB4FB2"/>
    <w:rsid w:val="00AB70B1"/>
    <w:rsid w:val="00AC2C51"/>
    <w:rsid w:val="00AC7AD0"/>
    <w:rsid w:val="00AD00B7"/>
    <w:rsid w:val="00AD01AB"/>
    <w:rsid w:val="00AD29D1"/>
    <w:rsid w:val="00AD2D2A"/>
    <w:rsid w:val="00AE4ACA"/>
    <w:rsid w:val="00AE69E5"/>
    <w:rsid w:val="00AF137B"/>
    <w:rsid w:val="00AF413E"/>
    <w:rsid w:val="00B02406"/>
    <w:rsid w:val="00B02A9C"/>
    <w:rsid w:val="00B04D70"/>
    <w:rsid w:val="00B103E6"/>
    <w:rsid w:val="00B114CC"/>
    <w:rsid w:val="00B15F80"/>
    <w:rsid w:val="00B2167E"/>
    <w:rsid w:val="00B2197A"/>
    <w:rsid w:val="00B22BE8"/>
    <w:rsid w:val="00B249B1"/>
    <w:rsid w:val="00B25B5C"/>
    <w:rsid w:val="00B27BDF"/>
    <w:rsid w:val="00B35A9C"/>
    <w:rsid w:val="00B36094"/>
    <w:rsid w:val="00B43487"/>
    <w:rsid w:val="00B45E80"/>
    <w:rsid w:val="00B51AEB"/>
    <w:rsid w:val="00B52DB4"/>
    <w:rsid w:val="00B54F7C"/>
    <w:rsid w:val="00B6471F"/>
    <w:rsid w:val="00B670D8"/>
    <w:rsid w:val="00B672C6"/>
    <w:rsid w:val="00B70B47"/>
    <w:rsid w:val="00B7198D"/>
    <w:rsid w:val="00B721DC"/>
    <w:rsid w:val="00B74685"/>
    <w:rsid w:val="00B74B6F"/>
    <w:rsid w:val="00B75647"/>
    <w:rsid w:val="00B8294F"/>
    <w:rsid w:val="00B86397"/>
    <w:rsid w:val="00B90306"/>
    <w:rsid w:val="00B9316C"/>
    <w:rsid w:val="00B9621F"/>
    <w:rsid w:val="00B9697E"/>
    <w:rsid w:val="00B97003"/>
    <w:rsid w:val="00BB00F5"/>
    <w:rsid w:val="00BB4285"/>
    <w:rsid w:val="00BB536C"/>
    <w:rsid w:val="00BC0588"/>
    <w:rsid w:val="00BC3307"/>
    <w:rsid w:val="00BD0D09"/>
    <w:rsid w:val="00BD351C"/>
    <w:rsid w:val="00BD3990"/>
    <w:rsid w:val="00BD4F02"/>
    <w:rsid w:val="00BE63CC"/>
    <w:rsid w:val="00BF1F2D"/>
    <w:rsid w:val="00BF2F76"/>
    <w:rsid w:val="00BF3A4C"/>
    <w:rsid w:val="00BF7909"/>
    <w:rsid w:val="00C0710F"/>
    <w:rsid w:val="00C071F3"/>
    <w:rsid w:val="00C11CDD"/>
    <w:rsid w:val="00C164FF"/>
    <w:rsid w:val="00C2666C"/>
    <w:rsid w:val="00C26811"/>
    <w:rsid w:val="00C26D1D"/>
    <w:rsid w:val="00C26EE7"/>
    <w:rsid w:val="00C27320"/>
    <w:rsid w:val="00C273D9"/>
    <w:rsid w:val="00C30D50"/>
    <w:rsid w:val="00C359E9"/>
    <w:rsid w:val="00C404BF"/>
    <w:rsid w:val="00C41AEE"/>
    <w:rsid w:val="00C435BB"/>
    <w:rsid w:val="00C4600D"/>
    <w:rsid w:val="00C472AA"/>
    <w:rsid w:val="00C474B2"/>
    <w:rsid w:val="00C47DFE"/>
    <w:rsid w:val="00C52B16"/>
    <w:rsid w:val="00C56D2A"/>
    <w:rsid w:val="00C612CD"/>
    <w:rsid w:val="00C6175D"/>
    <w:rsid w:val="00C61F56"/>
    <w:rsid w:val="00C639FF"/>
    <w:rsid w:val="00C64907"/>
    <w:rsid w:val="00C65F38"/>
    <w:rsid w:val="00C7141D"/>
    <w:rsid w:val="00C76AA7"/>
    <w:rsid w:val="00C840FD"/>
    <w:rsid w:val="00C85ED3"/>
    <w:rsid w:val="00C872BC"/>
    <w:rsid w:val="00C87E7A"/>
    <w:rsid w:val="00C923AB"/>
    <w:rsid w:val="00C953B5"/>
    <w:rsid w:val="00C966DA"/>
    <w:rsid w:val="00CA1C62"/>
    <w:rsid w:val="00CA26AD"/>
    <w:rsid w:val="00CA2ECE"/>
    <w:rsid w:val="00CA396F"/>
    <w:rsid w:val="00CA4B25"/>
    <w:rsid w:val="00CB3AB9"/>
    <w:rsid w:val="00CB4B2E"/>
    <w:rsid w:val="00CB4E3C"/>
    <w:rsid w:val="00CB7B20"/>
    <w:rsid w:val="00CC3971"/>
    <w:rsid w:val="00CC78A3"/>
    <w:rsid w:val="00CD0B95"/>
    <w:rsid w:val="00CD4676"/>
    <w:rsid w:val="00CD7547"/>
    <w:rsid w:val="00CD796E"/>
    <w:rsid w:val="00CE0AD6"/>
    <w:rsid w:val="00CE3DFC"/>
    <w:rsid w:val="00CE537C"/>
    <w:rsid w:val="00CE5DFB"/>
    <w:rsid w:val="00CE6636"/>
    <w:rsid w:val="00CE68F1"/>
    <w:rsid w:val="00CF04EC"/>
    <w:rsid w:val="00CF0EF4"/>
    <w:rsid w:val="00CF69F7"/>
    <w:rsid w:val="00D02D35"/>
    <w:rsid w:val="00D03C58"/>
    <w:rsid w:val="00D1067C"/>
    <w:rsid w:val="00D10AF7"/>
    <w:rsid w:val="00D1333E"/>
    <w:rsid w:val="00D13D0C"/>
    <w:rsid w:val="00D153B7"/>
    <w:rsid w:val="00D16300"/>
    <w:rsid w:val="00D210A0"/>
    <w:rsid w:val="00D225E3"/>
    <w:rsid w:val="00D228F3"/>
    <w:rsid w:val="00D238D0"/>
    <w:rsid w:val="00D264A1"/>
    <w:rsid w:val="00D33632"/>
    <w:rsid w:val="00D50313"/>
    <w:rsid w:val="00D511EF"/>
    <w:rsid w:val="00D51BC2"/>
    <w:rsid w:val="00D5259E"/>
    <w:rsid w:val="00D5282B"/>
    <w:rsid w:val="00D5573A"/>
    <w:rsid w:val="00D5672E"/>
    <w:rsid w:val="00D573F8"/>
    <w:rsid w:val="00D60915"/>
    <w:rsid w:val="00D62679"/>
    <w:rsid w:val="00D62762"/>
    <w:rsid w:val="00D641F8"/>
    <w:rsid w:val="00D66AFB"/>
    <w:rsid w:val="00D66E06"/>
    <w:rsid w:val="00D83ACC"/>
    <w:rsid w:val="00D928A7"/>
    <w:rsid w:val="00D94C16"/>
    <w:rsid w:val="00D97416"/>
    <w:rsid w:val="00DA4538"/>
    <w:rsid w:val="00DA592C"/>
    <w:rsid w:val="00DB1495"/>
    <w:rsid w:val="00DB24E1"/>
    <w:rsid w:val="00DB27F1"/>
    <w:rsid w:val="00DB3D36"/>
    <w:rsid w:val="00DB4283"/>
    <w:rsid w:val="00DB53B5"/>
    <w:rsid w:val="00DC1AB2"/>
    <w:rsid w:val="00DC22B9"/>
    <w:rsid w:val="00DC3482"/>
    <w:rsid w:val="00DD30E9"/>
    <w:rsid w:val="00DD361A"/>
    <w:rsid w:val="00DD378C"/>
    <w:rsid w:val="00DD7A0A"/>
    <w:rsid w:val="00DE05F0"/>
    <w:rsid w:val="00DE20D8"/>
    <w:rsid w:val="00DE2BBC"/>
    <w:rsid w:val="00DE2BC5"/>
    <w:rsid w:val="00DE489B"/>
    <w:rsid w:val="00DE5375"/>
    <w:rsid w:val="00DE7379"/>
    <w:rsid w:val="00DE7D56"/>
    <w:rsid w:val="00DF2217"/>
    <w:rsid w:val="00DF4DDB"/>
    <w:rsid w:val="00DF66C6"/>
    <w:rsid w:val="00E0062F"/>
    <w:rsid w:val="00E015E9"/>
    <w:rsid w:val="00E0291E"/>
    <w:rsid w:val="00E0301D"/>
    <w:rsid w:val="00E12B6E"/>
    <w:rsid w:val="00E14C96"/>
    <w:rsid w:val="00E16E71"/>
    <w:rsid w:val="00E20792"/>
    <w:rsid w:val="00E230F7"/>
    <w:rsid w:val="00E30520"/>
    <w:rsid w:val="00E3196B"/>
    <w:rsid w:val="00E33CFC"/>
    <w:rsid w:val="00E36E31"/>
    <w:rsid w:val="00E37D04"/>
    <w:rsid w:val="00E40B45"/>
    <w:rsid w:val="00E41A26"/>
    <w:rsid w:val="00E42E09"/>
    <w:rsid w:val="00E47730"/>
    <w:rsid w:val="00E54208"/>
    <w:rsid w:val="00E5603D"/>
    <w:rsid w:val="00E610B2"/>
    <w:rsid w:val="00E61BEF"/>
    <w:rsid w:val="00E63442"/>
    <w:rsid w:val="00E6346D"/>
    <w:rsid w:val="00E63D00"/>
    <w:rsid w:val="00E71632"/>
    <w:rsid w:val="00E72FDC"/>
    <w:rsid w:val="00E73CB6"/>
    <w:rsid w:val="00E77A99"/>
    <w:rsid w:val="00E80526"/>
    <w:rsid w:val="00E85334"/>
    <w:rsid w:val="00E85AEE"/>
    <w:rsid w:val="00E86027"/>
    <w:rsid w:val="00E919D2"/>
    <w:rsid w:val="00E940C2"/>
    <w:rsid w:val="00EA1DB4"/>
    <w:rsid w:val="00EA297A"/>
    <w:rsid w:val="00EA4EC6"/>
    <w:rsid w:val="00EA5348"/>
    <w:rsid w:val="00EA656E"/>
    <w:rsid w:val="00EA6843"/>
    <w:rsid w:val="00EB05EE"/>
    <w:rsid w:val="00EC029B"/>
    <w:rsid w:val="00EC185B"/>
    <w:rsid w:val="00EC37C4"/>
    <w:rsid w:val="00EC38A2"/>
    <w:rsid w:val="00EC3F3B"/>
    <w:rsid w:val="00EC406F"/>
    <w:rsid w:val="00EC4BCB"/>
    <w:rsid w:val="00EC4D56"/>
    <w:rsid w:val="00ED113F"/>
    <w:rsid w:val="00ED2A05"/>
    <w:rsid w:val="00ED32BF"/>
    <w:rsid w:val="00ED4A86"/>
    <w:rsid w:val="00ED4B4A"/>
    <w:rsid w:val="00ED4B51"/>
    <w:rsid w:val="00ED56BF"/>
    <w:rsid w:val="00ED5913"/>
    <w:rsid w:val="00EE3413"/>
    <w:rsid w:val="00EE3C24"/>
    <w:rsid w:val="00EE3F45"/>
    <w:rsid w:val="00EE7D39"/>
    <w:rsid w:val="00EF1B2B"/>
    <w:rsid w:val="00EF5F22"/>
    <w:rsid w:val="00F00A35"/>
    <w:rsid w:val="00F04D95"/>
    <w:rsid w:val="00F05550"/>
    <w:rsid w:val="00F103AE"/>
    <w:rsid w:val="00F108B6"/>
    <w:rsid w:val="00F12D3F"/>
    <w:rsid w:val="00F13706"/>
    <w:rsid w:val="00F1502F"/>
    <w:rsid w:val="00F15A5A"/>
    <w:rsid w:val="00F15E97"/>
    <w:rsid w:val="00F173F5"/>
    <w:rsid w:val="00F17943"/>
    <w:rsid w:val="00F208F5"/>
    <w:rsid w:val="00F22FB3"/>
    <w:rsid w:val="00F249FF"/>
    <w:rsid w:val="00F3128F"/>
    <w:rsid w:val="00F335F0"/>
    <w:rsid w:val="00F406C9"/>
    <w:rsid w:val="00F40FCB"/>
    <w:rsid w:val="00F41B0B"/>
    <w:rsid w:val="00F41BAA"/>
    <w:rsid w:val="00F42F66"/>
    <w:rsid w:val="00F43086"/>
    <w:rsid w:val="00F43A21"/>
    <w:rsid w:val="00F467D1"/>
    <w:rsid w:val="00F47394"/>
    <w:rsid w:val="00F4795E"/>
    <w:rsid w:val="00F47A7A"/>
    <w:rsid w:val="00F47AF1"/>
    <w:rsid w:val="00F47C87"/>
    <w:rsid w:val="00F50CF7"/>
    <w:rsid w:val="00F5358F"/>
    <w:rsid w:val="00F56651"/>
    <w:rsid w:val="00F727D5"/>
    <w:rsid w:val="00F73ABF"/>
    <w:rsid w:val="00F744A4"/>
    <w:rsid w:val="00F761AF"/>
    <w:rsid w:val="00F83BB6"/>
    <w:rsid w:val="00F83DA3"/>
    <w:rsid w:val="00F84EDE"/>
    <w:rsid w:val="00F856AD"/>
    <w:rsid w:val="00F85B1B"/>
    <w:rsid w:val="00F9077F"/>
    <w:rsid w:val="00F90F72"/>
    <w:rsid w:val="00F944A5"/>
    <w:rsid w:val="00F9471E"/>
    <w:rsid w:val="00FA2E45"/>
    <w:rsid w:val="00FA3AEF"/>
    <w:rsid w:val="00FA544F"/>
    <w:rsid w:val="00FA7717"/>
    <w:rsid w:val="00FA7B4C"/>
    <w:rsid w:val="00FB06C3"/>
    <w:rsid w:val="00FB35C0"/>
    <w:rsid w:val="00FB4A05"/>
    <w:rsid w:val="00FB68A6"/>
    <w:rsid w:val="00FB79D9"/>
    <w:rsid w:val="00FC1B0D"/>
    <w:rsid w:val="00FC247F"/>
    <w:rsid w:val="00FC26D1"/>
    <w:rsid w:val="00FC2FD8"/>
    <w:rsid w:val="00FD1699"/>
    <w:rsid w:val="00FD1CD2"/>
    <w:rsid w:val="00FD230B"/>
    <w:rsid w:val="00FD763A"/>
    <w:rsid w:val="00FD7CCC"/>
    <w:rsid w:val="00FE2622"/>
    <w:rsid w:val="00FE2DDD"/>
    <w:rsid w:val="00FE7F39"/>
    <w:rsid w:val="00FF7D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DDB95"/>
  <w15:chartTrackingRefBased/>
  <w15:docId w15:val="{B93D691F-6E97-4B7C-A568-7D9E7521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fr-FR" w:eastAsia="en-US"/>
    </w:rPr>
  </w:style>
  <w:style w:type="paragraph" w:styleId="Heading1">
    <w:name w:val="heading 1"/>
    <w:basedOn w:val="Normal"/>
    <w:next w:val="Normal"/>
    <w:link w:val="Heading1Char"/>
    <w:uiPriority w:val="9"/>
    <w:qFormat/>
    <w:rsid w:val="00254695"/>
    <w:pPr>
      <w:keepNext/>
      <w:spacing w:before="240" w:after="60"/>
      <w:outlineLvl w:val="0"/>
    </w:pPr>
    <w:rPr>
      <w:rFonts w:ascii="Calibri Light" w:eastAsia="Times New Roman" w:hAnsi="Calibri Light"/>
      <w:b/>
      <w:bCs/>
      <w:kern w:val="32"/>
      <w:sz w:val="32"/>
      <w:szCs w:val="32"/>
      <w:lang w:val="x-none"/>
    </w:rPr>
  </w:style>
  <w:style w:type="paragraph" w:styleId="Heading2">
    <w:name w:val="heading 2"/>
    <w:basedOn w:val="Normal"/>
    <w:next w:val="Normal"/>
    <w:link w:val="Heading2Char"/>
    <w:uiPriority w:val="9"/>
    <w:qFormat/>
    <w:rsid w:val="00254695"/>
    <w:pPr>
      <w:keepNext/>
      <w:spacing w:before="240" w:after="60"/>
      <w:outlineLvl w:val="1"/>
    </w:pPr>
    <w:rPr>
      <w:rFonts w:ascii="Calibri Light" w:eastAsia="Times New Roman" w:hAnsi="Calibri Light"/>
      <w:b/>
      <w:bCs/>
      <w:i/>
      <w:iCs/>
      <w:sz w:val="28"/>
      <w:szCs w:val="28"/>
      <w:lang w:val="x-none"/>
    </w:rPr>
  </w:style>
  <w:style w:type="paragraph" w:styleId="Heading3">
    <w:name w:val="heading 3"/>
    <w:basedOn w:val="Normal"/>
    <w:next w:val="Normal"/>
    <w:link w:val="Heading3Char"/>
    <w:uiPriority w:val="9"/>
    <w:qFormat/>
    <w:rsid w:val="00E73447"/>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853460"/>
    <w:pPr>
      <w:keepNext/>
      <w:spacing w:after="0" w:line="240" w:lineRule="auto"/>
      <w:outlineLvl w:val="3"/>
    </w:pPr>
    <w:rPr>
      <w:rFonts w:ascii="Arial" w:eastAsia="Times New Roman" w:hAnsi="Arial"/>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77C9"/>
    <w:pPr>
      <w:autoSpaceDE w:val="0"/>
      <w:autoSpaceDN w:val="0"/>
      <w:adjustRightInd w:val="0"/>
    </w:pPr>
    <w:rPr>
      <w:rFonts w:ascii="Arial" w:hAnsi="Arial" w:cs="Arial"/>
      <w:color w:val="000000"/>
      <w:sz w:val="24"/>
      <w:szCs w:val="24"/>
      <w:lang w:val="fr-FR" w:eastAsia="fr-FR"/>
    </w:rPr>
  </w:style>
  <w:style w:type="paragraph" w:customStyle="1" w:styleId="Listecouleur-Accent11">
    <w:name w:val="Liste couleur - Accent 11"/>
    <w:aliases w:val="List Paragraph (numbered (a)),List Paragraph1,WB Para,titulo 3,Bullets,Párrafo de lista1,normal,Normal1,References,WB List Paragraph,Dot pt,F5 List Paragraph,No Spacing1,List Paragraph Char Char Char,Indicator Text"/>
    <w:basedOn w:val="Normal"/>
    <w:link w:val="Listecouleur-Accent1Car"/>
    <w:uiPriority w:val="34"/>
    <w:qFormat/>
    <w:rsid w:val="001B1C94"/>
    <w:pPr>
      <w:ind w:left="708"/>
    </w:pPr>
    <w:rPr>
      <w:lang w:val="x-none"/>
    </w:rPr>
  </w:style>
  <w:style w:type="paragraph" w:styleId="Subtitle">
    <w:name w:val="Subtitle"/>
    <w:basedOn w:val="Normal"/>
    <w:next w:val="Normal"/>
    <w:link w:val="SubtitleChar"/>
    <w:qFormat/>
    <w:rsid w:val="001642DD"/>
    <w:pPr>
      <w:numPr>
        <w:ilvl w:val="1"/>
      </w:numPr>
      <w:spacing w:after="120" w:line="240" w:lineRule="auto"/>
    </w:pPr>
    <w:rPr>
      <w:rFonts w:ascii="Cambria" w:eastAsia="Times New Roman" w:hAnsi="Cambria"/>
      <w:sz w:val="24"/>
      <w:szCs w:val="24"/>
      <w:lang w:val="x-none"/>
    </w:rPr>
  </w:style>
  <w:style w:type="character" w:customStyle="1" w:styleId="SubtitleChar">
    <w:name w:val="Subtitle Char"/>
    <w:link w:val="Subtitle"/>
    <w:rsid w:val="001642DD"/>
    <w:rPr>
      <w:rFonts w:ascii="Cambria" w:eastAsia="Times New Roman" w:hAnsi="Cambria"/>
      <w:sz w:val="24"/>
      <w:szCs w:val="24"/>
      <w:lang w:eastAsia="en-US"/>
    </w:rPr>
  </w:style>
  <w:style w:type="character" w:customStyle="1" w:styleId="Listecouleur-Accent1Car">
    <w:name w:val="Liste couleur - Accent 1 Car"/>
    <w:aliases w:val="List Paragraph (numbered (a)) Car,List Paragraph1 Car,WB Para Car,titulo 3 Car,Bullets Car,Párrafo de lista1 Car,normal Car,Normal1 Car,References Car,WB List Paragraph Car,Dot pt Car,F5 List Paragraph Car,No Spacing1 Car"/>
    <w:link w:val="Listecouleur-Accent11"/>
    <w:uiPriority w:val="34"/>
    <w:qFormat/>
    <w:locked/>
    <w:rsid w:val="008D71BF"/>
    <w:rPr>
      <w:sz w:val="22"/>
      <w:szCs w:val="22"/>
      <w:lang w:eastAsia="en-US"/>
    </w:rPr>
  </w:style>
  <w:style w:type="character" w:styleId="CommentReference">
    <w:name w:val="annotation reference"/>
    <w:uiPriority w:val="99"/>
    <w:semiHidden/>
    <w:unhideWhenUsed/>
    <w:rsid w:val="00337EAD"/>
    <w:rPr>
      <w:sz w:val="16"/>
      <w:szCs w:val="16"/>
    </w:rPr>
  </w:style>
  <w:style w:type="paragraph" w:styleId="CommentText">
    <w:name w:val="annotation text"/>
    <w:basedOn w:val="Normal"/>
    <w:link w:val="CommentTextChar"/>
    <w:uiPriority w:val="99"/>
    <w:unhideWhenUsed/>
    <w:rsid w:val="00337EAD"/>
    <w:rPr>
      <w:sz w:val="20"/>
      <w:szCs w:val="20"/>
      <w:lang w:val="x-none"/>
    </w:rPr>
  </w:style>
  <w:style w:type="character" w:customStyle="1" w:styleId="CommentTextChar">
    <w:name w:val="Comment Text Char"/>
    <w:link w:val="CommentText"/>
    <w:uiPriority w:val="99"/>
    <w:rsid w:val="00337EAD"/>
    <w:rPr>
      <w:lang w:eastAsia="en-US"/>
    </w:rPr>
  </w:style>
  <w:style w:type="paragraph" w:styleId="BalloonText">
    <w:name w:val="Balloon Text"/>
    <w:basedOn w:val="Normal"/>
    <w:link w:val="BalloonTextChar"/>
    <w:uiPriority w:val="99"/>
    <w:semiHidden/>
    <w:unhideWhenUsed/>
    <w:rsid w:val="00337EAD"/>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337EAD"/>
    <w:rPr>
      <w:rFonts w:ascii="Segoe UI" w:hAnsi="Segoe UI" w:cs="Segoe UI"/>
      <w:sz w:val="18"/>
      <w:szCs w:val="18"/>
      <w:lang w:eastAsia="en-US"/>
    </w:rPr>
  </w:style>
  <w:style w:type="character" w:customStyle="1" w:styleId="Heading4Char">
    <w:name w:val="Heading 4 Char"/>
    <w:link w:val="Heading4"/>
    <w:rsid w:val="00853460"/>
    <w:rPr>
      <w:rFonts w:ascii="Arial" w:eastAsia="Times New Roman" w:hAnsi="Arial"/>
      <w:b/>
      <w:sz w:val="22"/>
      <w:lang w:val="en-US" w:eastAsia="en-US"/>
    </w:rPr>
  </w:style>
  <w:style w:type="paragraph" w:styleId="Footer">
    <w:name w:val="footer"/>
    <w:basedOn w:val="Normal"/>
    <w:link w:val="FooterChar"/>
    <w:uiPriority w:val="99"/>
    <w:rsid w:val="00853460"/>
    <w:pPr>
      <w:tabs>
        <w:tab w:val="center" w:pos="4536"/>
        <w:tab w:val="right" w:pos="9072"/>
      </w:tabs>
      <w:suppressAutoHyphens/>
      <w:autoSpaceDN w:val="0"/>
      <w:spacing w:after="0" w:line="240" w:lineRule="auto"/>
      <w:textAlignment w:val="baseline"/>
    </w:pPr>
    <w:rPr>
      <w:lang w:val="x-none"/>
    </w:rPr>
  </w:style>
  <w:style w:type="character" w:customStyle="1" w:styleId="FooterChar">
    <w:name w:val="Footer Char"/>
    <w:link w:val="Footer"/>
    <w:uiPriority w:val="99"/>
    <w:rsid w:val="00853460"/>
    <w:rPr>
      <w:sz w:val="22"/>
      <w:szCs w:val="22"/>
      <w:lang w:eastAsia="en-US"/>
    </w:rPr>
  </w:style>
  <w:style w:type="paragraph" w:customStyle="1" w:styleId="H1">
    <w:name w:val="_ H_1"/>
    <w:basedOn w:val="Normal"/>
    <w:next w:val="Normal"/>
    <w:qFormat/>
    <w:rsid w:val="00853460"/>
    <w:pPr>
      <w:keepNext/>
      <w:keepLines/>
      <w:suppressAutoHyphens/>
      <w:spacing w:after="0" w:line="270" w:lineRule="exact"/>
      <w:outlineLvl w:val="0"/>
    </w:pPr>
    <w:rPr>
      <w:rFonts w:ascii="Times New Roman" w:eastAsia="Times New Roman" w:hAnsi="Times New Roman"/>
      <w:b/>
      <w:spacing w:val="4"/>
      <w:w w:val="103"/>
      <w:kern w:val="14"/>
      <w:sz w:val="24"/>
      <w:lang w:val="fr-CA"/>
    </w:rPr>
  </w:style>
  <w:style w:type="paragraph" w:styleId="CommentSubject">
    <w:name w:val="annotation subject"/>
    <w:basedOn w:val="CommentText"/>
    <w:next w:val="CommentText"/>
    <w:link w:val="CommentSubjectChar"/>
    <w:uiPriority w:val="99"/>
    <w:semiHidden/>
    <w:unhideWhenUsed/>
    <w:rsid w:val="0094170E"/>
    <w:rPr>
      <w:b/>
      <w:bCs/>
    </w:rPr>
  </w:style>
  <w:style w:type="character" w:customStyle="1" w:styleId="CommentSubjectChar">
    <w:name w:val="Comment Subject Char"/>
    <w:link w:val="CommentSubject"/>
    <w:uiPriority w:val="99"/>
    <w:semiHidden/>
    <w:rsid w:val="0094170E"/>
    <w:rPr>
      <w:b/>
      <w:bCs/>
      <w:lang w:eastAsia="en-US"/>
    </w:rPr>
  </w:style>
  <w:style w:type="paragraph" w:styleId="Header">
    <w:name w:val="header"/>
    <w:basedOn w:val="Normal"/>
    <w:link w:val="HeaderChar"/>
    <w:uiPriority w:val="99"/>
    <w:unhideWhenUsed/>
    <w:rsid w:val="00FA063B"/>
    <w:pPr>
      <w:tabs>
        <w:tab w:val="center" w:pos="4536"/>
        <w:tab w:val="right" w:pos="9072"/>
      </w:tabs>
    </w:pPr>
    <w:rPr>
      <w:lang w:val="x-none"/>
    </w:rPr>
  </w:style>
  <w:style w:type="character" w:customStyle="1" w:styleId="HeaderChar">
    <w:name w:val="Header Char"/>
    <w:link w:val="Header"/>
    <w:uiPriority w:val="99"/>
    <w:rsid w:val="00FA063B"/>
    <w:rPr>
      <w:sz w:val="22"/>
      <w:szCs w:val="22"/>
      <w:lang w:eastAsia="en-US"/>
    </w:rPr>
  </w:style>
  <w:style w:type="paragraph" w:styleId="FootnoteText">
    <w:name w:val="footnote text"/>
    <w:basedOn w:val="Normal"/>
    <w:link w:val="FootnoteTextChar"/>
    <w:uiPriority w:val="99"/>
    <w:unhideWhenUsed/>
    <w:rsid w:val="004E3CD2"/>
    <w:rPr>
      <w:sz w:val="20"/>
      <w:szCs w:val="20"/>
      <w:lang w:val="x-none"/>
    </w:rPr>
  </w:style>
  <w:style w:type="character" w:customStyle="1" w:styleId="FootnoteTextChar">
    <w:name w:val="Footnote Text Char"/>
    <w:link w:val="FootnoteText"/>
    <w:uiPriority w:val="99"/>
    <w:rsid w:val="004E3CD2"/>
    <w:rPr>
      <w:lang w:eastAsia="en-US"/>
    </w:rPr>
  </w:style>
  <w:style w:type="character" w:styleId="FootnoteReference">
    <w:name w:val="footnote reference"/>
    <w:uiPriority w:val="99"/>
    <w:semiHidden/>
    <w:unhideWhenUsed/>
    <w:rsid w:val="004E3CD2"/>
    <w:rPr>
      <w:vertAlign w:val="superscript"/>
    </w:rPr>
  </w:style>
  <w:style w:type="paragraph" w:styleId="NormalWeb">
    <w:name w:val="Normal (Web)"/>
    <w:basedOn w:val="Normal"/>
    <w:uiPriority w:val="99"/>
    <w:semiHidden/>
    <w:unhideWhenUsed/>
    <w:rsid w:val="0051275B"/>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HCh">
    <w:name w:val="_ H _Ch"/>
    <w:basedOn w:val="Normal"/>
    <w:next w:val="Normal"/>
    <w:rsid w:val="000476D4"/>
    <w:pPr>
      <w:keepNext/>
      <w:keepLines/>
      <w:suppressAutoHyphens/>
      <w:spacing w:after="0" w:line="300" w:lineRule="exact"/>
      <w:outlineLvl w:val="0"/>
    </w:pPr>
    <w:rPr>
      <w:rFonts w:ascii="Times New Roman" w:eastAsia="Times New Roman" w:hAnsi="Times New Roman"/>
      <w:b/>
      <w:spacing w:val="-2"/>
      <w:w w:val="103"/>
      <w:kern w:val="14"/>
      <w:sz w:val="28"/>
      <w:szCs w:val="20"/>
      <w:lang w:val="en-GB"/>
    </w:rPr>
  </w:style>
  <w:style w:type="paragraph" w:customStyle="1" w:styleId="SingleTxt">
    <w:name w:val="__Single Txt"/>
    <w:basedOn w:val="Normal"/>
    <w:rsid w:val="000476D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XLarge">
    <w:name w:val="XLarge"/>
    <w:basedOn w:val="Normal"/>
    <w:rsid w:val="000476D4"/>
    <w:pPr>
      <w:keepNext/>
      <w:keepLines/>
      <w:tabs>
        <w:tab w:val="right" w:leader="dot" w:pos="360"/>
      </w:tabs>
      <w:suppressAutoHyphens/>
      <w:spacing w:after="0" w:line="390" w:lineRule="exact"/>
      <w:outlineLvl w:val="0"/>
    </w:pPr>
    <w:rPr>
      <w:rFonts w:ascii="Times New Roman" w:eastAsia="Times New Roman" w:hAnsi="Times New Roman"/>
      <w:b/>
      <w:spacing w:val="-4"/>
      <w:w w:val="98"/>
      <w:kern w:val="14"/>
      <w:sz w:val="40"/>
      <w:szCs w:val="20"/>
      <w:lang w:val="en-GB"/>
    </w:rPr>
  </w:style>
  <w:style w:type="character" w:customStyle="1" w:styleId="Heading1Char">
    <w:name w:val="Heading 1 Char"/>
    <w:link w:val="Heading1"/>
    <w:uiPriority w:val="9"/>
    <w:rsid w:val="00254695"/>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254695"/>
    <w:rPr>
      <w:rFonts w:ascii="Calibri Light" w:eastAsia="Times New Roman" w:hAnsi="Calibri Light" w:cs="Times New Roman"/>
      <w:b/>
      <w:bCs/>
      <w:i/>
      <w:iCs/>
      <w:sz w:val="28"/>
      <w:szCs w:val="28"/>
      <w:lang w:eastAsia="en-US"/>
    </w:rPr>
  </w:style>
  <w:style w:type="character" w:styleId="Hyperlink">
    <w:name w:val="Hyperlink"/>
    <w:uiPriority w:val="99"/>
    <w:rsid w:val="00254695"/>
    <w:rPr>
      <w:rFonts w:cs="Times New Roman"/>
      <w:color w:val="336699"/>
      <w:u w:val="none"/>
      <w:effect w:val="none"/>
    </w:rPr>
  </w:style>
  <w:style w:type="character" w:styleId="PageNumber">
    <w:name w:val="page number"/>
    <w:semiHidden/>
    <w:rsid w:val="00254695"/>
  </w:style>
  <w:style w:type="paragraph" w:styleId="BodyText">
    <w:name w:val="Body Text"/>
    <w:basedOn w:val="Normal"/>
    <w:link w:val="BodyTextChar"/>
    <w:semiHidden/>
    <w:rsid w:val="00254695"/>
    <w:pPr>
      <w:spacing w:after="0" w:line="240" w:lineRule="auto"/>
    </w:pPr>
    <w:rPr>
      <w:rFonts w:ascii="Times New Roman" w:eastAsia="Times New Roman" w:hAnsi="Times New Roman"/>
      <w:b/>
      <w:bCs/>
      <w:sz w:val="24"/>
      <w:szCs w:val="20"/>
      <w:lang w:val="en-US"/>
    </w:rPr>
  </w:style>
  <w:style w:type="character" w:customStyle="1" w:styleId="BodyTextChar">
    <w:name w:val="Body Text Char"/>
    <w:link w:val="BodyText"/>
    <w:semiHidden/>
    <w:rsid w:val="00254695"/>
    <w:rPr>
      <w:rFonts w:ascii="Times New Roman" w:eastAsia="Times New Roman" w:hAnsi="Times New Roman"/>
      <w:b/>
      <w:bCs/>
      <w:sz w:val="24"/>
      <w:lang w:val="en-US" w:eastAsia="en-US"/>
    </w:rPr>
  </w:style>
  <w:style w:type="paragraph" w:styleId="BodyText2">
    <w:name w:val="Body Text 2"/>
    <w:basedOn w:val="Normal"/>
    <w:link w:val="BodyText2Char"/>
    <w:semiHidden/>
    <w:rsid w:val="00254695"/>
    <w:pPr>
      <w:spacing w:after="0" w:line="240" w:lineRule="auto"/>
    </w:pPr>
    <w:rPr>
      <w:rFonts w:ascii="Times New Roman" w:eastAsia="Times New Roman" w:hAnsi="Times New Roman"/>
      <w:sz w:val="24"/>
      <w:szCs w:val="20"/>
      <w:lang w:val="en-US"/>
    </w:rPr>
  </w:style>
  <w:style w:type="character" w:customStyle="1" w:styleId="BodyText2Char">
    <w:name w:val="Body Text 2 Char"/>
    <w:link w:val="BodyText2"/>
    <w:semiHidden/>
    <w:rsid w:val="00254695"/>
    <w:rPr>
      <w:rFonts w:ascii="Times New Roman" w:eastAsia="Times New Roman" w:hAnsi="Times New Roman"/>
      <w:sz w:val="24"/>
      <w:lang w:val="en-US" w:eastAsia="en-US"/>
    </w:rPr>
  </w:style>
  <w:style w:type="paragraph" w:styleId="BodyText3">
    <w:name w:val="Body Text 3"/>
    <w:basedOn w:val="Normal"/>
    <w:link w:val="BodyText3Char"/>
    <w:semiHidden/>
    <w:rsid w:val="00254695"/>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after="0" w:line="240" w:lineRule="auto"/>
      <w:jc w:val="both"/>
    </w:pPr>
    <w:rPr>
      <w:rFonts w:ascii="Times New Roman" w:eastAsia="Times New Roman" w:hAnsi="Times New Roman"/>
      <w:sz w:val="24"/>
      <w:szCs w:val="20"/>
      <w:lang w:val="en-US"/>
    </w:rPr>
  </w:style>
  <w:style w:type="character" w:customStyle="1" w:styleId="BodyText3Char">
    <w:name w:val="Body Text 3 Char"/>
    <w:link w:val="BodyText3"/>
    <w:semiHidden/>
    <w:rsid w:val="00254695"/>
    <w:rPr>
      <w:rFonts w:ascii="Times New Roman" w:eastAsia="Times New Roman" w:hAnsi="Times New Roman"/>
      <w:sz w:val="24"/>
      <w:lang w:val="en-US" w:eastAsia="en-US"/>
    </w:rPr>
  </w:style>
  <w:style w:type="paragraph" w:styleId="HTMLPreformatted">
    <w:name w:val="HTML Preformatted"/>
    <w:basedOn w:val="Normal"/>
    <w:link w:val="HTMLPreformattedChar"/>
    <w:uiPriority w:val="99"/>
    <w:semiHidden/>
    <w:unhideWhenUsed/>
    <w:rsid w:val="0011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11764F"/>
    <w:rPr>
      <w:rFonts w:ascii="Courier New" w:eastAsia="Times New Roman" w:hAnsi="Courier New" w:cs="Courier New"/>
    </w:rPr>
  </w:style>
  <w:style w:type="character" w:styleId="Emphasis">
    <w:name w:val="Emphasis"/>
    <w:uiPriority w:val="20"/>
    <w:qFormat/>
    <w:rsid w:val="00524ACA"/>
    <w:rPr>
      <w:i/>
      <w:iCs/>
    </w:rPr>
  </w:style>
  <w:style w:type="character" w:customStyle="1" w:styleId="Heading3Char">
    <w:name w:val="Heading 3 Char"/>
    <w:link w:val="Heading3"/>
    <w:uiPriority w:val="9"/>
    <w:semiHidden/>
    <w:rsid w:val="00E73447"/>
    <w:rPr>
      <w:rFonts w:ascii="Calibri Light" w:eastAsia="Times New Roman" w:hAnsi="Calibri Light" w:cs="Times New Roman"/>
      <w:b/>
      <w:bCs/>
      <w:sz w:val="26"/>
      <w:szCs w:val="26"/>
      <w:lang w:val="fr-FR" w:eastAsia="en-US"/>
    </w:rPr>
  </w:style>
  <w:style w:type="character" w:styleId="FollowedHyperlink">
    <w:name w:val="FollowedHyperlink"/>
    <w:uiPriority w:val="99"/>
    <w:semiHidden/>
    <w:unhideWhenUsed/>
    <w:rsid w:val="00CD4676"/>
    <w:rPr>
      <w:color w:val="954F72"/>
      <w:u w:val="single"/>
    </w:rPr>
  </w:style>
  <w:style w:type="paragraph" w:styleId="Revision">
    <w:name w:val="Revision"/>
    <w:hidden/>
    <w:uiPriority w:val="99"/>
    <w:semiHidden/>
    <w:rsid w:val="00CD4676"/>
    <w:rPr>
      <w:sz w:val="22"/>
      <w:szCs w:val="22"/>
      <w:lang w:val="fr-FR" w:eastAsia="en-US"/>
    </w:rPr>
  </w:style>
  <w:style w:type="table" w:styleId="TableGrid">
    <w:name w:val="Table Grid"/>
    <w:basedOn w:val="TableNormal"/>
    <w:uiPriority w:val="39"/>
    <w:rsid w:val="007C6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Akapit z listą BS,Table of contents numbered,Graphic,List Paragraph Char Char,Resume Title,heading 4,ADB paragraph numbering,references,lp1,Bullet List,TOC style,Bullets1,Ha,Lapis Bulleted List,Bullet 1,L"/>
    <w:basedOn w:val="Normal"/>
    <w:link w:val="ListParagraphChar"/>
    <w:uiPriority w:val="34"/>
    <w:qFormat/>
    <w:rsid w:val="00A7037A"/>
    <w:pPr>
      <w:ind w:left="708"/>
    </w:pPr>
  </w:style>
  <w:style w:type="paragraph" w:styleId="TOCHeading">
    <w:name w:val="TOC Heading"/>
    <w:basedOn w:val="Heading1"/>
    <w:next w:val="Normal"/>
    <w:uiPriority w:val="39"/>
    <w:unhideWhenUsed/>
    <w:qFormat/>
    <w:rsid w:val="00D94C16"/>
    <w:pPr>
      <w:keepLines/>
      <w:spacing w:after="0"/>
      <w:outlineLvl w:val="9"/>
    </w:pPr>
    <w:rPr>
      <w:b w:val="0"/>
      <w:bCs w:val="0"/>
      <w:color w:val="2F5496"/>
      <w:kern w:val="0"/>
      <w:lang w:val="en-US"/>
    </w:rPr>
  </w:style>
  <w:style w:type="paragraph" w:styleId="TOC1">
    <w:name w:val="toc 1"/>
    <w:basedOn w:val="Normal"/>
    <w:next w:val="Normal"/>
    <w:autoRedefine/>
    <w:uiPriority w:val="39"/>
    <w:unhideWhenUsed/>
    <w:rsid w:val="009A3F24"/>
    <w:pPr>
      <w:tabs>
        <w:tab w:val="left" w:pos="450"/>
        <w:tab w:val="right" w:leader="dot" w:pos="10194"/>
      </w:tabs>
    </w:pPr>
  </w:style>
  <w:style w:type="paragraph" w:styleId="TOC2">
    <w:name w:val="toc 2"/>
    <w:basedOn w:val="Normal"/>
    <w:next w:val="Normal"/>
    <w:autoRedefine/>
    <w:uiPriority w:val="39"/>
    <w:unhideWhenUsed/>
    <w:rsid w:val="00867C10"/>
    <w:pPr>
      <w:ind w:left="220"/>
    </w:pPr>
  </w:style>
  <w:style w:type="character" w:customStyle="1" w:styleId="ListParagraphChar">
    <w:name w:val="List Paragraph Char"/>
    <w:aliases w:val="Numbered Para 1 Char,Akapit z listą BS Char,Table of contents numbered Char,Graphic Char,List Paragraph Char Char Char1,Resume Title Char,heading 4 Char,ADB paragraph numbering Char,references Char,lp1 Char,Bullet List Char,Ha Char"/>
    <w:link w:val="ListParagraph"/>
    <w:uiPriority w:val="34"/>
    <w:qFormat/>
    <w:locked/>
    <w:rsid w:val="00EA5348"/>
    <w:rPr>
      <w:sz w:val="22"/>
      <w:szCs w:val="22"/>
      <w:lang w:val="fr-FR" w:eastAsia="en-US"/>
    </w:rPr>
  </w:style>
  <w:style w:type="character" w:customStyle="1" w:styleId="UnresolvedMention1">
    <w:name w:val="Unresolved Mention1"/>
    <w:basedOn w:val="DefaultParagraphFont"/>
    <w:uiPriority w:val="99"/>
    <w:semiHidden/>
    <w:unhideWhenUsed/>
    <w:rsid w:val="00F72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3934">
      <w:bodyDiv w:val="1"/>
      <w:marLeft w:val="0"/>
      <w:marRight w:val="0"/>
      <w:marTop w:val="0"/>
      <w:marBottom w:val="0"/>
      <w:divBdr>
        <w:top w:val="none" w:sz="0" w:space="0" w:color="auto"/>
        <w:left w:val="none" w:sz="0" w:space="0" w:color="auto"/>
        <w:bottom w:val="none" w:sz="0" w:space="0" w:color="auto"/>
        <w:right w:val="none" w:sz="0" w:space="0" w:color="auto"/>
      </w:divBdr>
    </w:div>
    <w:div w:id="103353492">
      <w:bodyDiv w:val="1"/>
      <w:marLeft w:val="0"/>
      <w:marRight w:val="0"/>
      <w:marTop w:val="0"/>
      <w:marBottom w:val="0"/>
      <w:divBdr>
        <w:top w:val="none" w:sz="0" w:space="0" w:color="auto"/>
        <w:left w:val="none" w:sz="0" w:space="0" w:color="auto"/>
        <w:bottom w:val="none" w:sz="0" w:space="0" w:color="auto"/>
        <w:right w:val="none" w:sz="0" w:space="0" w:color="auto"/>
      </w:divBdr>
    </w:div>
    <w:div w:id="159395150">
      <w:bodyDiv w:val="1"/>
      <w:marLeft w:val="0"/>
      <w:marRight w:val="0"/>
      <w:marTop w:val="0"/>
      <w:marBottom w:val="0"/>
      <w:divBdr>
        <w:top w:val="none" w:sz="0" w:space="0" w:color="auto"/>
        <w:left w:val="none" w:sz="0" w:space="0" w:color="auto"/>
        <w:bottom w:val="none" w:sz="0" w:space="0" w:color="auto"/>
        <w:right w:val="none" w:sz="0" w:space="0" w:color="auto"/>
      </w:divBdr>
    </w:div>
    <w:div w:id="317925420">
      <w:bodyDiv w:val="1"/>
      <w:marLeft w:val="0"/>
      <w:marRight w:val="0"/>
      <w:marTop w:val="0"/>
      <w:marBottom w:val="0"/>
      <w:divBdr>
        <w:top w:val="none" w:sz="0" w:space="0" w:color="auto"/>
        <w:left w:val="none" w:sz="0" w:space="0" w:color="auto"/>
        <w:bottom w:val="none" w:sz="0" w:space="0" w:color="auto"/>
        <w:right w:val="none" w:sz="0" w:space="0" w:color="auto"/>
      </w:divBdr>
    </w:div>
    <w:div w:id="443114257">
      <w:bodyDiv w:val="1"/>
      <w:marLeft w:val="0"/>
      <w:marRight w:val="0"/>
      <w:marTop w:val="0"/>
      <w:marBottom w:val="0"/>
      <w:divBdr>
        <w:top w:val="none" w:sz="0" w:space="0" w:color="auto"/>
        <w:left w:val="none" w:sz="0" w:space="0" w:color="auto"/>
        <w:bottom w:val="none" w:sz="0" w:space="0" w:color="auto"/>
        <w:right w:val="none" w:sz="0" w:space="0" w:color="auto"/>
      </w:divBdr>
      <w:divsChild>
        <w:div w:id="1523470249">
          <w:marLeft w:val="0"/>
          <w:marRight w:val="0"/>
          <w:marTop w:val="0"/>
          <w:marBottom w:val="0"/>
          <w:divBdr>
            <w:top w:val="none" w:sz="0" w:space="0" w:color="auto"/>
            <w:left w:val="none" w:sz="0" w:space="0" w:color="auto"/>
            <w:bottom w:val="none" w:sz="0" w:space="0" w:color="auto"/>
            <w:right w:val="none" w:sz="0" w:space="0" w:color="auto"/>
          </w:divBdr>
          <w:divsChild>
            <w:div w:id="675888952">
              <w:marLeft w:val="2250"/>
              <w:marRight w:val="3960"/>
              <w:marTop w:val="0"/>
              <w:marBottom w:val="0"/>
              <w:divBdr>
                <w:top w:val="none" w:sz="0" w:space="0" w:color="auto"/>
                <w:left w:val="none" w:sz="0" w:space="0" w:color="auto"/>
                <w:bottom w:val="none" w:sz="0" w:space="0" w:color="auto"/>
                <w:right w:val="none" w:sz="0" w:space="0" w:color="auto"/>
              </w:divBdr>
              <w:divsChild>
                <w:div w:id="651636247">
                  <w:marLeft w:val="0"/>
                  <w:marRight w:val="0"/>
                  <w:marTop w:val="0"/>
                  <w:marBottom w:val="0"/>
                  <w:divBdr>
                    <w:top w:val="none" w:sz="0" w:space="0" w:color="auto"/>
                    <w:left w:val="none" w:sz="0" w:space="0" w:color="auto"/>
                    <w:bottom w:val="none" w:sz="0" w:space="0" w:color="auto"/>
                    <w:right w:val="none" w:sz="0" w:space="0" w:color="auto"/>
                  </w:divBdr>
                  <w:divsChild>
                    <w:div w:id="2042435436">
                      <w:marLeft w:val="0"/>
                      <w:marRight w:val="0"/>
                      <w:marTop w:val="0"/>
                      <w:marBottom w:val="0"/>
                      <w:divBdr>
                        <w:top w:val="none" w:sz="0" w:space="0" w:color="auto"/>
                        <w:left w:val="none" w:sz="0" w:space="0" w:color="auto"/>
                        <w:bottom w:val="none" w:sz="0" w:space="0" w:color="auto"/>
                        <w:right w:val="none" w:sz="0" w:space="0" w:color="auto"/>
                      </w:divBdr>
                      <w:divsChild>
                        <w:div w:id="290863161">
                          <w:marLeft w:val="0"/>
                          <w:marRight w:val="0"/>
                          <w:marTop w:val="0"/>
                          <w:marBottom w:val="0"/>
                          <w:divBdr>
                            <w:top w:val="none" w:sz="0" w:space="0" w:color="auto"/>
                            <w:left w:val="none" w:sz="0" w:space="0" w:color="auto"/>
                            <w:bottom w:val="none" w:sz="0" w:space="0" w:color="auto"/>
                            <w:right w:val="none" w:sz="0" w:space="0" w:color="auto"/>
                          </w:divBdr>
                          <w:divsChild>
                            <w:div w:id="1871841274">
                              <w:marLeft w:val="0"/>
                              <w:marRight w:val="0"/>
                              <w:marTop w:val="0"/>
                              <w:marBottom w:val="420"/>
                              <w:divBdr>
                                <w:top w:val="none" w:sz="0" w:space="0" w:color="auto"/>
                                <w:left w:val="none" w:sz="0" w:space="0" w:color="auto"/>
                                <w:bottom w:val="none" w:sz="0" w:space="0" w:color="auto"/>
                                <w:right w:val="none" w:sz="0" w:space="0" w:color="auto"/>
                              </w:divBdr>
                              <w:divsChild>
                                <w:div w:id="8143956">
                                  <w:marLeft w:val="0"/>
                                  <w:marRight w:val="0"/>
                                  <w:marTop w:val="0"/>
                                  <w:marBottom w:val="0"/>
                                  <w:divBdr>
                                    <w:top w:val="none" w:sz="0" w:space="0" w:color="auto"/>
                                    <w:left w:val="none" w:sz="0" w:space="0" w:color="auto"/>
                                    <w:bottom w:val="none" w:sz="0" w:space="0" w:color="auto"/>
                                    <w:right w:val="none" w:sz="0" w:space="0" w:color="auto"/>
                                  </w:divBdr>
                                  <w:divsChild>
                                    <w:div w:id="120074420">
                                      <w:marLeft w:val="0"/>
                                      <w:marRight w:val="0"/>
                                      <w:marTop w:val="0"/>
                                      <w:marBottom w:val="0"/>
                                      <w:divBdr>
                                        <w:top w:val="none" w:sz="0" w:space="0" w:color="auto"/>
                                        <w:left w:val="none" w:sz="0" w:space="0" w:color="auto"/>
                                        <w:bottom w:val="none" w:sz="0" w:space="0" w:color="auto"/>
                                        <w:right w:val="none" w:sz="0" w:space="0" w:color="auto"/>
                                      </w:divBdr>
                                    </w:div>
                                    <w:div w:id="1291547936">
                                      <w:marLeft w:val="0"/>
                                      <w:marRight w:val="0"/>
                                      <w:marTop w:val="0"/>
                                      <w:marBottom w:val="0"/>
                                      <w:divBdr>
                                        <w:top w:val="none" w:sz="0" w:space="0" w:color="auto"/>
                                        <w:left w:val="none" w:sz="0" w:space="0" w:color="auto"/>
                                        <w:bottom w:val="none" w:sz="0" w:space="0" w:color="auto"/>
                                        <w:right w:val="none" w:sz="0" w:space="0" w:color="auto"/>
                                      </w:divBdr>
                                    </w:div>
                                  </w:divsChild>
                                </w:div>
                                <w:div w:id="16015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47693">
                  <w:marLeft w:val="0"/>
                  <w:marRight w:val="0"/>
                  <w:marTop w:val="0"/>
                  <w:marBottom w:val="0"/>
                  <w:divBdr>
                    <w:top w:val="none" w:sz="0" w:space="0" w:color="auto"/>
                    <w:left w:val="none" w:sz="0" w:space="0" w:color="auto"/>
                    <w:bottom w:val="none" w:sz="0" w:space="0" w:color="auto"/>
                    <w:right w:val="none" w:sz="0" w:space="0" w:color="auto"/>
                  </w:divBdr>
                  <w:divsChild>
                    <w:div w:id="788624026">
                      <w:marLeft w:val="0"/>
                      <w:marRight w:val="0"/>
                      <w:marTop w:val="0"/>
                      <w:marBottom w:val="0"/>
                      <w:divBdr>
                        <w:top w:val="none" w:sz="0" w:space="0" w:color="auto"/>
                        <w:left w:val="none" w:sz="0" w:space="0" w:color="auto"/>
                        <w:bottom w:val="none" w:sz="0" w:space="0" w:color="auto"/>
                        <w:right w:val="none" w:sz="0" w:space="0" w:color="auto"/>
                      </w:divBdr>
                      <w:divsChild>
                        <w:div w:id="157768718">
                          <w:marLeft w:val="0"/>
                          <w:marRight w:val="0"/>
                          <w:marTop w:val="0"/>
                          <w:marBottom w:val="0"/>
                          <w:divBdr>
                            <w:top w:val="none" w:sz="0" w:space="0" w:color="auto"/>
                            <w:left w:val="none" w:sz="0" w:space="0" w:color="auto"/>
                            <w:bottom w:val="none" w:sz="0" w:space="0" w:color="auto"/>
                            <w:right w:val="none" w:sz="0" w:space="0" w:color="auto"/>
                          </w:divBdr>
                          <w:divsChild>
                            <w:div w:id="951089000">
                              <w:marLeft w:val="0"/>
                              <w:marRight w:val="0"/>
                              <w:marTop w:val="90"/>
                              <w:marBottom w:val="0"/>
                              <w:divBdr>
                                <w:top w:val="none" w:sz="0" w:space="0" w:color="auto"/>
                                <w:left w:val="none" w:sz="0" w:space="0" w:color="auto"/>
                                <w:bottom w:val="none" w:sz="0" w:space="0" w:color="auto"/>
                                <w:right w:val="none" w:sz="0" w:space="0" w:color="auto"/>
                              </w:divBdr>
                              <w:divsChild>
                                <w:div w:id="1634827714">
                                  <w:marLeft w:val="0"/>
                                  <w:marRight w:val="0"/>
                                  <w:marTop w:val="0"/>
                                  <w:marBottom w:val="0"/>
                                  <w:divBdr>
                                    <w:top w:val="none" w:sz="0" w:space="0" w:color="auto"/>
                                    <w:left w:val="none" w:sz="0" w:space="0" w:color="auto"/>
                                    <w:bottom w:val="none" w:sz="0" w:space="0" w:color="auto"/>
                                    <w:right w:val="none" w:sz="0" w:space="0" w:color="auto"/>
                                  </w:divBdr>
                                  <w:divsChild>
                                    <w:div w:id="544214842">
                                      <w:marLeft w:val="0"/>
                                      <w:marRight w:val="0"/>
                                      <w:marTop w:val="0"/>
                                      <w:marBottom w:val="0"/>
                                      <w:divBdr>
                                        <w:top w:val="none" w:sz="0" w:space="0" w:color="auto"/>
                                        <w:left w:val="none" w:sz="0" w:space="0" w:color="auto"/>
                                        <w:bottom w:val="none" w:sz="0" w:space="0" w:color="auto"/>
                                        <w:right w:val="none" w:sz="0" w:space="0" w:color="auto"/>
                                      </w:divBdr>
                                      <w:divsChild>
                                        <w:div w:id="1110198441">
                                          <w:marLeft w:val="0"/>
                                          <w:marRight w:val="0"/>
                                          <w:marTop w:val="0"/>
                                          <w:marBottom w:val="390"/>
                                          <w:divBdr>
                                            <w:top w:val="none" w:sz="0" w:space="0" w:color="auto"/>
                                            <w:left w:val="none" w:sz="0" w:space="0" w:color="auto"/>
                                            <w:bottom w:val="none" w:sz="0" w:space="0" w:color="auto"/>
                                            <w:right w:val="none" w:sz="0" w:space="0" w:color="auto"/>
                                          </w:divBdr>
                                          <w:divsChild>
                                            <w:div w:id="587688615">
                                              <w:marLeft w:val="0"/>
                                              <w:marRight w:val="0"/>
                                              <w:marTop w:val="0"/>
                                              <w:marBottom w:val="0"/>
                                              <w:divBdr>
                                                <w:top w:val="none" w:sz="0" w:space="0" w:color="auto"/>
                                                <w:left w:val="none" w:sz="0" w:space="0" w:color="auto"/>
                                                <w:bottom w:val="none" w:sz="0" w:space="0" w:color="auto"/>
                                                <w:right w:val="none" w:sz="0" w:space="0" w:color="auto"/>
                                              </w:divBdr>
                                              <w:divsChild>
                                                <w:div w:id="24672592">
                                                  <w:marLeft w:val="0"/>
                                                  <w:marRight w:val="0"/>
                                                  <w:marTop w:val="0"/>
                                                  <w:marBottom w:val="0"/>
                                                  <w:divBdr>
                                                    <w:top w:val="none" w:sz="0" w:space="0" w:color="auto"/>
                                                    <w:left w:val="none" w:sz="0" w:space="0" w:color="auto"/>
                                                    <w:bottom w:val="none" w:sz="0" w:space="0" w:color="auto"/>
                                                    <w:right w:val="none" w:sz="0" w:space="0" w:color="auto"/>
                                                  </w:divBdr>
                                                </w:div>
                                                <w:div w:id="1200358243">
                                                  <w:marLeft w:val="-240"/>
                                                  <w:marRight w:val="-240"/>
                                                  <w:marTop w:val="0"/>
                                                  <w:marBottom w:val="0"/>
                                                  <w:divBdr>
                                                    <w:top w:val="none" w:sz="0" w:space="0" w:color="auto"/>
                                                    <w:left w:val="none" w:sz="0" w:space="0" w:color="auto"/>
                                                    <w:bottom w:val="none" w:sz="0" w:space="0" w:color="auto"/>
                                                    <w:right w:val="none" w:sz="0" w:space="0" w:color="auto"/>
                                                  </w:divBdr>
                                                  <w:divsChild>
                                                    <w:div w:id="1344015523">
                                                      <w:marLeft w:val="0"/>
                                                      <w:marRight w:val="0"/>
                                                      <w:marTop w:val="0"/>
                                                      <w:marBottom w:val="0"/>
                                                      <w:divBdr>
                                                        <w:top w:val="none" w:sz="0" w:space="0" w:color="auto"/>
                                                        <w:left w:val="none" w:sz="0" w:space="0" w:color="auto"/>
                                                        <w:bottom w:val="none" w:sz="0" w:space="0" w:color="auto"/>
                                                        <w:right w:val="none" w:sz="0" w:space="0" w:color="auto"/>
                                                      </w:divBdr>
                                                      <w:divsChild>
                                                        <w:div w:id="30691669">
                                                          <w:marLeft w:val="0"/>
                                                          <w:marRight w:val="0"/>
                                                          <w:marTop w:val="0"/>
                                                          <w:marBottom w:val="0"/>
                                                          <w:divBdr>
                                                            <w:top w:val="none" w:sz="0" w:space="0" w:color="auto"/>
                                                            <w:left w:val="none" w:sz="0" w:space="0" w:color="auto"/>
                                                            <w:bottom w:val="none" w:sz="0" w:space="0" w:color="auto"/>
                                                            <w:right w:val="none" w:sz="0" w:space="0" w:color="auto"/>
                                                          </w:divBdr>
                                                          <w:divsChild>
                                                            <w:div w:id="942342865">
                                                              <w:marLeft w:val="0"/>
                                                              <w:marRight w:val="0"/>
                                                              <w:marTop w:val="0"/>
                                                              <w:marBottom w:val="0"/>
                                                              <w:divBdr>
                                                                <w:top w:val="none" w:sz="0" w:space="0" w:color="auto"/>
                                                                <w:left w:val="none" w:sz="0" w:space="0" w:color="auto"/>
                                                                <w:bottom w:val="none" w:sz="0" w:space="0" w:color="auto"/>
                                                                <w:right w:val="none" w:sz="0" w:space="0" w:color="auto"/>
                                                              </w:divBdr>
                                                              <w:divsChild>
                                                                <w:div w:id="530921724">
                                                                  <w:marLeft w:val="0"/>
                                                                  <w:marRight w:val="0"/>
                                                                  <w:marTop w:val="0"/>
                                                                  <w:marBottom w:val="0"/>
                                                                  <w:divBdr>
                                                                    <w:top w:val="none" w:sz="0" w:space="0" w:color="auto"/>
                                                                    <w:left w:val="none" w:sz="0" w:space="0" w:color="auto"/>
                                                                    <w:bottom w:val="none" w:sz="0" w:space="0" w:color="auto"/>
                                                                    <w:right w:val="none" w:sz="0" w:space="0" w:color="auto"/>
                                                                  </w:divBdr>
                                                                  <w:divsChild>
                                                                    <w:div w:id="1318605780">
                                                                      <w:marLeft w:val="-45"/>
                                                                      <w:marRight w:val="0"/>
                                                                      <w:marTop w:val="0"/>
                                                                      <w:marBottom w:val="0"/>
                                                                      <w:divBdr>
                                                                        <w:top w:val="single" w:sz="6" w:space="0" w:color="FFFFFF"/>
                                                                        <w:left w:val="single" w:sz="6" w:space="0" w:color="FFFFFF"/>
                                                                        <w:bottom w:val="single" w:sz="6" w:space="0" w:color="FFFFFF"/>
                                                                        <w:right w:val="single" w:sz="6" w:space="0" w:color="FFFFFF"/>
                                                                      </w:divBdr>
                                                                    </w:div>
                                                                    <w:div w:id="1752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096868">
                                      <w:marLeft w:val="0"/>
                                      <w:marRight w:val="0"/>
                                      <w:marTop w:val="0"/>
                                      <w:marBottom w:val="0"/>
                                      <w:divBdr>
                                        <w:top w:val="none" w:sz="0" w:space="0" w:color="auto"/>
                                        <w:left w:val="none" w:sz="0" w:space="0" w:color="auto"/>
                                        <w:bottom w:val="none" w:sz="0" w:space="0" w:color="auto"/>
                                        <w:right w:val="none" w:sz="0" w:space="0" w:color="auto"/>
                                      </w:divBdr>
                                      <w:divsChild>
                                        <w:div w:id="1176385919">
                                          <w:marLeft w:val="0"/>
                                          <w:marRight w:val="0"/>
                                          <w:marTop w:val="0"/>
                                          <w:marBottom w:val="0"/>
                                          <w:divBdr>
                                            <w:top w:val="none" w:sz="0" w:space="0" w:color="auto"/>
                                            <w:left w:val="none" w:sz="0" w:space="0" w:color="auto"/>
                                            <w:bottom w:val="none" w:sz="0" w:space="0" w:color="auto"/>
                                            <w:right w:val="none" w:sz="0" w:space="0" w:color="auto"/>
                                          </w:divBdr>
                                          <w:divsChild>
                                            <w:div w:id="207381970">
                                              <w:marLeft w:val="0"/>
                                              <w:marRight w:val="0"/>
                                              <w:marTop w:val="0"/>
                                              <w:marBottom w:val="0"/>
                                              <w:divBdr>
                                                <w:top w:val="none" w:sz="0" w:space="0" w:color="auto"/>
                                                <w:left w:val="none" w:sz="0" w:space="0" w:color="auto"/>
                                                <w:bottom w:val="none" w:sz="0" w:space="0" w:color="auto"/>
                                                <w:right w:val="none" w:sz="0" w:space="0" w:color="auto"/>
                                              </w:divBdr>
                                              <w:divsChild>
                                                <w:div w:id="1396275335">
                                                  <w:marLeft w:val="0"/>
                                                  <w:marRight w:val="0"/>
                                                  <w:marTop w:val="0"/>
                                                  <w:marBottom w:val="0"/>
                                                  <w:divBdr>
                                                    <w:top w:val="none" w:sz="0" w:space="0" w:color="auto"/>
                                                    <w:left w:val="none" w:sz="0" w:space="0" w:color="auto"/>
                                                    <w:bottom w:val="none" w:sz="0" w:space="0" w:color="auto"/>
                                                    <w:right w:val="none" w:sz="0" w:space="0" w:color="auto"/>
                                                  </w:divBdr>
                                                  <w:divsChild>
                                                    <w:div w:id="1381976802">
                                                      <w:marLeft w:val="0"/>
                                                      <w:marRight w:val="0"/>
                                                      <w:marTop w:val="0"/>
                                                      <w:marBottom w:val="0"/>
                                                      <w:divBdr>
                                                        <w:top w:val="none" w:sz="0" w:space="0" w:color="auto"/>
                                                        <w:left w:val="none" w:sz="0" w:space="0" w:color="auto"/>
                                                        <w:bottom w:val="none" w:sz="0" w:space="0" w:color="auto"/>
                                                        <w:right w:val="none" w:sz="0" w:space="0" w:color="auto"/>
                                                      </w:divBdr>
                                                      <w:divsChild>
                                                        <w:div w:id="163047">
                                                          <w:marLeft w:val="0"/>
                                                          <w:marRight w:val="0"/>
                                                          <w:marTop w:val="0"/>
                                                          <w:marBottom w:val="0"/>
                                                          <w:divBdr>
                                                            <w:top w:val="none" w:sz="0" w:space="0" w:color="auto"/>
                                                            <w:left w:val="none" w:sz="0" w:space="0" w:color="auto"/>
                                                            <w:bottom w:val="none" w:sz="0" w:space="0" w:color="auto"/>
                                                            <w:right w:val="none" w:sz="0" w:space="0" w:color="auto"/>
                                                          </w:divBdr>
                                                          <w:divsChild>
                                                            <w:div w:id="300113356">
                                                              <w:marLeft w:val="0"/>
                                                              <w:marRight w:val="0"/>
                                                              <w:marTop w:val="0"/>
                                                              <w:marBottom w:val="0"/>
                                                              <w:divBdr>
                                                                <w:top w:val="none" w:sz="0" w:space="0" w:color="auto"/>
                                                                <w:left w:val="none" w:sz="0" w:space="0" w:color="auto"/>
                                                                <w:bottom w:val="none" w:sz="0" w:space="0" w:color="auto"/>
                                                                <w:right w:val="none" w:sz="0" w:space="0" w:color="auto"/>
                                                              </w:divBdr>
                                                              <w:divsChild>
                                                                <w:div w:id="516962635">
                                                                  <w:marLeft w:val="0"/>
                                                                  <w:marRight w:val="0"/>
                                                                  <w:marTop w:val="0"/>
                                                                  <w:marBottom w:val="0"/>
                                                                  <w:divBdr>
                                                                    <w:top w:val="none" w:sz="0" w:space="0" w:color="auto"/>
                                                                    <w:left w:val="none" w:sz="0" w:space="0" w:color="auto"/>
                                                                    <w:bottom w:val="none" w:sz="0" w:space="0" w:color="auto"/>
                                                                    <w:right w:val="none" w:sz="0" w:space="0" w:color="auto"/>
                                                                  </w:divBdr>
                                                                  <w:divsChild>
                                                                    <w:div w:id="124736835">
                                                                      <w:marLeft w:val="0"/>
                                                                      <w:marRight w:val="0"/>
                                                                      <w:marTop w:val="0"/>
                                                                      <w:marBottom w:val="0"/>
                                                                      <w:divBdr>
                                                                        <w:top w:val="none" w:sz="0" w:space="0" w:color="auto"/>
                                                                        <w:left w:val="none" w:sz="0" w:space="0" w:color="auto"/>
                                                                        <w:bottom w:val="none" w:sz="0" w:space="0" w:color="auto"/>
                                                                        <w:right w:val="none" w:sz="0" w:space="0" w:color="auto"/>
                                                                      </w:divBdr>
                                                                      <w:divsChild>
                                                                        <w:div w:id="2081633938">
                                                                          <w:marLeft w:val="0"/>
                                                                          <w:marRight w:val="0"/>
                                                                          <w:marTop w:val="0"/>
                                                                          <w:marBottom w:val="0"/>
                                                                          <w:divBdr>
                                                                            <w:top w:val="none" w:sz="0" w:space="0" w:color="auto"/>
                                                                            <w:left w:val="none" w:sz="0" w:space="0" w:color="auto"/>
                                                                            <w:bottom w:val="none" w:sz="0" w:space="0" w:color="auto"/>
                                                                            <w:right w:val="none" w:sz="0" w:space="0" w:color="auto"/>
                                                                          </w:divBdr>
                                                                        </w:div>
                                                                      </w:divsChild>
                                                                    </w:div>
                                                                    <w:div w:id="662587620">
                                                                      <w:marLeft w:val="0"/>
                                                                      <w:marRight w:val="0"/>
                                                                      <w:marTop w:val="0"/>
                                                                      <w:marBottom w:val="0"/>
                                                                      <w:divBdr>
                                                                        <w:top w:val="none" w:sz="0" w:space="0" w:color="auto"/>
                                                                        <w:left w:val="none" w:sz="0" w:space="0" w:color="auto"/>
                                                                        <w:bottom w:val="none" w:sz="0" w:space="0" w:color="auto"/>
                                                                        <w:right w:val="none" w:sz="0" w:space="0" w:color="auto"/>
                                                                      </w:divBdr>
                                                                      <w:divsChild>
                                                                        <w:div w:id="564025091">
                                                                          <w:marLeft w:val="0"/>
                                                                          <w:marRight w:val="0"/>
                                                                          <w:marTop w:val="0"/>
                                                                          <w:marBottom w:val="0"/>
                                                                          <w:divBdr>
                                                                            <w:top w:val="none" w:sz="0" w:space="0" w:color="auto"/>
                                                                            <w:left w:val="none" w:sz="0" w:space="0" w:color="auto"/>
                                                                            <w:bottom w:val="none" w:sz="0" w:space="0" w:color="auto"/>
                                                                            <w:right w:val="none" w:sz="0" w:space="0" w:color="auto"/>
                                                                          </w:divBdr>
                                                                        </w:div>
                                                                      </w:divsChild>
                                                                    </w:div>
                                                                    <w:div w:id="1242443942">
                                                                      <w:marLeft w:val="0"/>
                                                                      <w:marRight w:val="0"/>
                                                                      <w:marTop w:val="0"/>
                                                                      <w:marBottom w:val="0"/>
                                                                      <w:divBdr>
                                                                        <w:top w:val="none" w:sz="0" w:space="0" w:color="auto"/>
                                                                        <w:left w:val="none" w:sz="0" w:space="0" w:color="auto"/>
                                                                        <w:bottom w:val="none" w:sz="0" w:space="0" w:color="auto"/>
                                                                        <w:right w:val="none" w:sz="0" w:space="0" w:color="auto"/>
                                                                      </w:divBdr>
                                                                      <w:divsChild>
                                                                        <w:div w:id="126746873">
                                                                          <w:marLeft w:val="0"/>
                                                                          <w:marRight w:val="0"/>
                                                                          <w:marTop w:val="0"/>
                                                                          <w:marBottom w:val="0"/>
                                                                          <w:divBdr>
                                                                            <w:top w:val="none" w:sz="0" w:space="0" w:color="auto"/>
                                                                            <w:left w:val="none" w:sz="0" w:space="0" w:color="auto"/>
                                                                            <w:bottom w:val="none" w:sz="0" w:space="0" w:color="auto"/>
                                                                            <w:right w:val="none" w:sz="0" w:space="0" w:color="auto"/>
                                                                          </w:divBdr>
                                                                          <w:divsChild>
                                                                            <w:div w:id="324480497">
                                                                              <w:marLeft w:val="0"/>
                                                                              <w:marRight w:val="0"/>
                                                                              <w:marTop w:val="0"/>
                                                                              <w:marBottom w:val="0"/>
                                                                              <w:divBdr>
                                                                                <w:top w:val="none" w:sz="0" w:space="0" w:color="auto"/>
                                                                                <w:left w:val="none" w:sz="0" w:space="0" w:color="auto"/>
                                                                                <w:bottom w:val="none" w:sz="0" w:space="0" w:color="auto"/>
                                                                                <w:right w:val="none" w:sz="0" w:space="0" w:color="auto"/>
                                                                              </w:divBdr>
                                                                            </w:div>
                                                                            <w:div w:id="7935935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56857798">
                                                              <w:marLeft w:val="0"/>
                                                              <w:marRight w:val="0"/>
                                                              <w:marTop w:val="0"/>
                                                              <w:marBottom w:val="0"/>
                                                              <w:divBdr>
                                                                <w:top w:val="none" w:sz="0" w:space="0" w:color="auto"/>
                                                                <w:left w:val="none" w:sz="0" w:space="0" w:color="auto"/>
                                                                <w:bottom w:val="none" w:sz="0" w:space="0" w:color="auto"/>
                                                                <w:right w:val="none" w:sz="0" w:space="0" w:color="auto"/>
                                                              </w:divBdr>
                                                              <w:divsChild>
                                                                <w:div w:id="1964843488">
                                                                  <w:marLeft w:val="0"/>
                                                                  <w:marRight w:val="0"/>
                                                                  <w:marTop w:val="0"/>
                                                                  <w:marBottom w:val="0"/>
                                                                  <w:divBdr>
                                                                    <w:top w:val="none" w:sz="0" w:space="0" w:color="auto"/>
                                                                    <w:left w:val="none" w:sz="0" w:space="0" w:color="auto"/>
                                                                    <w:bottom w:val="none" w:sz="0" w:space="0" w:color="auto"/>
                                                                    <w:right w:val="none" w:sz="0" w:space="0" w:color="auto"/>
                                                                  </w:divBdr>
                                                                  <w:divsChild>
                                                                    <w:div w:id="397094831">
                                                                      <w:marLeft w:val="0"/>
                                                                      <w:marRight w:val="0"/>
                                                                      <w:marTop w:val="0"/>
                                                                      <w:marBottom w:val="0"/>
                                                                      <w:divBdr>
                                                                        <w:top w:val="none" w:sz="0" w:space="0" w:color="auto"/>
                                                                        <w:left w:val="none" w:sz="0" w:space="0" w:color="auto"/>
                                                                        <w:bottom w:val="none" w:sz="0" w:space="0" w:color="auto"/>
                                                                        <w:right w:val="none" w:sz="0" w:space="0" w:color="auto"/>
                                                                      </w:divBdr>
                                                                      <w:divsChild>
                                                                        <w:div w:id="1590580234">
                                                                          <w:marLeft w:val="0"/>
                                                                          <w:marRight w:val="0"/>
                                                                          <w:marTop w:val="0"/>
                                                                          <w:marBottom w:val="0"/>
                                                                          <w:divBdr>
                                                                            <w:top w:val="none" w:sz="0" w:space="0" w:color="auto"/>
                                                                            <w:left w:val="none" w:sz="0" w:space="0" w:color="auto"/>
                                                                            <w:bottom w:val="none" w:sz="0" w:space="0" w:color="auto"/>
                                                                            <w:right w:val="none" w:sz="0" w:space="0" w:color="auto"/>
                                                                          </w:divBdr>
                                                                          <w:divsChild>
                                                                            <w:div w:id="872814646">
                                                                              <w:marLeft w:val="0"/>
                                                                              <w:marRight w:val="0"/>
                                                                              <w:marTop w:val="100"/>
                                                                              <w:marBottom w:val="100"/>
                                                                              <w:divBdr>
                                                                                <w:top w:val="none" w:sz="0" w:space="0" w:color="auto"/>
                                                                                <w:left w:val="none" w:sz="0" w:space="0" w:color="auto"/>
                                                                                <w:bottom w:val="none" w:sz="0" w:space="0" w:color="auto"/>
                                                                                <w:right w:val="none" w:sz="0" w:space="0" w:color="auto"/>
                                                                              </w:divBdr>
                                                                            </w:div>
                                                                            <w:div w:id="14483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4866">
                                                                      <w:marLeft w:val="0"/>
                                                                      <w:marRight w:val="0"/>
                                                                      <w:marTop w:val="0"/>
                                                                      <w:marBottom w:val="0"/>
                                                                      <w:divBdr>
                                                                        <w:top w:val="none" w:sz="0" w:space="0" w:color="auto"/>
                                                                        <w:left w:val="none" w:sz="0" w:space="0" w:color="auto"/>
                                                                        <w:bottom w:val="none" w:sz="0" w:space="0" w:color="auto"/>
                                                                        <w:right w:val="none" w:sz="0" w:space="0" w:color="auto"/>
                                                                      </w:divBdr>
                                                                      <w:divsChild>
                                                                        <w:div w:id="1259145261">
                                                                          <w:marLeft w:val="0"/>
                                                                          <w:marRight w:val="0"/>
                                                                          <w:marTop w:val="0"/>
                                                                          <w:marBottom w:val="0"/>
                                                                          <w:divBdr>
                                                                            <w:top w:val="none" w:sz="0" w:space="0" w:color="auto"/>
                                                                            <w:left w:val="none" w:sz="0" w:space="0" w:color="auto"/>
                                                                            <w:bottom w:val="none" w:sz="0" w:space="0" w:color="auto"/>
                                                                            <w:right w:val="none" w:sz="0" w:space="0" w:color="auto"/>
                                                                          </w:divBdr>
                                                                        </w:div>
                                                                      </w:divsChild>
                                                                    </w:div>
                                                                    <w:div w:id="1223709610">
                                                                      <w:marLeft w:val="0"/>
                                                                      <w:marRight w:val="0"/>
                                                                      <w:marTop w:val="0"/>
                                                                      <w:marBottom w:val="0"/>
                                                                      <w:divBdr>
                                                                        <w:top w:val="none" w:sz="0" w:space="0" w:color="auto"/>
                                                                        <w:left w:val="none" w:sz="0" w:space="0" w:color="auto"/>
                                                                        <w:bottom w:val="none" w:sz="0" w:space="0" w:color="auto"/>
                                                                        <w:right w:val="none" w:sz="0" w:space="0" w:color="auto"/>
                                                                      </w:divBdr>
                                                                      <w:divsChild>
                                                                        <w:div w:id="1845170012">
                                                                          <w:marLeft w:val="0"/>
                                                                          <w:marRight w:val="0"/>
                                                                          <w:marTop w:val="0"/>
                                                                          <w:marBottom w:val="0"/>
                                                                          <w:divBdr>
                                                                            <w:top w:val="none" w:sz="0" w:space="0" w:color="auto"/>
                                                                            <w:left w:val="none" w:sz="0" w:space="0" w:color="auto"/>
                                                                            <w:bottom w:val="none" w:sz="0" w:space="0" w:color="auto"/>
                                                                            <w:right w:val="none" w:sz="0" w:space="0" w:color="auto"/>
                                                                          </w:divBdr>
                                                                        </w:div>
                                                                      </w:divsChild>
                                                                    </w:div>
                                                                    <w:div w:id="2127848024">
                                                                      <w:marLeft w:val="0"/>
                                                                      <w:marRight w:val="0"/>
                                                                      <w:marTop w:val="0"/>
                                                                      <w:marBottom w:val="0"/>
                                                                      <w:divBdr>
                                                                        <w:top w:val="none" w:sz="0" w:space="0" w:color="auto"/>
                                                                        <w:left w:val="none" w:sz="0" w:space="0" w:color="auto"/>
                                                                        <w:bottom w:val="none" w:sz="0" w:space="0" w:color="auto"/>
                                                                        <w:right w:val="none" w:sz="0" w:space="0" w:color="auto"/>
                                                                      </w:divBdr>
                                                                      <w:divsChild>
                                                                        <w:div w:id="14962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0669">
                                                              <w:marLeft w:val="0"/>
                                                              <w:marRight w:val="0"/>
                                                              <w:marTop w:val="0"/>
                                                              <w:marBottom w:val="0"/>
                                                              <w:divBdr>
                                                                <w:top w:val="none" w:sz="0" w:space="0" w:color="auto"/>
                                                                <w:left w:val="none" w:sz="0" w:space="0" w:color="auto"/>
                                                                <w:bottom w:val="none" w:sz="0" w:space="0" w:color="auto"/>
                                                                <w:right w:val="none" w:sz="0" w:space="0" w:color="auto"/>
                                                              </w:divBdr>
                                                              <w:divsChild>
                                                                <w:div w:id="489103630">
                                                                  <w:marLeft w:val="0"/>
                                                                  <w:marRight w:val="0"/>
                                                                  <w:marTop w:val="0"/>
                                                                  <w:marBottom w:val="0"/>
                                                                  <w:divBdr>
                                                                    <w:top w:val="none" w:sz="0" w:space="0" w:color="auto"/>
                                                                    <w:left w:val="none" w:sz="0" w:space="0" w:color="auto"/>
                                                                    <w:bottom w:val="none" w:sz="0" w:space="0" w:color="auto"/>
                                                                    <w:right w:val="none" w:sz="0" w:space="0" w:color="auto"/>
                                                                  </w:divBdr>
                                                                  <w:divsChild>
                                                                    <w:div w:id="105274425">
                                                                      <w:marLeft w:val="0"/>
                                                                      <w:marRight w:val="0"/>
                                                                      <w:marTop w:val="0"/>
                                                                      <w:marBottom w:val="0"/>
                                                                      <w:divBdr>
                                                                        <w:top w:val="none" w:sz="0" w:space="0" w:color="auto"/>
                                                                        <w:left w:val="none" w:sz="0" w:space="0" w:color="auto"/>
                                                                        <w:bottom w:val="none" w:sz="0" w:space="0" w:color="auto"/>
                                                                        <w:right w:val="none" w:sz="0" w:space="0" w:color="auto"/>
                                                                      </w:divBdr>
                                                                      <w:divsChild>
                                                                        <w:div w:id="1319773373">
                                                                          <w:marLeft w:val="0"/>
                                                                          <w:marRight w:val="0"/>
                                                                          <w:marTop w:val="0"/>
                                                                          <w:marBottom w:val="0"/>
                                                                          <w:divBdr>
                                                                            <w:top w:val="none" w:sz="0" w:space="0" w:color="auto"/>
                                                                            <w:left w:val="none" w:sz="0" w:space="0" w:color="auto"/>
                                                                            <w:bottom w:val="none" w:sz="0" w:space="0" w:color="auto"/>
                                                                            <w:right w:val="none" w:sz="0" w:space="0" w:color="auto"/>
                                                                          </w:divBdr>
                                                                        </w:div>
                                                                      </w:divsChild>
                                                                    </w:div>
                                                                    <w:div w:id="1044906149">
                                                                      <w:marLeft w:val="0"/>
                                                                      <w:marRight w:val="0"/>
                                                                      <w:marTop w:val="0"/>
                                                                      <w:marBottom w:val="0"/>
                                                                      <w:divBdr>
                                                                        <w:top w:val="none" w:sz="0" w:space="0" w:color="auto"/>
                                                                        <w:left w:val="none" w:sz="0" w:space="0" w:color="auto"/>
                                                                        <w:bottom w:val="none" w:sz="0" w:space="0" w:color="auto"/>
                                                                        <w:right w:val="none" w:sz="0" w:space="0" w:color="auto"/>
                                                                      </w:divBdr>
                                                                      <w:divsChild>
                                                                        <w:div w:id="11422333">
                                                                          <w:marLeft w:val="0"/>
                                                                          <w:marRight w:val="0"/>
                                                                          <w:marTop w:val="0"/>
                                                                          <w:marBottom w:val="0"/>
                                                                          <w:divBdr>
                                                                            <w:top w:val="none" w:sz="0" w:space="0" w:color="auto"/>
                                                                            <w:left w:val="none" w:sz="0" w:space="0" w:color="auto"/>
                                                                            <w:bottom w:val="none" w:sz="0" w:space="0" w:color="auto"/>
                                                                            <w:right w:val="none" w:sz="0" w:space="0" w:color="auto"/>
                                                                          </w:divBdr>
                                                                        </w:div>
                                                                      </w:divsChild>
                                                                    </w:div>
                                                                    <w:div w:id="1903366226">
                                                                      <w:marLeft w:val="0"/>
                                                                      <w:marRight w:val="0"/>
                                                                      <w:marTop w:val="0"/>
                                                                      <w:marBottom w:val="0"/>
                                                                      <w:divBdr>
                                                                        <w:top w:val="none" w:sz="0" w:space="0" w:color="auto"/>
                                                                        <w:left w:val="none" w:sz="0" w:space="0" w:color="auto"/>
                                                                        <w:bottom w:val="none" w:sz="0" w:space="0" w:color="auto"/>
                                                                        <w:right w:val="none" w:sz="0" w:space="0" w:color="auto"/>
                                                                      </w:divBdr>
                                                                      <w:divsChild>
                                                                        <w:div w:id="101731566">
                                                                          <w:marLeft w:val="0"/>
                                                                          <w:marRight w:val="0"/>
                                                                          <w:marTop w:val="0"/>
                                                                          <w:marBottom w:val="0"/>
                                                                          <w:divBdr>
                                                                            <w:top w:val="none" w:sz="0" w:space="0" w:color="auto"/>
                                                                            <w:left w:val="none" w:sz="0" w:space="0" w:color="auto"/>
                                                                            <w:bottom w:val="none" w:sz="0" w:space="0" w:color="auto"/>
                                                                            <w:right w:val="none" w:sz="0" w:space="0" w:color="auto"/>
                                                                          </w:divBdr>
                                                                          <w:divsChild>
                                                                            <w:div w:id="247227836">
                                                                              <w:marLeft w:val="0"/>
                                                                              <w:marRight w:val="0"/>
                                                                              <w:marTop w:val="0"/>
                                                                              <w:marBottom w:val="0"/>
                                                                              <w:divBdr>
                                                                                <w:top w:val="none" w:sz="0" w:space="0" w:color="auto"/>
                                                                                <w:left w:val="none" w:sz="0" w:space="0" w:color="auto"/>
                                                                                <w:bottom w:val="none" w:sz="0" w:space="0" w:color="auto"/>
                                                                                <w:right w:val="none" w:sz="0" w:space="0" w:color="auto"/>
                                                                              </w:divBdr>
                                                                            </w:div>
                                                                            <w:div w:id="20301753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97518056">
                                                              <w:marLeft w:val="0"/>
                                                              <w:marRight w:val="0"/>
                                                              <w:marTop w:val="0"/>
                                                              <w:marBottom w:val="0"/>
                                                              <w:divBdr>
                                                                <w:top w:val="none" w:sz="0" w:space="0" w:color="auto"/>
                                                                <w:left w:val="none" w:sz="0" w:space="0" w:color="auto"/>
                                                                <w:bottom w:val="none" w:sz="0" w:space="0" w:color="auto"/>
                                                                <w:right w:val="none" w:sz="0" w:space="0" w:color="auto"/>
                                                              </w:divBdr>
                                                              <w:divsChild>
                                                                <w:div w:id="1977948430">
                                                                  <w:marLeft w:val="0"/>
                                                                  <w:marRight w:val="0"/>
                                                                  <w:marTop w:val="0"/>
                                                                  <w:marBottom w:val="0"/>
                                                                  <w:divBdr>
                                                                    <w:top w:val="none" w:sz="0" w:space="0" w:color="auto"/>
                                                                    <w:left w:val="none" w:sz="0" w:space="0" w:color="auto"/>
                                                                    <w:bottom w:val="none" w:sz="0" w:space="0" w:color="auto"/>
                                                                    <w:right w:val="none" w:sz="0" w:space="0" w:color="auto"/>
                                                                  </w:divBdr>
                                                                  <w:divsChild>
                                                                    <w:div w:id="97071667">
                                                                      <w:marLeft w:val="0"/>
                                                                      <w:marRight w:val="0"/>
                                                                      <w:marTop w:val="0"/>
                                                                      <w:marBottom w:val="0"/>
                                                                      <w:divBdr>
                                                                        <w:top w:val="none" w:sz="0" w:space="0" w:color="auto"/>
                                                                        <w:left w:val="none" w:sz="0" w:space="0" w:color="auto"/>
                                                                        <w:bottom w:val="none" w:sz="0" w:space="0" w:color="auto"/>
                                                                        <w:right w:val="none" w:sz="0" w:space="0" w:color="auto"/>
                                                                      </w:divBdr>
                                                                      <w:divsChild>
                                                                        <w:div w:id="930577720">
                                                                          <w:marLeft w:val="0"/>
                                                                          <w:marRight w:val="0"/>
                                                                          <w:marTop w:val="0"/>
                                                                          <w:marBottom w:val="0"/>
                                                                          <w:divBdr>
                                                                            <w:top w:val="none" w:sz="0" w:space="0" w:color="auto"/>
                                                                            <w:left w:val="none" w:sz="0" w:space="0" w:color="auto"/>
                                                                            <w:bottom w:val="none" w:sz="0" w:space="0" w:color="auto"/>
                                                                            <w:right w:val="none" w:sz="0" w:space="0" w:color="auto"/>
                                                                          </w:divBdr>
                                                                        </w:div>
                                                                      </w:divsChild>
                                                                    </w:div>
                                                                    <w:div w:id="678198675">
                                                                      <w:marLeft w:val="0"/>
                                                                      <w:marRight w:val="0"/>
                                                                      <w:marTop w:val="0"/>
                                                                      <w:marBottom w:val="0"/>
                                                                      <w:divBdr>
                                                                        <w:top w:val="none" w:sz="0" w:space="0" w:color="auto"/>
                                                                        <w:left w:val="none" w:sz="0" w:space="0" w:color="auto"/>
                                                                        <w:bottom w:val="none" w:sz="0" w:space="0" w:color="auto"/>
                                                                        <w:right w:val="none" w:sz="0" w:space="0" w:color="auto"/>
                                                                      </w:divBdr>
                                                                      <w:divsChild>
                                                                        <w:div w:id="398555522">
                                                                          <w:marLeft w:val="0"/>
                                                                          <w:marRight w:val="0"/>
                                                                          <w:marTop w:val="0"/>
                                                                          <w:marBottom w:val="0"/>
                                                                          <w:divBdr>
                                                                            <w:top w:val="none" w:sz="0" w:space="0" w:color="auto"/>
                                                                            <w:left w:val="none" w:sz="0" w:space="0" w:color="auto"/>
                                                                            <w:bottom w:val="none" w:sz="0" w:space="0" w:color="auto"/>
                                                                            <w:right w:val="none" w:sz="0" w:space="0" w:color="auto"/>
                                                                          </w:divBdr>
                                                                          <w:divsChild>
                                                                            <w:div w:id="966470463">
                                                                              <w:marLeft w:val="0"/>
                                                                              <w:marRight w:val="0"/>
                                                                              <w:marTop w:val="100"/>
                                                                              <w:marBottom w:val="10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69076">
                                                                      <w:marLeft w:val="0"/>
                                                                      <w:marRight w:val="0"/>
                                                                      <w:marTop w:val="0"/>
                                                                      <w:marBottom w:val="0"/>
                                                                      <w:divBdr>
                                                                        <w:top w:val="none" w:sz="0" w:space="0" w:color="auto"/>
                                                                        <w:left w:val="none" w:sz="0" w:space="0" w:color="auto"/>
                                                                        <w:bottom w:val="none" w:sz="0" w:space="0" w:color="auto"/>
                                                                        <w:right w:val="none" w:sz="0" w:space="0" w:color="auto"/>
                                                                      </w:divBdr>
                                                                      <w:divsChild>
                                                                        <w:div w:id="1506938810">
                                                                          <w:marLeft w:val="0"/>
                                                                          <w:marRight w:val="0"/>
                                                                          <w:marTop w:val="0"/>
                                                                          <w:marBottom w:val="0"/>
                                                                          <w:divBdr>
                                                                            <w:top w:val="none" w:sz="0" w:space="0" w:color="auto"/>
                                                                            <w:left w:val="none" w:sz="0" w:space="0" w:color="auto"/>
                                                                            <w:bottom w:val="none" w:sz="0" w:space="0" w:color="auto"/>
                                                                            <w:right w:val="none" w:sz="0" w:space="0" w:color="auto"/>
                                                                          </w:divBdr>
                                                                        </w:div>
                                                                      </w:divsChild>
                                                                    </w:div>
                                                                    <w:div w:id="2014870024">
                                                                      <w:marLeft w:val="0"/>
                                                                      <w:marRight w:val="0"/>
                                                                      <w:marTop w:val="0"/>
                                                                      <w:marBottom w:val="0"/>
                                                                      <w:divBdr>
                                                                        <w:top w:val="none" w:sz="0" w:space="0" w:color="auto"/>
                                                                        <w:left w:val="none" w:sz="0" w:space="0" w:color="auto"/>
                                                                        <w:bottom w:val="none" w:sz="0" w:space="0" w:color="auto"/>
                                                                        <w:right w:val="none" w:sz="0" w:space="0" w:color="auto"/>
                                                                      </w:divBdr>
                                                                      <w:divsChild>
                                                                        <w:div w:id="4174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68344">
                                                              <w:marLeft w:val="0"/>
                                                              <w:marRight w:val="0"/>
                                                              <w:marTop w:val="0"/>
                                                              <w:marBottom w:val="0"/>
                                                              <w:divBdr>
                                                                <w:top w:val="none" w:sz="0" w:space="0" w:color="auto"/>
                                                                <w:left w:val="none" w:sz="0" w:space="0" w:color="auto"/>
                                                                <w:bottom w:val="none" w:sz="0" w:space="0" w:color="auto"/>
                                                                <w:right w:val="none" w:sz="0" w:space="0" w:color="auto"/>
                                                              </w:divBdr>
                                                              <w:divsChild>
                                                                <w:div w:id="440302409">
                                                                  <w:marLeft w:val="0"/>
                                                                  <w:marRight w:val="0"/>
                                                                  <w:marTop w:val="0"/>
                                                                  <w:marBottom w:val="0"/>
                                                                  <w:divBdr>
                                                                    <w:top w:val="none" w:sz="0" w:space="0" w:color="auto"/>
                                                                    <w:left w:val="none" w:sz="0" w:space="0" w:color="auto"/>
                                                                    <w:bottom w:val="none" w:sz="0" w:space="0" w:color="auto"/>
                                                                    <w:right w:val="none" w:sz="0" w:space="0" w:color="auto"/>
                                                                  </w:divBdr>
                                                                  <w:divsChild>
                                                                    <w:div w:id="18434431">
                                                                      <w:marLeft w:val="0"/>
                                                                      <w:marRight w:val="0"/>
                                                                      <w:marTop w:val="0"/>
                                                                      <w:marBottom w:val="0"/>
                                                                      <w:divBdr>
                                                                        <w:top w:val="none" w:sz="0" w:space="0" w:color="auto"/>
                                                                        <w:left w:val="none" w:sz="0" w:space="0" w:color="auto"/>
                                                                        <w:bottom w:val="none" w:sz="0" w:space="0" w:color="auto"/>
                                                                        <w:right w:val="none" w:sz="0" w:space="0" w:color="auto"/>
                                                                      </w:divBdr>
                                                                      <w:divsChild>
                                                                        <w:div w:id="1961649559">
                                                                          <w:marLeft w:val="0"/>
                                                                          <w:marRight w:val="0"/>
                                                                          <w:marTop w:val="0"/>
                                                                          <w:marBottom w:val="0"/>
                                                                          <w:divBdr>
                                                                            <w:top w:val="none" w:sz="0" w:space="0" w:color="auto"/>
                                                                            <w:left w:val="none" w:sz="0" w:space="0" w:color="auto"/>
                                                                            <w:bottom w:val="none" w:sz="0" w:space="0" w:color="auto"/>
                                                                            <w:right w:val="none" w:sz="0" w:space="0" w:color="auto"/>
                                                                          </w:divBdr>
                                                                          <w:divsChild>
                                                                            <w:div w:id="1923297502">
                                                                              <w:marLeft w:val="0"/>
                                                                              <w:marRight w:val="0"/>
                                                                              <w:marTop w:val="100"/>
                                                                              <w:marBottom w:val="100"/>
                                                                              <w:divBdr>
                                                                                <w:top w:val="none" w:sz="0" w:space="0" w:color="auto"/>
                                                                                <w:left w:val="none" w:sz="0" w:space="0" w:color="auto"/>
                                                                                <w:bottom w:val="none" w:sz="0" w:space="0" w:color="auto"/>
                                                                                <w:right w:val="none" w:sz="0" w:space="0" w:color="auto"/>
                                                                              </w:divBdr>
                                                                            </w:div>
                                                                            <w:div w:id="19481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8647">
                                                                      <w:marLeft w:val="0"/>
                                                                      <w:marRight w:val="0"/>
                                                                      <w:marTop w:val="0"/>
                                                                      <w:marBottom w:val="0"/>
                                                                      <w:divBdr>
                                                                        <w:top w:val="none" w:sz="0" w:space="0" w:color="auto"/>
                                                                        <w:left w:val="none" w:sz="0" w:space="0" w:color="auto"/>
                                                                        <w:bottom w:val="none" w:sz="0" w:space="0" w:color="auto"/>
                                                                        <w:right w:val="none" w:sz="0" w:space="0" w:color="auto"/>
                                                                      </w:divBdr>
                                                                      <w:divsChild>
                                                                        <w:div w:id="1654220101">
                                                                          <w:marLeft w:val="0"/>
                                                                          <w:marRight w:val="0"/>
                                                                          <w:marTop w:val="0"/>
                                                                          <w:marBottom w:val="0"/>
                                                                          <w:divBdr>
                                                                            <w:top w:val="none" w:sz="0" w:space="0" w:color="auto"/>
                                                                            <w:left w:val="none" w:sz="0" w:space="0" w:color="auto"/>
                                                                            <w:bottom w:val="none" w:sz="0" w:space="0" w:color="auto"/>
                                                                            <w:right w:val="none" w:sz="0" w:space="0" w:color="auto"/>
                                                                          </w:divBdr>
                                                                        </w:div>
                                                                      </w:divsChild>
                                                                    </w:div>
                                                                    <w:div w:id="1871451351">
                                                                      <w:marLeft w:val="0"/>
                                                                      <w:marRight w:val="0"/>
                                                                      <w:marTop w:val="0"/>
                                                                      <w:marBottom w:val="0"/>
                                                                      <w:divBdr>
                                                                        <w:top w:val="none" w:sz="0" w:space="0" w:color="auto"/>
                                                                        <w:left w:val="none" w:sz="0" w:space="0" w:color="auto"/>
                                                                        <w:bottom w:val="none" w:sz="0" w:space="0" w:color="auto"/>
                                                                        <w:right w:val="none" w:sz="0" w:space="0" w:color="auto"/>
                                                                      </w:divBdr>
                                                                      <w:divsChild>
                                                                        <w:div w:id="1260870275">
                                                                          <w:marLeft w:val="0"/>
                                                                          <w:marRight w:val="0"/>
                                                                          <w:marTop w:val="0"/>
                                                                          <w:marBottom w:val="0"/>
                                                                          <w:divBdr>
                                                                            <w:top w:val="none" w:sz="0" w:space="0" w:color="auto"/>
                                                                            <w:left w:val="none" w:sz="0" w:space="0" w:color="auto"/>
                                                                            <w:bottom w:val="none" w:sz="0" w:space="0" w:color="auto"/>
                                                                            <w:right w:val="none" w:sz="0" w:space="0" w:color="auto"/>
                                                                          </w:divBdr>
                                                                        </w:div>
                                                                      </w:divsChild>
                                                                    </w:div>
                                                                    <w:div w:id="2111242832">
                                                                      <w:marLeft w:val="0"/>
                                                                      <w:marRight w:val="0"/>
                                                                      <w:marTop w:val="0"/>
                                                                      <w:marBottom w:val="0"/>
                                                                      <w:divBdr>
                                                                        <w:top w:val="none" w:sz="0" w:space="0" w:color="auto"/>
                                                                        <w:left w:val="none" w:sz="0" w:space="0" w:color="auto"/>
                                                                        <w:bottom w:val="none" w:sz="0" w:space="0" w:color="auto"/>
                                                                        <w:right w:val="none" w:sz="0" w:space="0" w:color="auto"/>
                                                                      </w:divBdr>
                                                                      <w:divsChild>
                                                                        <w:div w:id="4919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5169">
                                                              <w:marLeft w:val="0"/>
                                                              <w:marRight w:val="0"/>
                                                              <w:marTop w:val="0"/>
                                                              <w:marBottom w:val="0"/>
                                                              <w:divBdr>
                                                                <w:top w:val="none" w:sz="0" w:space="0" w:color="auto"/>
                                                                <w:left w:val="none" w:sz="0" w:space="0" w:color="auto"/>
                                                                <w:bottom w:val="none" w:sz="0" w:space="0" w:color="auto"/>
                                                                <w:right w:val="none" w:sz="0" w:space="0" w:color="auto"/>
                                                              </w:divBdr>
                                                              <w:divsChild>
                                                                <w:div w:id="1357848737">
                                                                  <w:marLeft w:val="0"/>
                                                                  <w:marRight w:val="0"/>
                                                                  <w:marTop w:val="0"/>
                                                                  <w:marBottom w:val="0"/>
                                                                  <w:divBdr>
                                                                    <w:top w:val="none" w:sz="0" w:space="0" w:color="auto"/>
                                                                    <w:left w:val="none" w:sz="0" w:space="0" w:color="auto"/>
                                                                    <w:bottom w:val="none" w:sz="0" w:space="0" w:color="auto"/>
                                                                    <w:right w:val="none" w:sz="0" w:space="0" w:color="auto"/>
                                                                  </w:divBdr>
                                                                  <w:divsChild>
                                                                    <w:div w:id="205415279">
                                                                      <w:marLeft w:val="0"/>
                                                                      <w:marRight w:val="0"/>
                                                                      <w:marTop w:val="0"/>
                                                                      <w:marBottom w:val="0"/>
                                                                      <w:divBdr>
                                                                        <w:top w:val="none" w:sz="0" w:space="0" w:color="auto"/>
                                                                        <w:left w:val="none" w:sz="0" w:space="0" w:color="auto"/>
                                                                        <w:bottom w:val="none" w:sz="0" w:space="0" w:color="auto"/>
                                                                        <w:right w:val="none" w:sz="0" w:space="0" w:color="auto"/>
                                                                      </w:divBdr>
                                                                      <w:divsChild>
                                                                        <w:div w:id="419134837">
                                                                          <w:marLeft w:val="0"/>
                                                                          <w:marRight w:val="0"/>
                                                                          <w:marTop w:val="0"/>
                                                                          <w:marBottom w:val="0"/>
                                                                          <w:divBdr>
                                                                            <w:top w:val="none" w:sz="0" w:space="0" w:color="auto"/>
                                                                            <w:left w:val="none" w:sz="0" w:space="0" w:color="auto"/>
                                                                            <w:bottom w:val="none" w:sz="0" w:space="0" w:color="auto"/>
                                                                            <w:right w:val="none" w:sz="0" w:space="0" w:color="auto"/>
                                                                          </w:divBdr>
                                                                        </w:div>
                                                                      </w:divsChild>
                                                                    </w:div>
                                                                    <w:div w:id="363018423">
                                                                      <w:marLeft w:val="0"/>
                                                                      <w:marRight w:val="0"/>
                                                                      <w:marTop w:val="0"/>
                                                                      <w:marBottom w:val="0"/>
                                                                      <w:divBdr>
                                                                        <w:top w:val="none" w:sz="0" w:space="0" w:color="auto"/>
                                                                        <w:left w:val="none" w:sz="0" w:space="0" w:color="auto"/>
                                                                        <w:bottom w:val="none" w:sz="0" w:space="0" w:color="auto"/>
                                                                        <w:right w:val="none" w:sz="0" w:space="0" w:color="auto"/>
                                                                      </w:divBdr>
                                                                      <w:divsChild>
                                                                        <w:div w:id="1228806757">
                                                                          <w:marLeft w:val="0"/>
                                                                          <w:marRight w:val="0"/>
                                                                          <w:marTop w:val="0"/>
                                                                          <w:marBottom w:val="0"/>
                                                                          <w:divBdr>
                                                                            <w:top w:val="none" w:sz="0" w:space="0" w:color="auto"/>
                                                                            <w:left w:val="none" w:sz="0" w:space="0" w:color="auto"/>
                                                                            <w:bottom w:val="none" w:sz="0" w:space="0" w:color="auto"/>
                                                                            <w:right w:val="none" w:sz="0" w:space="0" w:color="auto"/>
                                                                          </w:divBdr>
                                                                        </w:div>
                                                                      </w:divsChild>
                                                                    </w:div>
                                                                    <w:div w:id="1354766909">
                                                                      <w:marLeft w:val="0"/>
                                                                      <w:marRight w:val="0"/>
                                                                      <w:marTop w:val="0"/>
                                                                      <w:marBottom w:val="0"/>
                                                                      <w:divBdr>
                                                                        <w:top w:val="none" w:sz="0" w:space="0" w:color="auto"/>
                                                                        <w:left w:val="none" w:sz="0" w:space="0" w:color="auto"/>
                                                                        <w:bottom w:val="none" w:sz="0" w:space="0" w:color="auto"/>
                                                                        <w:right w:val="none" w:sz="0" w:space="0" w:color="auto"/>
                                                                      </w:divBdr>
                                                                      <w:divsChild>
                                                                        <w:div w:id="1038581634">
                                                                          <w:marLeft w:val="0"/>
                                                                          <w:marRight w:val="0"/>
                                                                          <w:marTop w:val="0"/>
                                                                          <w:marBottom w:val="0"/>
                                                                          <w:divBdr>
                                                                            <w:top w:val="none" w:sz="0" w:space="0" w:color="auto"/>
                                                                            <w:left w:val="none" w:sz="0" w:space="0" w:color="auto"/>
                                                                            <w:bottom w:val="none" w:sz="0" w:space="0" w:color="auto"/>
                                                                            <w:right w:val="none" w:sz="0" w:space="0" w:color="auto"/>
                                                                          </w:divBdr>
                                                                        </w:div>
                                                                      </w:divsChild>
                                                                    </w:div>
                                                                    <w:div w:id="1785298369">
                                                                      <w:marLeft w:val="0"/>
                                                                      <w:marRight w:val="0"/>
                                                                      <w:marTop w:val="0"/>
                                                                      <w:marBottom w:val="0"/>
                                                                      <w:divBdr>
                                                                        <w:top w:val="none" w:sz="0" w:space="0" w:color="auto"/>
                                                                        <w:left w:val="none" w:sz="0" w:space="0" w:color="auto"/>
                                                                        <w:bottom w:val="none" w:sz="0" w:space="0" w:color="auto"/>
                                                                        <w:right w:val="none" w:sz="0" w:space="0" w:color="auto"/>
                                                                      </w:divBdr>
                                                                      <w:divsChild>
                                                                        <w:div w:id="138427145">
                                                                          <w:marLeft w:val="0"/>
                                                                          <w:marRight w:val="0"/>
                                                                          <w:marTop w:val="0"/>
                                                                          <w:marBottom w:val="0"/>
                                                                          <w:divBdr>
                                                                            <w:top w:val="none" w:sz="0" w:space="0" w:color="auto"/>
                                                                            <w:left w:val="none" w:sz="0" w:space="0" w:color="auto"/>
                                                                            <w:bottom w:val="none" w:sz="0" w:space="0" w:color="auto"/>
                                                                            <w:right w:val="none" w:sz="0" w:space="0" w:color="auto"/>
                                                                          </w:divBdr>
                                                                          <w:divsChild>
                                                                            <w:div w:id="954825773">
                                                                              <w:marLeft w:val="0"/>
                                                                              <w:marRight w:val="0"/>
                                                                              <w:marTop w:val="0"/>
                                                                              <w:marBottom w:val="0"/>
                                                                              <w:divBdr>
                                                                                <w:top w:val="none" w:sz="0" w:space="0" w:color="auto"/>
                                                                                <w:left w:val="none" w:sz="0" w:space="0" w:color="auto"/>
                                                                                <w:bottom w:val="none" w:sz="0" w:space="0" w:color="auto"/>
                                                                                <w:right w:val="none" w:sz="0" w:space="0" w:color="auto"/>
                                                                              </w:divBdr>
                                                                            </w:div>
                                                                            <w:div w:id="16778009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61010848">
                                                              <w:marLeft w:val="0"/>
                                                              <w:marRight w:val="0"/>
                                                              <w:marTop w:val="0"/>
                                                              <w:marBottom w:val="0"/>
                                                              <w:divBdr>
                                                                <w:top w:val="none" w:sz="0" w:space="0" w:color="auto"/>
                                                                <w:left w:val="none" w:sz="0" w:space="0" w:color="auto"/>
                                                                <w:bottom w:val="none" w:sz="0" w:space="0" w:color="auto"/>
                                                                <w:right w:val="none" w:sz="0" w:space="0" w:color="auto"/>
                                                              </w:divBdr>
                                                              <w:divsChild>
                                                                <w:div w:id="2054495072">
                                                                  <w:marLeft w:val="0"/>
                                                                  <w:marRight w:val="0"/>
                                                                  <w:marTop w:val="0"/>
                                                                  <w:marBottom w:val="0"/>
                                                                  <w:divBdr>
                                                                    <w:top w:val="none" w:sz="0" w:space="0" w:color="auto"/>
                                                                    <w:left w:val="none" w:sz="0" w:space="0" w:color="auto"/>
                                                                    <w:bottom w:val="none" w:sz="0" w:space="0" w:color="auto"/>
                                                                    <w:right w:val="none" w:sz="0" w:space="0" w:color="auto"/>
                                                                  </w:divBdr>
                                                                  <w:divsChild>
                                                                    <w:div w:id="308898743">
                                                                      <w:marLeft w:val="0"/>
                                                                      <w:marRight w:val="0"/>
                                                                      <w:marTop w:val="0"/>
                                                                      <w:marBottom w:val="0"/>
                                                                      <w:divBdr>
                                                                        <w:top w:val="none" w:sz="0" w:space="0" w:color="auto"/>
                                                                        <w:left w:val="none" w:sz="0" w:space="0" w:color="auto"/>
                                                                        <w:bottom w:val="none" w:sz="0" w:space="0" w:color="auto"/>
                                                                        <w:right w:val="none" w:sz="0" w:space="0" w:color="auto"/>
                                                                      </w:divBdr>
                                                                      <w:divsChild>
                                                                        <w:div w:id="1761368945">
                                                                          <w:marLeft w:val="0"/>
                                                                          <w:marRight w:val="0"/>
                                                                          <w:marTop w:val="0"/>
                                                                          <w:marBottom w:val="0"/>
                                                                          <w:divBdr>
                                                                            <w:top w:val="none" w:sz="0" w:space="0" w:color="auto"/>
                                                                            <w:left w:val="none" w:sz="0" w:space="0" w:color="auto"/>
                                                                            <w:bottom w:val="none" w:sz="0" w:space="0" w:color="auto"/>
                                                                            <w:right w:val="none" w:sz="0" w:space="0" w:color="auto"/>
                                                                          </w:divBdr>
                                                                        </w:div>
                                                                      </w:divsChild>
                                                                    </w:div>
                                                                    <w:div w:id="561058369">
                                                                      <w:marLeft w:val="0"/>
                                                                      <w:marRight w:val="0"/>
                                                                      <w:marTop w:val="0"/>
                                                                      <w:marBottom w:val="0"/>
                                                                      <w:divBdr>
                                                                        <w:top w:val="none" w:sz="0" w:space="0" w:color="auto"/>
                                                                        <w:left w:val="none" w:sz="0" w:space="0" w:color="auto"/>
                                                                        <w:bottom w:val="none" w:sz="0" w:space="0" w:color="auto"/>
                                                                        <w:right w:val="none" w:sz="0" w:space="0" w:color="auto"/>
                                                                      </w:divBdr>
                                                                      <w:divsChild>
                                                                        <w:div w:id="1035235520">
                                                                          <w:marLeft w:val="0"/>
                                                                          <w:marRight w:val="0"/>
                                                                          <w:marTop w:val="0"/>
                                                                          <w:marBottom w:val="0"/>
                                                                          <w:divBdr>
                                                                            <w:top w:val="none" w:sz="0" w:space="0" w:color="auto"/>
                                                                            <w:left w:val="none" w:sz="0" w:space="0" w:color="auto"/>
                                                                            <w:bottom w:val="none" w:sz="0" w:space="0" w:color="auto"/>
                                                                            <w:right w:val="none" w:sz="0" w:space="0" w:color="auto"/>
                                                                          </w:divBdr>
                                                                          <w:divsChild>
                                                                            <w:div w:id="96608473">
                                                                              <w:marLeft w:val="0"/>
                                                                              <w:marRight w:val="0"/>
                                                                              <w:marTop w:val="100"/>
                                                                              <w:marBottom w:val="100"/>
                                                                              <w:divBdr>
                                                                                <w:top w:val="none" w:sz="0" w:space="0" w:color="auto"/>
                                                                                <w:left w:val="none" w:sz="0" w:space="0" w:color="auto"/>
                                                                                <w:bottom w:val="none" w:sz="0" w:space="0" w:color="auto"/>
                                                                                <w:right w:val="none" w:sz="0" w:space="0" w:color="auto"/>
                                                                              </w:divBdr>
                                                                            </w:div>
                                                                            <w:div w:id="9799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1256">
                                                                      <w:marLeft w:val="0"/>
                                                                      <w:marRight w:val="0"/>
                                                                      <w:marTop w:val="0"/>
                                                                      <w:marBottom w:val="0"/>
                                                                      <w:divBdr>
                                                                        <w:top w:val="none" w:sz="0" w:space="0" w:color="auto"/>
                                                                        <w:left w:val="none" w:sz="0" w:space="0" w:color="auto"/>
                                                                        <w:bottom w:val="none" w:sz="0" w:space="0" w:color="auto"/>
                                                                        <w:right w:val="none" w:sz="0" w:space="0" w:color="auto"/>
                                                                      </w:divBdr>
                                                                      <w:divsChild>
                                                                        <w:div w:id="1854176783">
                                                                          <w:marLeft w:val="0"/>
                                                                          <w:marRight w:val="0"/>
                                                                          <w:marTop w:val="0"/>
                                                                          <w:marBottom w:val="0"/>
                                                                          <w:divBdr>
                                                                            <w:top w:val="none" w:sz="0" w:space="0" w:color="auto"/>
                                                                            <w:left w:val="none" w:sz="0" w:space="0" w:color="auto"/>
                                                                            <w:bottom w:val="none" w:sz="0" w:space="0" w:color="auto"/>
                                                                            <w:right w:val="none" w:sz="0" w:space="0" w:color="auto"/>
                                                                          </w:divBdr>
                                                                        </w:div>
                                                                      </w:divsChild>
                                                                    </w:div>
                                                                    <w:div w:id="2131583926">
                                                                      <w:marLeft w:val="0"/>
                                                                      <w:marRight w:val="0"/>
                                                                      <w:marTop w:val="0"/>
                                                                      <w:marBottom w:val="0"/>
                                                                      <w:divBdr>
                                                                        <w:top w:val="none" w:sz="0" w:space="0" w:color="auto"/>
                                                                        <w:left w:val="none" w:sz="0" w:space="0" w:color="auto"/>
                                                                        <w:bottom w:val="none" w:sz="0" w:space="0" w:color="auto"/>
                                                                        <w:right w:val="none" w:sz="0" w:space="0" w:color="auto"/>
                                                                      </w:divBdr>
                                                                      <w:divsChild>
                                                                        <w:div w:id="1858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34906">
                                                              <w:marLeft w:val="0"/>
                                                              <w:marRight w:val="0"/>
                                                              <w:marTop w:val="0"/>
                                                              <w:marBottom w:val="0"/>
                                                              <w:divBdr>
                                                                <w:top w:val="none" w:sz="0" w:space="0" w:color="auto"/>
                                                                <w:left w:val="none" w:sz="0" w:space="0" w:color="auto"/>
                                                                <w:bottom w:val="none" w:sz="0" w:space="0" w:color="auto"/>
                                                                <w:right w:val="none" w:sz="0" w:space="0" w:color="auto"/>
                                                              </w:divBdr>
                                                              <w:divsChild>
                                                                <w:div w:id="856382103">
                                                                  <w:marLeft w:val="0"/>
                                                                  <w:marRight w:val="0"/>
                                                                  <w:marTop w:val="0"/>
                                                                  <w:marBottom w:val="0"/>
                                                                  <w:divBdr>
                                                                    <w:top w:val="none" w:sz="0" w:space="0" w:color="auto"/>
                                                                    <w:left w:val="none" w:sz="0" w:space="0" w:color="auto"/>
                                                                    <w:bottom w:val="none" w:sz="0" w:space="0" w:color="auto"/>
                                                                    <w:right w:val="none" w:sz="0" w:space="0" w:color="auto"/>
                                                                  </w:divBdr>
                                                                  <w:divsChild>
                                                                    <w:div w:id="563641913">
                                                                      <w:marLeft w:val="0"/>
                                                                      <w:marRight w:val="0"/>
                                                                      <w:marTop w:val="0"/>
                                                                      <w:marBottom w:val="0"/>
                                                                      <w:divBdr>
                                                                        <w:top w:val="none" w:sz="0" w:space="0" w:color="auto"/>
                                                                        <w:left w:val="none" w:sz="0" w:space="0" w:color="auto"/>
                                                                        <w:bottom w:val="none" w:sz="0" w:space="0" w:color="auto"/>
                                                                        <w:right w:val="none" w:sz="0" w:space="0" w:color="auto"/>
                                                                      </w:divBdr>
                                                                      <w:divsChild>
                                                                        <w:div w:id="78672017">
                                                                          <w:marLeft w:val="0"/>
                                                                          <w:marRight w:val="0"/>
                                                                          <w:marTop w:val="0"/>
                                                                          <w:marBottom w:val="0"/>
                                                                          <w:divBdr>
                                                                            <w:top w:val="none" w:sz="0" w:space="0" w:color="auto"/>
                                                                            <w:left w:val="none" w:sz="0" w:space="0" w:color="auto"/>
                                                                            <w:bottom w:val="none" w:sz="0" w:space="0" w:color="auto"/>
                                                                            <w:right w:val="none" w:sz="0" w:space="0" w:color="auto"/>
                                                                          </w:divBdr>
                                                                        </w:div>
                                                                      </w:divsChild>
                                                                    </w:div>
                                                                    <w:div w:id="999117447">
                                                                      <w:marLeft w:val="0"/>
                                                                      <w:marRight w:val="0"/>
                                                                      <w:marTop w:val="0"/>
                                                                      <w:marBottom w:val="0"/>
                                                                      <w:divBdr>
                                                                        <w:top w:val="none" w:sz="0" w:space="0" w:color="auto"/>
                                                                        <w:left w:val="none" w:sz="0" w:space="0" w:color="auto"/>
                                                                        <w:bottom w:val="none" w:sz="0" w:space="0" w:color="auto"/>
                                                                        <w:right w:val="none" w:sz="0" w:space="0" w:color="auto"/>
                                                                      </w:divBdr>
                                                                      <w:divsChild>
                                                                        <w:div w:id="1071344986">
                                                                          <w:marLeft w:val="0"/>
                                                                          <w:marRight w:val="0"/>
                                                                          <w:marTop w:val="0"/>
                                                                          <w:marBottom w:val="0"/>
                                                                          <w:divBdr>
                                                                            <w:top w:val="none" w:sz="0" w:space="0" w:color="auto"/>
                                                                            <w:left w:val="none" w:sz="0" w:space="0" w:color="auto"/>
                                                                            <w:bottom w:val="none" w:sz="0" w:space="0" w:color="auto"/>
                                                                            <w:right w:val="none" w:sz="0" w:space="0" w:color="auto"/>
                                                                          </w:divBdr>
                                                                        </w:div>
                                                                      </w:divsChild>
                                                                    </w:div>
                                                                    <w:div w:id="2108114574">
                                                                      <w:marLeft w:val="0"/>
                                                                      <w:marRight w:val="0"/>
                                                                      <w:marTop w:val="0"/>
                                                                      <w:marBottom w:val="0"/>
                                                                      <w:divBdr>
                                                                        <w:top w:val="none" w:sz="0" w:space="0" w:color="auto"/>
                                                                        <w:left w:val="none" w:sz="0" w:space="0" w:color="auto"/>
                                                                        <w:bottom w:val="none" w:sz="0" w:space="0" w:color="auto"/>
                                                                        <w:right w:val="none" w:sz="0" w:space="0" w:color="auto"/>
                                                                      </w:divBdr>
                                                                      <w:divsChild>
                                                                        <w:div w:id="345402742">
                                                                          <w:marLeft w:val="0"/>
                                                                          <w:marRight w:val="0"/>
                                                                          <w:marTop w:val="0"/>
                                                                          <w:marBottom w:val="0"/>
                                                                          <w:divBdr>
                                                                            <w:top w:val="none" w:sz="0" w:space="0" w:color="auto"/>
                                                                            <w:left w:val="none" w:sz="0" w:space="0" w:color="auto"/>
                                                                            <w:bottom w:val="none" w:sz="0" w:space="0" w:color="auto"/>
                                                                            <w:right w:val="none" w:sz="0" w:space="0" w:color="auto"/>
                                                                          </w:divBdr>
                                                                          <w:divsChild>
                                                                            <w:div w:id="354967533">
                                                                              <w:marLeft w:val="0"/>
                                                                              <w:marRight w:val="0"/>
                                                                              <w:marTop w:val="100"/>
                                                                              <w:marBottom w:val="100"/>
                                                                              <w:divBdr>
                                                                                <w:top w:val="none" w:sz="0" w:space="0" w:color="auto"/>
                                                                                <w:left w:val="none" w:sz="0" w:space="0" w:color="auto"/>
                                                                                <w:bottom w:val="none" w:sz="0" w:space="0" w:color="auto"/>
                                                                                <w:right w:val="none" w:sz="0" w:space="0" w:color="auto"/>
                                                                              </w:divBdr>
                                                                            </w:div>
                                                                            <w:div w:id="10707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42770">
                                                                      <w:marLeft w:val="0"/>
                                                                      <w:marRight w:val="0"/>
                                                                      <w:marTop w:val="0"/>
                                                                      <w:marBottom w:val="0"/>
                                                                      <w:divBdr>
                                                                        <w:top w:val="none" w:sz="0" w:space="0" w:color="auto"/>
                                                                        <w:left w:val="none" w:sz="0" w:space="0" w:color="auto"/>
                                                                        <w:bottom w:val="none" w:sz="0" w:space="0" w:color="auto"/>
                                                                        <w:right w:val="none" w:sz="0" w:space="0" w:color="auto"/>
                                                                      </w:divBdr>
                                                                      <w:divsChild>
                                                                        <w:div w:id="20296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3177">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124934428">
                                                                      <w:marLeft w:val="0"/>
                                                                      <w:marRight w:val="0"/>
                                                                      <w:marTop w:val="0"/>
                                                                      <w:marBottom w:val="0"/>
                                                                      <w:divBdr>
                                                                        <w:top w:val="none" w:sz="0" w:space="0" w:color="auto"/>
                                                                        <w:left w:val="none" w:sz="0" w:space="0" w:color="auto"/>
                                                                        <w:bottom w:val="none" w:sz="0" w:space="0" w:color="auto"/>
                                                                        <w:right w:val="none" w:sz="0" w:space="0" w:color="auto"/>
                                                                      </w:divBdr>
                                                                      <w:divsChild>
                                                                        <w:div w:id="1633242294">
                                                                          <w:marLeft w:val="0"/>
                                                                          <w:marRight w:val="0"/>
                                                                          <w:marTop w:val="0"/>
                                                                          <w:marBottom w:val="0"/>
                                                                          <w:divBdr>
                                                                            <w:top w:val="none" w:sz="0" w:space="0" w:color="auto"/>
                                                                            <w:left w:val="none" w:sz="0" w:space="0" w:color="auto"/>
                                                                            <w:bottom w:val="none" w:sz="0" w:space="0" w:color="auto"/>
                                                                            <w:right w:val="none" w:sz="0" w:space="0" w:color="auto"/>
                                                                          </w:divBdr>
                                                                          <w:divsChild>
                                                                            <w:div w:id="921377863">
                                                                              <w:marLeft w:val="0"/>
                                                                              <w:marRight w:val="0"/>
                                                                              <w:marTop w:val="0"/>
                                                                              <w:marBottom w:val="0"/>
                                                                              <w:divBdr>
                                                                                <w:top w:val="none" w:sz="0" w:space="0" w:color="auto"/>
                                                                                <w:left w:val="none" w:sz="0" w:space="0" w:color="auto"/>
                                                                                <w:bottom w:val="none" w:sz="0" w:space="0" w:color="auto"/>
                                                                                <w:right w:val="none" w:sz="0" w:space="0" w:color="auto"/>
                                                                              </w:divBdr>
                                                                            </w:div>
                                                                            <w:div w:id="18056536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62329215">
                                                                      <w:marLeft w:val="0"/>
                                                                      <w:marRight w:val="0"/>
                                                                      <w:marTop w:val="0"/>
                                                                      <w:marBottom w:val="0"/>
                                                                      <w:divBdr>
                                                                        <w:top w:val="none" w:sz="0" w:space="0" w:color="auto"/>
                                                                        <w:left w:val="none" w:sz="0" w:space="0" w:color="auto"/>
                                                                        <w:bottom w:val="none" w:sz="0" w:space="0" w:color="auto"/>
                                                                        <w:right w:val="none" w:sz="0" w:space="0" w:color="auto"/>
                                                                      </w:divBdr>
                                                                      <w:divsChild>
                                                                        <w:div w:id="1978604073">
                                                                          <w:marLeft w:val="0"/>
                                                                          <w:marRight w:val="0"/>
                                                                          <w:marTop w:val="0"/>
                                                                          <w:marBottom w:val="0"/>
                                                                          <w:divBdr>
                                                                            <w:top w:val="none" w:sz="0" w:space="0" w:color="auto"/>
                                                                            <w:left w:val="none" w:sz="0" w:space="0" w:color="auto"/>
                                                                            <w:bottom w:val="none" w:sz="0" w:space="0" w:color="auto"/>
                                                                            <w:right w:val="none" w:sz="0" w:space="0" w:color="auto"/>
                                                                          </w:divBdr>
                                                                        </w:div>
                                                                      </w:divsChild>
                                                                    </w:div>
                                                                    <w:div w:id="2030830819">
                                                                      <w:marLeft w:val="0"/>
                                                                      <w:marRight w:val="0"/>
                                                                      <w:marTop w:val="0"/>
                                                                      <w:marBottom w:val="0"/>
                                                                      <w:divBdr>
                                                                        <w:top w:val="none" w:sz="0" w:space="0" w:color="auto"/>
                                                                        <w:left w:val="none" w:sz="0" w:space="0" w:color="auto"/>
                                                                        <w:bottom w:val="none" w:sz="0" w:space="0" w:color="auto"/>
                                                                        <w:right w:val="none" w:sz="0" w:space="0" w:color="auto"/>
                                                                      </w:divBdr>
                                                                      <w:divsChild>
                                                                        <w:div w:id="144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58866">
                                                              <w:marLeft w:val="0"/>
                                                              <w:marRight w:val="0"/>
                                                              <w:marTop w:val="0"/>
                                                              <w:marBottom w:val="0"/>
                                                              <w:divBdr>
                                                                <w:top w:val="none" w:sz="0" w:space="0" w:color="auto"/>
                                                                <w:left w:val="none" w:sz="0" w:space="0" w:color="auto"/>
                                                                <w:bottom w:val="none" w:sz="0" w:space="0" w:color="auto"/>
                                                                <w:right w:val="none" w:sz="0" w:space="0" w:color="auto"/>
                                                              </w:divBdr>
                                                              <w:divsChild>
                                                                <w:div w:id="1136289489">
                                                                  <w:marLeft w:val="0"/>
                                                                  <w:marRight w:val="0"/>
                                                                  <w:marTop w:val="0"/>
                                                                  <w:marBottom w:val="0"/>
                                                                  <w:divBdr>
                                                                    <w:top w:val="none" w:sz="0" w:space="0" w:color="auto"/>
                                                                    <w:left w:val="none" w:sz="0" w:space="0" w:color="auto"/>
                                                                    <w:bottom w:val="none" w:sz="0" w:space="0" w:color="auto"/>
                                                                    <w:right w:val="none" w:sz="0" w:space="0" w:color="auto"/>
                                                                  </w:divBdr>
                                                                  <w:divsChild>
                                                                    <w:div w:id="584457706">
                                                                      <w:marLeft w:val="0"/>
                                                                      <w:marRight w:val="0"/>
                                                                      <w:marTop w:val="0"/>
                                                                      <w:marBottom w:val="0"/>
                                                                      <w:divBdr>
                                                                        <w:top w:val="none" w:sz="0" w:space="0" w:color="auto"/>
                                                                        <w:left w:val="none" w:sz="0" w:space="0" w:color="auto"/>
                                                                        <w:bottom w:val="none" w:sz="0" w:space="0" w:color="auto"/>
                                                                        <w:right w:val="none" w:sz="0" w:space="0" w:color="auto"/>
                                                                      </w:divBdr>
                                                                      <w:divsChild>
                                                                        <w:div w:id="2107187780">
                                                                          <w:marLeft w:val="0"/>
                                                                          <w:marRight w:val="0"/>
                                                                          <w:marTop w:val="0"/>
                                                                          <w:marBottom w:val="0"/>
                                                                          <w:divBdr>
                                                                            <w:top w:val="none" w:sz="0" w:space="0" w:color="auto"/>
                                                                            <w:left w:val="none" w:sz="0" w:space="0" w:color="auto"/>
                                                                            <w:bottom w:val="none" w:sz="0" w:space="0" w:color="auto"/>
                                                                            <w:right w:val="none" w:sz="0" w:space="0" w:color="auto"/>
                                                                          </w:divBdr>
                                                                        </w:div>
                                                                      </w:divsChild>
                                                                    </w:div>
                                                                    <w:div w:id="655955449">
                                                                      <w:marLeft w:val="0"/>
                                                                      <w:marRight w:val="0"/>
                                                                      <w:marTop w:val="0"/>
                                                                      <w:marBottom w:val="0"/>
                                                                      <w:divBdr>
                                                                        <w:top w:val="none" w:sz="0" w:space="0" w:color="auto"/>
                                                                        <w:left w:val="none" w:sz="0" w:space="0" w:color="auto"/>
                                                                        <w:bottom w:val="none" w:sz="0" w:space="0" w:color="auto"/>
                                                                        <w:right w:val="none" w:sz="0" w:space="0" w:color="auto"/>
                                                                      </w:divBdr>
                                                                      <w:divsChild>
                                                                        <w:div w:id="1108507597">
                                                                          <w:marLeft w:val="0"/>
                                                                          <w:marRight w:val="0"/>
                                                                          <w:marTop w:val="0"/>
                                                                          <w:marBottom w:val="0"/>
                                                                          <w:divBdr>
                                                                            <w:top w:val="none" w:sz="0" w:space="0" w:color="auto"/>
                                                                            <w:left w:val="none" w:sz="0" w:space="0" w:color="auto"/>
                                                                            <w:bottom w:val="none" w:sz="0" w:space="0" w:color="auto"/>
                                                                            <w:right w:val="none" w:sz="0" w:space="0" w:color="auto"/>
                                                                          </w:divBdr>
                                                                        </w:div>
                                                                      </w:divsChild>
                                                                    </w:div>
                                                                    <w:div w:id="742799530">
                                                                      <w:marLeft w:val="0"/>
                                                                      <w:marRight w:val="0"/>
                                                                      <w:marTop w:val="0"/>
                                                                      <w:marBottom w:val="0"/>
                                                                      <w:divBdr>
                                                                        <w:top w:val="none" w:sz="0" w:space="0" w:color="auto"/>
                                                                        <w:left w:val="none" w:sz="0" w:space="0" w:color="auto"/>
                                                                        <w:bottom w:val="none" w:sz="0" w:space="0" w:color="auto"/>
                                                                        <w:right w:val="none" w:sz="0" w:space="0" w:color="auto"/>
                                                                      </w:divBdr>
                                                                      <w:divsChild>
                                                                        <w:div w:id="1118378701">
                                                                          <w:marLeft w:val="0"/>
                                                                          <w:marRight w:val="0"/>
                                                                          <w:marTop w:val="0"/>
                                                                          <w:marBottom w:val="0"/>
                                                                          <w:divBdr>
                                                                            <w:top w:val="none" w:sz="0" w:space="0" w:color="auto"/>
                                                                            <w:left w:val="none" w:sz="0" w:space="0" w:color="auto"/>
                                                                            <w:bottom w:val="none" w:sz="0" w:space="0" w:color="auto"/>
                                                                            <w:right w:val="none" w:sz="0" w:space="0" w:color="auto"/>
                                                                          </w:divBdr>
                                                                          <w:divsChild>
                                                                            <w:div w:id="1465805640">
                                                                              <w:marLeft w:val="0"/>
                                                                              <w:marRight w:val="0"/>
                                                                              <w:marTop w:val="0"/>
                                                                              <w:marBottom w:val="0"/>
                                                                              <w:divBdr>
                                                                                <w:top w:val="none" w:sz="0" w:space="0" w:color="auto"/>
                                                                                <w:left w:val="none" w:sz="0" w:space="0" w:color="auto"/>
                                                                                <w:bottom w:val="none" w:sz="0" w:space="0" w:color="auto"/>
                                                                                <w:right w:val="none" w:sz="0" w:space="0" w:color="auto"/>
                                                                              </w:divBdr>
                                                                            </w:div>
                                                                            <w:div w:id="16816173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45702671">
                                                                      <w:marLeft w:val="0"/>
                                                                      <w:marRight w:val="0"/>
                                                                      <w:marTop w:val="0"/>
                                                                      <w:marBottom w:val="0"/>
                                                                      <w:divBdr>
                                                                        <w:top w:val="none" w:sz="0" w:space="0" w:color="auto"/>
                                                                        <w:left w:val="none" w:sz="0" w:space="0" w:color="auto"/>
                                                                        <w:bottom w:val="none" w:sz="0" w:space="0" w:color="auto"/>
                                                                        <w:right w:val="none" w:sz="0" w:space="0" w:color="auto"/>
                                                                      </w:divBdr>
                                                                      <w:divsChild>
                                                                        <w:div w:id="8200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5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135">
                                      <w:marLeft w:val="0"/>
                                      <w:marRight w:val="0"/>
                                      <w:marTop w:val="0"/>
                                      <w:marBottom w:val="0"/>
                                      <w:divBdr>
                                        <w:top w:val="none" w:sz="0" w:space="0" w:color="auto"/>
                                        <w:left w:val="none" w:sz="0" w:space="0" w:color="auto"/>
                                        <w:bottom w:val="none" w:sz="0" w:space="0" w:color="auto"/>
                                        <w:right w:val="none" w:sz="0" w:space="0" w:color="auto"/>
                                      </w:divBdr>
                                      <w:divsChild>
                                        <w:div w:id="1182938558">
                                          <w:marLeft w:val="0"/>
                                          <w:marRight w:val="0"/>
                                          <w:marTop w:val="0"/>
                                          <w:marBottom w:val="0"/>
                                          <w:divBdr>
                                            <w:top w:val="none" w:sz="0" w:space="0" w:color="auto"/>
                                            <w:left w:val="none" w:sz="0" w:space="0" w:color="auto"/>
                                            <w:bottom w:val="none" w:sz="0" w:space="0" w:color="auto"/>
                                            <w:right w:val="none" w:sz="0" w:space="0" w:color="auto"/>
                                          </w:divBdr>
                                          <w:divsChild>
                                            <w:div w:id="152725717">
                                              <w:marLeft w:val="0"/>
                                              <w:marRight w:val="0"/>
                                              <w:marTop w:val="0"/>
                                              <w:marBottom w:val="390"/>
                                              <w:divBdr>
                                                <w:top w:val="none" w:sz="0" w:space="0" w:color="auto"/>
                                                <w:left w:val="none" w:sz="0" w:space="0" w:color="auto"/>
                                                <w:bottom w:val="none" w:sz="0" w:space="0" w:color="auto"/>
                                                <w:right w:val="none" w:sz="0" w:space="0" w:color="auto"/>
                                              </w:divBdr>
                                              <w:divsChild>
                                                <w:div w:id="109974990">
                                                  <w:marLeft w:val="0"/>
                                                  <w:marRight w:val="0"/>
                                                  <w:marTop w:val="0"/>
                                                  <w:marBottom w:val="0"/>
                                                  <w:divBdr>
                                                    <w:top w:val="none" w:sz="0" w:space="0" w:color="auto"/>
                                                    <w:left w:val="none" w:sz="0" w:space="0" w:color="auto"/>
                                                    <w:bottom w:val="none" w:sz="0" w:space="0" w:color="auto"/>
                                                    <w:right w:val="none" w:sz="0" w:space="0" w:color="auto"/>
                                                  </w:divBdr>
                                                  <w:divsChild>
                                                    <w:div w:id="234706019">
                                                      <w:marLeft w:val="0"/>
                                                      <w:marRight w:val="0"/>
                                                      <w:marTop w:val="0"/>
                                                      <w:marBottom w:val="0"/>
                                                      <w:divBdr>
                                                        <w:top w:val="none" w:sz="0" w:space="0" w:color="auto"/>
                                                        <w:left w:val="none" w:sz="0" w:space="0" w:color="auto"/>
                                                        <w:bottom w:val="none" w:sz="0" w:space="0" w:color="auto"/>
                                                        <w:right w:val="none" w:sz="0" w:space="0" w:color="auto"/>
                                                      </w:divBdr>
                                                      <w:divsChild>
                                                        <w:div w:id="547298259">
                                                          <w:marLeft w:val="0"/>
                                                          <w:marRight w:val="0"/>
                                                          <w:marTop w:val="0"/>
                                                          <w:marBottom w:val="0"/>
                                                          <w:divBdr>
                                                            <w:top w:val="none" w:sz="0" w:space="0" w:color="auto"/>
                                                            <w:left w:val="none" w:sz="0" w:space="0" w:color="auto"/>
                                                            <w:bottom w:val="none" w:sz="0" w:space="0" w:color="auto"/>
                                                            <w:right w:val="none" w:sz="0" w:space="0" w:color="auto"/>
                                                          </w:divBdr>
                                                          <w:divsChild>
                                                            <w:div w:id="1285505873">
                                                              <w:marLeft w:val="0"/>
                                                              <w:marRight w:val="0"/>
                                                              <w:marTop w:val="0"/>
                                                              <w:marBottom w:val="0"/>
                                                              <w:divBdr>
                                                                <w:top w:val="none" w:sz="0" w:space="0" w:color="auto"/>
                                                                <w:left w:val="none" w:sz="0" w:space="0" w:color="auto"/>
                                                                <w:bottom w:val="none" w:sz="0" w:space="0" w:color="auto"/>
                                                                <w:right w:val="none" w:sz="0" w:space="0" w:color="auto"/>
                                                              </w:divBdr>
                                                              <w:divsChild>
                                                                <w:div w:id="1443568947">
                                                                  <w:marLeft w:val="0"/>
                                                                  <w:marRight w:val="0"/>
                                                                  <w:marTop w:val="0"/>
                                                                  <w:marBottom w:val="0"/>
                                                                  <w:divBdr>
                                                                    <w:top w:val="none" w:sz="0" w:space="0" w:color="auto"/>
                                                                    <w:left w:val="none" w:sz="0" w:space="0" w:color="auto"/>
                                                                    <w:bottom w:val="none" w:sz="0" w:space="0" w:color="auto"/>
                                                                    <w:right w:val="none" w:sz="0" w:space="0" w:color="auto"/>
                                                                  </w:divBdr>
                                                                  <w:divsChild>
                                                                    <w:div w:id="297497754">
                                                                      <w:marLeft w:val="45"/>
                                                                      <w:marRight w:val="45"/>
                                                                      <w:marTop w:val="15"/>
                                                                      <w:marBottom w:val="0"/>
                                                                      <w:divBdr>
                                                                        <w:top w:val="none" w:sz="0" w:space="0" w:color="auto"/>
                                                                        <w:left w:val="none" w:sz="0" w:space="0" w:color="auto"/>
                                                                        <w:bottom w:val="none" w:sz="0" w:space="0" w:color="auto"/>
                                                                        <w:right w:val="none" w:sz="0" w:space="0" w:color="auto"/>
                                                                      </w:divBdr>
                                                                      <w:divsChild>
                                                                        <w:div w:id="7590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72659">
                                              <w:marLeft w:val="0"/>
                                              <w:marRight w:val="0"/>
                                              <w:marTop w:val="0"/>
                                              <w:marBottom w:val="390"/>
                                              <w:divBdr>
                                                <w:top w:val="none" w:sz="0" w:space="0" w:color="auto"/>
                                                <w:left w:val="none" w:sz="0" w:space="0" w:color="auto"/>
                                                <w:bottom w:val="none" w:sz="0" w:space="0" w:color="auto"/>
                                                <w:right w:val="none" w:sz="0" w:space="0" w:color="auto"/>
                                              </w:divBdr>
                                              <w:divsChild>
                                                <w:div w:id="1066613861">
                                                  <w:marLeft w:val="0"/>
                                                  <w:marRight w:val="0"/>
                                                  <w:marTop w:val="0"/>
                                                  <w:marBottom w:val="0"/>
                                                  <w:divBdr>
                                                    <w:top w:val="none" w:sz="0" w:space="0" w:color="auto"/>
                                                    <w:left w:val="none" w:sz="0" w:space="0" w:color="auto"/>
                                                    <w:bottom w:val="none" w:sz="0" w:space="0" w:color="auto"/>
                                                    <w:right w:val="none" w:sz="0" w:space="0" w:color="auto"/>
                                                  </w:divBdr>
                                                  <w:divsChild>
                                                    <w:div w:id="1167209337">
                                                      <w:marLeft w:val="0"/>
                                                      <w:marRight w:val="0"/>
                                                      <w:marTop w:val="0"/>
                                                      <w:marBottom w:val="0"/>
                                                      <w:divBdr>
                                                        <w:top w:val="none" w:sz="0" w:space="0" w:color="auto"/>
                                                        <w:left w:val="none" w:sz="0" w:space="0" w:color="auto"/>
                                                        <w:bottom w:val="none" w:sz="0" w:space="0" w:color="auto"/>
                                                        <w:right w:val="none" w:sz="0" w:space="0" w:color="auto"/>
                                                      </w:divBdr>
                                                      <w:divsChild>
                                                        <w:div w:id="271742886">
                                                          <w:marLeft w:val="0"/>
                                                          <w:marRight w:val="0"/>
                                                          <w:marTop w:val="0"/>
                                                          <w:marBottom w:val="0"/>
                                                          <w:divBdr>
                                                            <w:top w:val="none" w:sz="0" w:space="0" w:color="auto"/>
                                                            <w:left w:val="none" w:sz="0" w:space="0" w:color="auto"/>
                                                            <w:bottom w:val="none" w:sz="0" w:space="0" w:color="auto"/>
                                                            <w:right w:val="none" w:sz="0" w:space="0" w:color="auto"/>
                                                          </w:divBdr>
                                                          <w:divsChild>
                                                            <w:div w:id="1243026714">
                                                              <w:marLeft w:val="0"/>
                                                              <w:marRight w:val="0"/>
                                                              <w:marTop w:val="0"/>
                                                              <w:marBottom w:val="0"/>
                                                              <w:divBdr>
                                                                <w:top w:val="none" w:sz="0" w:space="0" w:color="auto"/>
                                                                <w:left w:val="none" w:sz="0" w:space="0" w:color="auto"/>
                                                                <w:bottom w:val="none" w:sz="0" w:space="0" w:color="auto"/>
                                                                <w:right w:val="none" w:sz="0" w:space="0" w:color="auto"/>
                                                              </w:divBdr>
                                                              <w:divsChild>
                                                                <w:div w:id="1498612531">
                                                                  <w:marLeft w:val="0"/>
                                                                  <w:marRight w:val="0"/>
                                                                  <w:marTop w:val="0"/>
                                                                  <w:marBottom w:val="0"/>
                                                                  <w:divBdr>
                                                                    <w:top w:val="none" w:sz="0" w:space="0" w:color="auto"/>
                                                                    <w:left w:val="none" w:sz="0" w:space="0" w:color="auto"/>
                                                                    <w:bottom w:val="none" w:sz="0" w:space="0" w:color="auto"/>
                                                                    <w:right w:val="none" w:sz="0" w:space="0" w:color="auto"/>
                                                                  </w:divBdr>
                                                                  <w:divsChild>
                                                                    <w:div w:id="839152921">
                                                                      <w:marLeft w:val="45"/>
                                                                      <w:marRight w:val="45"/>
                                                                      <w:marTop w:val="15"/>
                                                                      <w:marBottom w:val="0"/>
                                                                      <w:divBdr>
                                                                        <w:top w:val="none" w:sz="0" w:space="0" w:color="auto"/>
                                                                        <w:left w:val="none" w:sz="0" w:space="0" w:color="auto"/>
                                                                        <w:bottom w:val="none" w:sz="0" w:space="0" w:color="auto"/>
                                                                        <w:right w:val="none" w:sz="0" w:space="0" w:color="auto"/>
                                                                      </w:divBdr>
                                                                      <w:divsChild>
                                                                        <w:div w:id="1365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360008">
                                              <w:marLeft w:val="0"/>
                                              <w:marRight w:val="0"/>
                                              <w:marTop w:val="0"/>
                                              <w:marBottom w:val="390"/>
                                              <w:divBdr>
                                                <w:top w:val="none" w:sz="0" w:space="0" w:color="auto"/>
                                                <w:left w:val="none" w:sz="0" w:space="0" w:color="auto"/>
                                                <w:bottom w:val="none" w:sz="0" w:space="0" w:color="auto"/>
                                                <w:right w:val="none" w:sz="0" w:space="0" w:color="auto"/>
                                              </w:divBdr>
                                              <w:divsChild>
                                                <w:div w:id="522523336">
                                                  <w:marLeft w:val="0"/>
                                                  <w:marRight w:val="0"/>
                                                  <w:marTop w:val="0"/>
                                                  <w:marBottom w:val="0"/>
                                                  <w:divBdr>
                                                    <w:top w:val="none" w:sz="0" w:space="0" w:color="auto"/>
                                                    <w:left w:val="none" w:sz="0" w:space="0" w:color="auto"/>
                                                    <w:bottom w:val="none" w:sz="0" w:space="0" w:color="auto"/>
                                                    <w:right w:val="none" w:sz="0" w:space="0" w:color="auto"/>
                                                  </w:divBdr>
                                                  <w:divsChild>
                                                    <w:div w:id="1308975692">
                                                      <w:marLeft w:val="0"/>
                                                      <w:marRight w:val="0"/>
                                                      <w:marTop w:val="0"/>
                                                      <w:marBottom w:val="0"/>
                                                      <w:divBdr>
                                                        <w:top w:val="none" w:sz="0" w:space="0" w:color="auto"/>
                                                        <w:left w:val="none" w:sz="0" w:space="0" w:color="auto"/>
                                                        <w:bottom w:val="none" w:sz="0" w:space="0" w:color="auto"/>
                                                        <w:right w:val="none" w:sz="0" w:space="0" w:color="auto"/>
                                                      </w:divBdr>
                                                      <w:divsChild>
                                                        <w:div w:id="44717147">
                                                          <w:marLeft w:val="0"/>
                                                          <w:marRight w:val="0"/>
                                                          <w:marTop w:val="0"/>
                                                          <w:marBottom w:val="0"/>
                                                          <w:divBdr>
                                                            <w:top w:val="none" w:sz="0" w:space="0" w:color="auto"/>
                                                            <w:left w:val="none" w:sz="0" w:space="0" w:color="auto"/>
                                                            <w:bottom w:val="none" w:sz="0" w:space="0" w:color="auto"/>
                                                            <w:right w:val="none" w:sz="0" w:space="0" w:color="auto"/>
                                                          </w:divBdr>
                                                          <w:divsChild>
                                                            <w:div w:id="564143433">
                                                              <w:marLeft w:val="0"/>
                                                              <w:marRight w:val="0"/>
                                                              <w:marTop w:val="0"/>
                                                              <w:marBottom w:val="0"/>
                                                              <w:divBdr>
                                                                <w:top w:val="none" w:sz="0" w:space="0" w:color="auto"/>
                                                                <w:left w:val="none" w:sz="0" w:space="0" w:color="auto"/>
                                                                <w:bottom w:val="none" w:sz="0" w:space="0" w:color="auto"/>
                                                                <w:right w:val="none" w:sz="0" w:space="0" w:color="auto"/>
                                                              </w:divBdr>
                                                              <w:divsChild>
                                                                <w:div w:id="979503008">
                                                                  <w:marLeft w:val="0"/>
                                                                  <w:marRight w:val="0"/>
                                                                  <w:marTop w:val="0"/>
                                                                  <w:marBottom w:val="0"/>
                                                                  <w:divBdr>
                                                                    <w:top w:val="none" w:sz="0" w:space="0" w:color="auto"/>
                                                                    <w:left w:val="none" w:sz="0" w:space="0" w:color="auto"/>
                                                                    <w:bottom w:val="none" w:sz="0" w:space="0" w:color="auto"/>
                                                                    <w:right w:val="none" w:sz="0" w:space="0" w:color="auto"/>
                                                                  </w:divBdr>
                                                                  <w:divsChild>
                                                                    <w:div w:id="2102408584">
                                                                      <w:marLeft w:val="45"/>
                                                                      <w:marRight w:val="45"/>
                                                                      <w:marTop w:val="15"/>
                                                                      <w:marBottom w:val="0"/>
                                                                      <w:divBdr>
                                                                        <w:top w:val="none" w:sz="0" w:space="0" w:color="auto"/>
                                                                        <w:left w:val="none" w:sz="0" w:space="0" w:color="auto"/>
                                                                        <w:bottom w:val="none" w:sz="0" w:space="0" w:color="auto"/>
                                                                        <w:right w:val="none" w:sz="0" w:space="0" w:color="auto"/>
                                                                      </w:divBdr>
                                                                      <w:divsChild>
                                                                        <w:div w:id="13041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885006">
                                              <w:marLeft w:val="0"/>
                                              <w:marRight w:val="0"/>
                                              <w:marTop w:val="0"/>
                                              <w:marBottom w:val="390"/>
                                              <w:divBdr>
                                                <w:top w:val="none" w:sz="0" w:space="0" w:color="auto"/>
                                                <w:left w:val="none" w:sz="0" w:space="0" w:color="auto"/>
                                                <w:bottom w:val="none" w:sz="0" w:space="0" w:color="auto"/>
                                                <w:right w:val="none" w:sz="0" w:space="0" w:color="auto"/>
                                              </w:divBdr>
                                              <w:divsChild>
                                                <w:div w:id="663823283">
                                                  <w:marLeft w:val="0"/>
                                                  <w:marRight w:val="0"/>
                                                  <w:marTop w:val="0"/>
                                                  <w:marBottom w:val="0"/>
                                                  <w:divBdr>
                                                    <w:top w:val="none" w:sz="0" w:space="0" w:color="auto"/>
                                                    <w:left w:val="none" w:sz="0" w:space="0" w:color="auto"/>
                                                    <w:bottom w:val="none" w:sz="0" w:space="0" w:color="auto"/>
                                                    <w:right w:val="none" w:sz="0" w:space="0" w:color="auto"/>
                                                  </w:divBdr>
                                                  <w:divsChild>
                                                    <w:div w:id="710375867">
                                                      <w:marLeft w:val="0"/>
                                                      <w:marRight w:val="0"/>
                                                      <w:marTop w:val="0"/>
                                                      <w:marBottom w:val="0"/>
                                                      <w:divBdr>
                                                        <w:top w:val="none" w:sz="0" w:space="0" w:color="auto"/>
                                                        <w:left w:val="none" w:sz="0" w:space="0" w:color="auto"/>
                                                        <w:bottom w:val="none" w:sz="0" w:space="0" w:color="auto"/>
                                                        <w:right w:val="none" w:sz="0" w:space="0" w:color="auto"/>
                                                      </w:divBdr>
                                                      <w:divsChild>
                                                        <w:div w:id="354236845">
                                                          <w:marLeft w:val="0"/>
                                                          <w:marRight w:val="0"/>
                                                          <w:marTop w:val="0"/>
                                                          <w:marBottom w:val="0"/>
                                                          <w:divBdr>
                                                            <w:top w:val="none" w:sz="0" w:space="0" w:color="auto"/>
                                                            <w:left w:val="none" w:sz="0" w:space="0" w:color="auto"/>
                                                            <w:bottom w:val="none" w:sz="0" w:space="0" w:color="auto"/>
                                                            <w:right w:val="none" w:sz="0" w:space="0" w:color="auto"/>
                                                          </w:divBdr>
                                                          <w:divsChild>
                                                            <w:div w:id="1085416261">
                                                              <w:marLeft w:val="0"/>
                                                              <w:marRight w:val="0"/>
                                                              <w:marTop w:val="0"/>
                                                              <w:marBottom w:val="0"/>
                                                              <w:divBdr>
                                                                <w:top w:val="none" w:sz="0" w:space="0" w:color="auto"/>
                                                                <w:left w:val="none" w:sz="0" w:space="0" w:color="auto"/>
                                                                <w:bottom w:val="none" w:sz="0" w:space="0" w:color="auto"/>
                                                                <w:right w:val="none" w:sz="0" w:space="0" w:color="auto"/>
                                                              </w:divBdr>
                                                              <w:divsChild>
                                                                <w:div w:id="236675010">
                                                                  <w:marLeft w:val="0"/>
                                                                  <w:marRight w:val="0"/>
                                                                  <w:marTop w:val="0"/>
                                                                  <w:marBottom w:val="0"/>
                                                                  <w:divBdr>
                                                                    <w:top w:val="none" w:sz="0" w:space="0" w:color="auto"/>
                                                                    <w:left w:val="none" w:sz="0" w:space="0" w:color="auto"/>
                                                                    <w:bottom w:val="none" w:sz="0" w:space="0" w:color="auto"/>
                                                                    <w:right w:val="none" w:sz="0" w:space="0" w:color="auto"/>
                                                                  </w:divBdr>
                                                                  <w:divsChild>
                                                                    <w:div w:id="1432702722">
                                                                      <w:marLeft w:val="45"/>
                                                                      <w:marRight w:val="45"/>
                                                                      <w:marTop w:val="15"/>
                                                                      <w:marBottom w:val="0"/>
                                                                      <w:divBdr>
                                                                        <w:top w:val="none" w:sz="0" w:space="0" w:color="auto"/>
                                                                        <w:left w:val="none" w:sz="0" w:space="0" w:color="auto"/>
                                                                        <w:bottom w:val="none" w:sz="0" w:space="0" w:color="auto"/>
                                                                        <w:right w:val="none" w:sz="0" w:space="0" w:color="auto"/>
                                                                      </w:divBdr>
                                                                      <w:divsChild>
                                                                        <w:div w:id="13548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996640">
                                              <w:marLeft w:val="0"/>
                                              <w:marRight w:val="0"/>
                                              <w:marTop w:val="0"/>
                                              <w:marBottom w:val="390"/>
                                              <w:divBdr>
                                                <w:top w:val="none" w:sz="0" w:space="0" w:color="auto"/>
                                                <w:left w:val="none" w:sz="0" w:space="0" w:color="auto"/>
                                                <w:bottom w:val="none" w:sz="0" w:space="0" w:color="auto"/>
                                                <w:right w:val="none" w:sz="0" w:space="0" w:color="auto"/>
                                              </w:divBdr>
                                              <w:divsChild>
                                                <w:div w:id="1289045792">
                                                  <w:marLeft w:val="0"/>
                                                  <w:marRight w:val="0"/>
                                                  <w:marTop w:val="0"/>
                                                  <w:marBottom w:val="0"/>
                                                  <w:divBdr>
                                                    <w:top w:val="none" w:sz="0" w:space="0" w:color="auto"/>
                                                    <w:left w:val="none" w:sz="0" w:space="0" w:color="auto"/>
                                                    <w:bottom w:val="none" w:sz="0" w:space="0" w:color="auto"/>
                                                    <w:right w:val="none" w:sz="0" w:space="0" w:color="auto"/>
                                                  </w:divBdr>
                                                  <w:divsChild>
                                                    <w:div w:id="637298210">
                                                      <w:marLeft w:val="0"/>
                                                      <w:marRight w:val="0"/>
                                                      <w:marTop w:val="0"/>
                                                      <w:marBottom w:val="0"/>
                                                      <w:divBdr>
                                                        <w:top w:val="none" w:sz="0" w:space="0" w:color="auto"/>
                                                        <w:left w:val="none" w:sz="0" w:space="0" w:color="auto"/>
                                                        <w:bottom w:val="none" w:sz="0" w:space="0" w:color="auto"/>
                                                        <w:right w:val="none" w:sz="0" w:space="0" w:color="auto"/>
                                                      </w:divBdr>
                                                      <w:divsChild>
                                                        <w:div w:id="2137024714">
                                                          <w:marLeft w:val="0"/>
                                                          <w:marRight w:val="0"/>
                                                          <w:marTop w:val="0"/>
                                                          <w:marBottom w:val="0"/>
                                                          <w:divBdr>
                                                            <w:top w:val="none" w:sz="0" w:space="0" w:color="auto"/>
                                                            <w:left w:val="none" w:sz="0" w:space="0" w:color="auto"/>
                                                            <w:bottom w:val="none" w:sz="0" w:space="0" w:color="auto"/>
                                                            <w:right w:val="none" w:sz="0" w:space="0" w:color="auto"/>
                                                          </w:divBdr>
                                                          <w:divsChild>
                                                            <w:div w:id="1177619370">
                                                              <w:marLeft w:val="0"/>
                                                              <w:marRight w:val="0"/>
                                                              <w:marTop w:val="0"/>
                                                              <w:marBottom w:val="0"/>
                                                              <w:divBdr>
                                                                <w:top w:val="none" w:sz="0" w:space="0" w:color="auto"/>
                                                                <w:left w:val="none" w:sz="0" w:space="0" w:color="auto"/>
                                                                <w:bottom w:val="none" w:sz="0" w:space="0" w:color="auto"/>
                                                                <w:right w:val="none" w:sz="0" w:space="0" w:color="auto"/>
                                                              </w:divBdr>
                                                              <w:divsChild>
                                                                <w:div w:id="293095848">
                                                                  <w:marLeft w:val="0"/>
                                                                  <w:marRight w:val="0"/>
                                                                  <w:marTop w:val="0"/>
                                                                  <w:marBottom w:val="0"/>
                                                                  <w:divBdr>
                                                                    <w:top w:val="none" w:sz="0" w:space="0" w:color="auto"/>
                                                                    <w:left w:val="none" w:sz="0" w:space="0" w:color="auto"/>
                                                                    <w:bottom w:val="none" w:sz="0" w:space="0" w:color="auto"/>
                                                                    <w:right w:val="none" w:sz="0" w:space="0" w:color="auto"/>
                                                                  </w:divBdr>
                                                                  <w:divsChild>
                                                                    <w:div w:id="298538347">
                                                                      <w:marLeft w:val="45"/>
                                                                      <w:marRight w:val="45"/>
                                                                      <w:marTop w:val="15"/>
                                                                      <w:marBottom w:val="0"/>
                                                                      <w:divBdr>
                                                                        <w:top w:val="none" w:sz="0" w:space="0" w:color="auto"/>
                                                                        <w:left w:val="none" w:sz="0" w:space="0" w:color="auto"/>
                                                                        <w:bottom w:val="none" w:sz="0" w:space="0" w:color="auto"/>
                                                                        <w:right w:val="none" w:sz="0" w:space="0" w:color="auto"/>
                                                                      </w:divBdr>
                                                                      <w:divsChild>
                                                                        <w:div w:id="12982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351870">
                                              <w:marLeft w:val="0"/>
                                              <w:marRight w:val="0"/>
                                              <w:marTop w:val="0"/>
                                              <w:marBottom w:val="390"/>
                                              <w:divBdr>
                                                <w:top w:val="none" w:sz="0" w:space="0" w:color="auto"/>
                                                <w:left w:val="none" w:sz="0" w:space="0" w:color="auto"/>
                                                <w:bottom w:val="none" w:sz="0" w:space="0" w:color="auto"/>
                                                <w:right w:val="none" w:sz="0" w:space="0" w:color="auto"/>
                                              </w:divBdr>
                                              <w:divsChild>
                                                <w:div w:id="1973898501">
                                                  <w:marLeft w:val="0"/>
                                                  <w:marRight w:val="0"/>
                                                  <w:marTop w:val="0"/>
                                                  <w:marBottom w:val="0"/>
                                                  <w:divBdr>
                                                    <w:top w:val="none" w:sz="0" w:space="0" w:color="auto"/>
                                                    <w:left w:val="none" w:sz="0" w:space="0" w:color="auto"/>
                                                    <w:bottom w:val="none" w:sz="0" w:space="0" w:color="auto"/>
                                                    <w:right w:val="none" w:sz="0" w:space="0" w:color="auto"/>
                                                  </w:divBdr>
                                                  <w:divsChild>
                                                    <w:div w:id="1619414324">
                                                      <w:marLeft w:val="0"/>
                                                      <w:marRight w:val="0"/>
                                                      <w:marTop w:val="0"/>
                                                      <w:marBottom w:val="0"/>
                                                      <w:divBdr>
                                                        <w:top w:val="none" w:sz="0" w:space="0" w:color="auto"/>
                                                        <w:left w:val="none" w:sz="0" w:space="0" w:color="auto"/>
                                                        <w:bottom w:val="none" w:sz="0" w:space="0" w:color="auto"/>
                                                        <w:right w:val="none" w:sz="0" w:space="0" w:color="auto"/>
                                                      </w:divBdr>
                                                      <w:divsChild>
                                                        <w:div w:id="516621762">
                                                          <w:marLeft w:val="0"/>
                                                          <w:marRight w:val="0"/>
                                                          <w:marTop w:val="0"/>
                                                          <w:marBottom w:val="0"/>
                                                          <w:divBdr>
                                                            <w:top w:val="none" w:sz="0" w:space="0" w:color="auto"/>
                                                            <w:left w:val="none" w:sz="0" w:space="0" w:color="auto"/>
                                                            <w:bottom w:val="none" w:sz="0" w:space="0" w:color="auto"/>
                                                            <w:right w:val="none" w:sz="0" w:space="0" w:color="auto"/>
                                                          </w:divBdr>
                                                          <w:divsChild>
                                                            <w:div w:id="970791798">
                                                              <w:marLeft w:val="0"/>
                                                              <w:marRight w:val="0"/>
                                                              <w:marTop w:val="0"/>
                                                              <w:marBottom w:val="0"/>
                                                              <w:divBdr>
                                                                <w:top w:val="none" w:sz="0" w:space="0" w:color="auto"/>
                                                                <w:left w:val="none" w:sz="0" w:space="0" w:color="auto"/>
                                                                <w:bottom w:val="none" w:sz="0" w:space="0" w:color="auto"/>
                                                                <w:right w:val="none" w:sz="0" w:space="0" w:color="auto"/>
                                                              </w:divBdr>
                                                              <w:divsChild>
                                                                <w:div w:id="1184514911">
                                                                  <w:marLeft w:val="0"/>
                                                                  <w:marRight w:val="0"/>
                                                                  <w:marTop w:val="0"/>
                                                                  <w:marBottom w:val="0"/>
                                                                  <w:divBdr>
                                                                    <w:top w:val="none" w:sz="0" w:space="0" w:color="auto"/>
                                                                    <w:left w:val="none" w:sz="0" w:space="0" w:color="auto"/>
                                                                    <w:bottom w:val="none" w:sz="0" w:space="0" w:color="auto"/>
                                                                    <w:right w:val="none" w:sz="0" w:space="0" w:color="auto"/>
                                                                  </w:divBdr>
                                                                  <w:divsChild>
                                                                    <w:div w:id="83647880">
                                                                      <w:marLeft w:val="45"/>
                                                                      <w:marRight w:val="45"/>
                                                                      <w:marTop w:val="15"/>
                                                                      <w:marBottom w:val="0"/>
                                                                      <w:divBdr>
                                                                        <w:top w:val="none" w:sz="0" w:space="0" w:color="auto"/>
                                                                        <w:left w:val="none" w:sz="0" w:space="0" w:color="auto"/>
                                                                        <w:bottom w:val="none" w:sz="0" w:space="0" w:color="auto"/>
                                                                        <w:right w:val="none" w:sz="0" w:space="0" w:color="auto"/>
                                                                      </w:divBdr>
                                                                      <w:divsChild>
                                                                        <w:div w:id="14373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666859">
                                              <w:marLeft w:val="0"/>
                                              <w:marRight w:val="0"/>
                                              <w:marTop w:val="0"/>
                                              <w:marBottom w:val="390"/>
                                              <w:divBdr>
                                                <w:top w:val="none" w:sz="0" w:space="0" w:color="auto"/>
                                                <w:left w:val="none" w:sz="0" w:space="0" w:color="auto"/>
                                                <w:bottom w:val="none" w:sz="0" w:space="0" w:color="auto"/>
                                                <w:right w:val="none" w:sz="0" w:space="0" w:color="auto"/>
                                              </w:divBdr>
                                              <w:divsChild>
                                                <w:div w:id="2126732940">
                                                  <w:marLeft w:val="0"/>
                                                  <w:marRight w:val="0"/>
                                                  <w:marTop w:val="0"/>
                                                  <w:marBottom w:val="0"/>
                                                  <w:divBdr>
                                                    <w:top w:val="none" w:sz="0" w:space="0" w:color="auto"/>
                                                    <w:left w:val="none" w:sz="0" w:space="0" w:color="auto"/>
                                                    <w:bottom w:val="none" w:sz="0" w:space="0" w:color="auto"/>
                                                    <w:right w:val="none" w:sz="0" w:space="0" w:color="auto"/>
                                                  </w:divBdr>
                                                  <w:divsChild>
                                                    <w:div w:id="926645894">
                                                      <w:marLeft w:val="0"/>
                                                      <w:marRight w:val="0"/>
                                                      <w:marTop w:val="0"/>
                                                      <w:marBottom w:val="0"/>
                                                      <w:divBdr>
                                                        <w:top w:val="none" w:sz="0" w:space="0" w:color="auto"/>
                                                        <w:left w:val="none" w:sz="0" w:space="0" w:color="auto"/>
                                                        <w:bottom w:val="none" w:sz="0" w:space="0" w:color="auto"/>
                                                        <w:right w:val="none" w:sz="0" w:space="0" w:color="auto"/>
                                                      </w:divBdr>
                                                      <w:divsChild>
                                                        <w:div w:id="1213274916">
                                                          <w:marLeft w:val="0"/>
                                                          <w:marRight w:val="0"/>
                                                          <w:marTop w:val="0"/>
                                                          <w:marBottom w:val="0"/>
                                                          <w:divBdr>
                                                            <w:top w:val="none" w:sz="0" w:space="0" w:color="auto"/>
                                                            <w:left w:val="none" w:sz="0" w:space="0" w:color="auto"/>
                                                            <w:bottom w:val="none" w:sz="0" w:space="0" w:color="auto"/>
                                                            <w:right w:val="none" w:sz="0" w:space="0" w:color="auto"/>
                                                          </w:divBdr>
                                                          <w:divsChild>
                                                            <w:div w:id="1008679291">
                                                              <w:marLeft w:val="0"/>
                                                              <w:marRight w:val="0"/>
                                                              <w:marTop w:val="0"/>
                                                              <w:marBottom w:val="0"/>
                                                              <w:divBdr>
                                                                <w:top w:val="none" w:sz="0" w:space="0" w:color="auto"/>
                                                                <w:left w:val="none" w:sz="0" w:space="0" w:color="auto"/>
                                                                <w:bottom w:val="none" w:sz="0" w:space="0" w:color="auto"/>
                                                                <w:right w:val="none" w:sz="0" w:space="0" w:color="auto"/>
                                                              </w:divBdr>
                                                              <w:divsChild>
                                                                <w:div w:id="525145324">
                                                                  <w:marLeft w:val="0"/>
                                                                  <w:marRight w:val="0"/>
                                                                  <w:marTop w:val="0"/>
                                                                  <w:marBottom w:val="0"/>
                                                                  <w:divBdr>
                                                                    <w:top w:val="none" w:sz="0" w:space="0" w:color="auto"/>
                                                                    <w:left w:val="none" w:sz="0" w:space="0" w:color="auto"/>
                                                                    <w:bottom w:val="none" w:sz="0" w:space="0" w:color="auto"/>
                                                                    <w:right w:val="none" w:sz="0" w:space="0" w:color="auto"/>
                                                                  </w:divBdr>
                                                                  <w:divsChild>
                                                                    <w:div w:id="958344102">
                                                                      <w:marLeft w:val="45"/>
                                                                      <w:marRight w:val="45"/>
                                                                      <w:marTop w:val="15"/>
                                                                      <w:marBottom w:val="0"/>
                                                                      <w:divBdr>
                                                                        <w:top w:val="none" w:sz="0" w:space="0" w:color="auto"/>
                                                                        <w:left w:val="none" w:sz="0" w:space="0" w:color="auto"/>
                                                                        <w:bottom w:val="none" w:sz="0" w:space="0" w:color="auto"/>
                                                                        <w:right w:val="none" w:sz="0" w:space="0" w:color="auto"/>
                                                                      </w:divBdr>
                                                                      <w:divsChild>
                                                                        <w:div w:id="20560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277713">
                                              <w:marLeft w:val="0"/>
                                              <w:marRight w:val="0"/>
                                              <w:marTop w:val="0"/>
                                              <w:marBottom w:val="420"/>
                                              <w:divBdr>
                                                <w:top w:val="none" w:sz="0" w:space="0" w:color="auto"/>
                                                <w:left w:val="none" w:sz="0" w:space="0" w:color="auto"/>
                                                <w:bottom w:val="none" w:sz="0" w:space="0" w:color="auto"/>
                                                <w:right w:val="none" w:sz="0" w:space="0" w:color="auto"/>
                                              </w:divBdr>
                                              <w:divsChild>
                                                <w:div w:id="1171598432">
                                                  <w:marLeft w:val="0"/>
                                                  <w:marRight w:val="0"/>
                                                  <w:marTop w:val="0"/>
                                                  <w:marBottom w:val="0"/>
                                                  <w:divBdr>
                                                    <w:top w:val="none" w:sz="0" w:space="0" w:color="auto"/>
                                                    <w:left w:val="none" w:sz="0" w:space="0" w:color="auto"/>
                                                    <w:bottom w:val="none" w:sz="0" w:space="0" w:color="auto"/>
                                                    <w:right w:val="none" w:sz="0" w:space="0" w:color="auto"/>
                                                  </w:divBdr>
                                                  <w:divsChild>
                                                    <w:div w:id="463813761">
                                                      <w:marLeft w:val="0"/>
                                                      <w:marRight w:val="0"/>
                                                      <w:marTop w:val="0"/>
                                                      <w:marBottom w:val="0"/>
                                                      <w:divBdr>
                                                        <w:top w:val="none" w:sz="0" w:space="0" w:color="auto"/>
                                                        <w:left w:val="none" w:sz="0" w:space="0" w:color="auto"/>
                                                        <w:bottom w:val="none" w:sz="0" w:space="0" w:color="auto"/>
                                                        <w:right w:val="none" w:sz="0" w:space="0" w:color="auto"/>
                                                      </w:divBdr>
                                                      <w:divsChild>
                                                        <w:div w:id="966163469">
                                                          <w:marLeft w:val="0"/>
                                                          <w:marRight w:val="0"/>
                                                          <w:marTop w:val="0"/>
                                                          <w:marBottom w:val="0"/>
                                                          <w:divBdr>
                                                            <w:top w:val="none" w:sz="0" w:space="0" w:color="auto"/>
                                                            <w:left w:val="none" w:sz="0" w:space="0" w:color="auto"/>
                                                            <w:bottom w:val="none" w:sz="0" w:space="0" w:color="auto"/>
                                                            <w:right w:val="none" w:sz="0" w:space="0" w:color="auto"/>
                                                          </w:divBdr>
                                                          <w:divsChild>
                                                            <w:div w:id="176433433">
                                                              <w:marLeft w:val="0"/>
                                                              <w:marRight w:val="0"/>
                                                              <w:marTop w:val="0"/>
                                                              <w:marBottom w:val="0"/>
                                                              <w:divBdr>
                                                                <w:top w:val="none" w:sz="0" w:space="0" w:color="auto"/>
                                                                <w:left w:val="none" w:sz="0" w:space="0" w:color="auto"/>
                                                                <w:bottom w:val="none" w:sz="0" w:space="0" w:color="auto"/>
                                                                <w:right w:val="none" w:sz="0" w:space="0" w:color="auto"/>
                                                              </w:divBdr>
                                                              <w:divsChild>
                                                                <w:div w:id="293756761">
                                                                  <w:marLeft w:val="0"/>
                                                                  <w:marRight w:val="0"/>
                                                                  <w:marTop w:val="0"/>
                                                                  <w:marBottom w:val="0"/>
                                                                  <w:divBdr>
                                                                    <w:top w:val="none" w:sz="0" w:space="0" w:color="auto"/>
                                                                    <w:left w:val="none" w:sz="0" w:space="0" w:color="auto"/>
                                                                    <w:bottom w:val="none" w:sz="0" w:space="0" w:color="auto"/>
                                                                    <w:right w:val="none" w:sz="0" w:space="0" w:color="auto"/>
                                                                  </w:divBdr>
                                                                  <w:divsChild>
                                                                    <w:div w:id="1038361373">
                                                                      <w:marLeft w:val="45"/>
                                                                      <w:marRight w:val="45"/>
                                                                      <w:marTop w:val="15"/>
                                                                      <w:marBottom w:val="0"/>
                                                                      <w:divBdr>
                                                                        <w:top w:val="none" w:sz="0" w:space="0" w:color="auto"/>
                                                                        <w:left w:val="none" w:sz="0" w:space="0" w:color="auto"/>
                                                                        <w:bottom w:val="none" w:sz="0" w:space="0" w:color="auto"/>
                                                                        <w:right w:val="none" w:sz="0" w:space="0" w:color="auto"/>
                                                                      </w:divBdr>
                                                                      <w:divsChild>
                                                                        <w:div w:id="1812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225212">
                                      <w:marLeft w:val="0"/>
                                      <w:marRight w:val="0"/>
                                      <w:marTop w:val="0"/>
                                      <w:marBottom w:val="0"/>
                                      <w:divBdr>
                                        <w:top w:val="none" w:sz="0" w:space="0" w:color="auto"/>
                                        <w:left w:val="none" w:sz="0" w:space="0" w:color="auto"/>
                                        <w:bottom w:val="none" w:sz="0" w:space="0" w:color="auto"/>
                                        <w:right w:val="none" w:sz="0" w:space="0" w:color="auto"/>
                                      </w:divBdr>
                                      <w:divsChild>
                                        <w:div w:id="1684554299">
                                          <w:marLeft w:val="0"/>
                                          <w:marRight w:val="0"/>
                                          <w:marTop w:val="0"/>
                                          <w:marBottom w:val="390"/>
                                          <w:divBdr>
                                            <w:top w:val="none" w:sz="0" w:space="0" w:color="auto"/>
                                            <w:left w:val="none" w:sz="0" w:space="0" w:color="auto"/>
                                            <w:bottom w:val="none" w:sz="0" w:space="0" w:color="auto"/>
                                            <w:right w:val="none" w:sz="0" w:space="0" w:color="auto"/>
                                          </w:divBdr>
                                          <w:divsChild>
                                            <w:div w:id="2087143478">
                                              <w:marLeft w:val="0"/>
                                              <w:marRight w:val="0"/>
                                              <w:marTop w:val="0"/>
                                              <w:marBottom w:val="0"/>
                                              <w:divBdr>
                                                <w:top w:val="none" w:sz="0" w:space="0" w:color="auto"/>
                                                <w:left w:val="none" w:sz="0" w:space="0" w:color="auto"/>
                                                <w:bottom w:val="none" w:sz="0" w:space="0" w:color="auto"/>
                                                <w:right w:val="none" w:sz="0" w:space="0" w:color="auto"/>
                                              </w:divBdr>
                                              <w:divsChild>
                                                <w:div w:id="1444957950">
                                                  <w:marLeft w:val="0"/>
                                                  <w:marRight w:val="0"/>
                                                  <w:marTop w:val="0"/>
                                                  <w:marBottom w:val="0"/>
                                                  <w:divBdr>
                                                    <w:top w:val="none" w:sz="0" w:space="0" w:color="auto"/>
                                                    <w:left w:val="none" w:sz="0" w:space="0" w:color="auto"/>
                                                    <w:bottom w:val="none" w:sz="0" w:space="0" w:color="auto"/>
                                                    <w:right w:val="none" w:sz="0" w:space="0" w:color="auto"/>
                                                  </w:divBdr>
                                                  <w:divsChild>
                                                    <w:div w:id="2105606493">
                                                      <w:marLeft w:val="0"/>
                                                      <w:marRight w:val="0"/>
                                                      <w:marTop w:val="0"/>
                                                      <w:marBottom w:val="0"/>
                                                      <w:divBdr>
                                                        <w:top w:val="none" w:sz="0" w:space="0" w:color="auto"/>
                                                        <w:left w:val="none" w:sz="0" w:space="0" w:color="auto"/>
                                                        <w:bottom w:val="none" w:sz="0" w:space="0" w:color="auto"/>
                                                        <w:right w:val="none" w:sz="0" w:space="0" w:color="auto"/>
                                                      </w:divBdr>
                                                      <w:divsChild>
                                                        <w:div w:id="1246766292">
                                                          <w:marLeft w:val="0"/>
                                                          <w:marRight w:val="0"/>
                                                          <w:marTop w:val="0"/>
                                                          <w:marBottom w:val="0"/>
                                                          <w:divBdr>
                                                            <w:top w:val="none" w:sz="0" w:space="0" w:color="auto"/>
                                                            <w:left w:val="none" w:sz="0" w:space="0" w:color="auto"/>
                                                            <w:bottom w:val="none" w:sz="0" w:space="0" w:color="auto"/>
                                                            <w:right w:val="none" w:sz="0" w:space="0" w:color="auto"/>
                                                          </w:divBdr>
                                                          <w:divsChild>
                                                            <w:div w:id="26032644">
                                                              <w:marLeft w:val="0"/>
                                                              <w:marRight w:val="0"/>
                                                              <w:marTop w:val="0"/>
                                                              <w:marBottom w:val="0"/>
                                                              <w:divBdr>
                                                                <w:top w:val="none" w:sz="0" w:space="0" w:color="auto"/>
                                                                <w:left w:val="none" w:sz="0" w:space="0" w:color="auto"/>
                                                                <w:bottom w:val="none" w:sz="0" w:space="0" w:color="auto"/>
                                                                <w:right w:val="none" w:sz="0" w:space="0" w:color="auto"/>
                                                              </w:divBdr>
                                                              <w:divsChild>
                                                                <w:div w:id="838009472">
                                                                  <w:marLeft w:val="45"/>
                                                                  <w:marRight w:val="45"/>
                                                                  <w:marTop w:val="15"/>
                                                                  <w:marBottom w:val="0"/>
                                                                  <w:divBdr>
                                                                    <w:top w:val="none" w:sz="0" w:space="0" w:color="auto"/>
                                                                    <w:left w:val="none" w:sz="0" w:space="0" w:color="auto"/>
                                                                    <w:bottom w:val="none" w:sz="0" w:space="0" w:color="auto"/>
                                                                    <w:right w:val="none" w:sz="0" w:space="0" w:color="auto"/>
                                                                  </w:divBdr>
                                                                  <w:divsChild>
                                                                    <w:div w:id="4386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2276459">
                  <w:marLeft w:val="0"/>
                  <w:marRight w:val="0"/>
                  <w:marTop w:val="0"/>
                  <w:marBottom w:val="0"/>
                  <w:divBdr>
                    <w:top w:val="none" w:sz="0" w:space="0" w:color="auto"/>
                    <w:left w:val="none" w:sz="0" w:space="0" w:color="auto"/>
                    <w:bottom w:val="none" w:sz="0" w:space="0" w:color="auto"/>
                    <w:right w:val="none" w:sz="0" w:space="0" w:color="auto"/>
                  </w:divBdr>
                  <w:divsChild>
                    <w:div w:id="1388407348">
                      <w:marLeft w:val="0"/>
                      <w:marRight w:val="0"/>
                      <w:marTop w:val="0"/>
                      <w:marBottom w:val="0"/>
                      <w:divBdr>
                        <w:top w:val="none" w:sz="0" w:space="0" w:color="auto"/>
                        <w:left w:val="none" w:sz="0" w:space="0" w:color="auto"/>
                        <w:bottom w:val="none" w:sz="0" w:space="0" w:color="auto"/>
                        <w:right w:val="none" w:sz="0" w:space="0" w:color="auto"/>
                      </w:divBdr>
                      <w:divsChild>
                        <w:div w:id="7208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56565">
      <w:bodyDiv w:val="1"/>
      <w:marLeft w:val="0"/>
      <w:marRight w:val="0"/>
      <w:marTop w:val="0"/>
      <w:marBottom w:val="0"/>
      <w:divBdr>
        <w:top w:val="none" w:sz="0" w:space="0" w:color="auto"/>
        <w:left w:val="none" w:sz="0" w:space="0" w:color="auto"/>
        <w:bottom w:val="none" w:sz="0" w:space="0" w:color="auto"/>
        <w:right w:val="none" w:sz="0" w:space="0" w:color="auto"/>
      </w:divBdr>
    </w:div>
    <w:div w:id="600843910">
      <w:bodyDiv w:val="1"/>
      <w:marLeft w:val="0"/>
      <w:marRight w:val="0"/>
      <w:marTop w:val="0"/>
      <w:marBottom w:val="0"/>
      <w:divBdr>
        <w:top w:val="none" w:sz="0" w:space="0" w:color="auto"/>
        <w:left w:val="none" w:sz="0" w:space="0" w:color="auto"/>
        <w:bottom w:val="none" w:sz="0" w:space="0" w:color="auto"/>
        <w:right w:val="none" w:sz="0" w:space="0" w:color="auto"/>
      </w:divBdr>
    </w:div>
    <w:div w:id="787241762">
      <w:bodyDiv w:val="1"/>
      <w:marLeft w:val="0"/>
      <w:marRight w:val="0"/>
      <w:marTop w:val="0"/>
      <w:marBottom w:val="0"/>
      <w:divBdr>
        <w:top w:val="none" w:sz="0" w:space="0" w:color="auto"/>
        <w:left w:val="none" w:sz="0" w:space="0" w:color="auto"/>
        <w:bottom w:val="none" w:sz="0" w:space="0" w:color="auto"/>
        <w:right w:val="none" w:sz="0" w:space="0" w:color="auto"/>
      </w:divBdr>
    </w:div>
    <w:div w:id="805247281">
      <w:bodyDiv w:val="1"/>
      <w:marLeft w:val="0"/>
      <w:marRight w:val="0"/>
      <w:marTop w:val="0"/>
      <w:marBottom w:val="0"/>
      <w:divBdr>
        <w:top w:val="none" w:sz="0" w:space="0" w:color="auto"/>
        <w:left w:val="none" w:sz="0" w:space="0" w:color="auto"/>
        <w:bottom w:val="none" w:sz="0" w:space="0" w:color="auto"/>
        <w:right w:val="none" w:sz="0" w:space="0" w:color="auto"/>
      </w:divBdr>
    </w:div>
    <w:div w:id="829055231">
      <w:bodyDiv w:val="1"/>
      <w:marLeft w:val="0"/>
      <w:marRight w:val="0"/>
      <w:marTop w:val="0"/>
      <w:marBottom w:val="0"/>
      <w:divBdr>
        <w:top w:val="none" w:sz="0" w:space="0" w:color="auto"/>
        <w:left w:val="none" w:sz="0" w:space="0" w:color="auto"/>
        <w:bottom w:val="none" w:sz="0" w:space="0" w:color="auto"/>
        <w:right w:val="none" w:sz="0" w:space="0" w:color="auto"/>
      </w:divBdr>
    </w:div>
    <w:div w:id="839807734">
      <w:bodyDiv w:val="1"/>
      <w:marLeft w:val="0"/>
      <w:marRight w:val="0"/>
      <w:marTop w:val="0"/>
      <w:marBottom w:val="0"/>
      <w:divBdr>
        <w:top w:val="none" w:sz="0" w:space="0" w:color="auto"/>
        <w:left w:val="none" w:sz="0" w:space="0" w:color="auto"/>
        <w:bottom w:val="none" w:sz="0" w:space="0" w:color="auto"/>
        <w:right w:val="none" w:sz="0" w:space="0" w:color="auto"/>
      </w:divBdr>
      <w:divsChild>
        <w:div w:id="887570975">
          <w:marLeft w:val="0"/>
          <w:marRight w:val="0"/>
          <w:marTop w:val="0"/>
          <w:marBottom w:val="0"/>
          <w:divBdr>
            <w:top w:val="none" w:sz="0" w:space="0" w:color="auto"/>
            <w:left w:val="none" w:sz="0" w:space="0" w:color="auto"/>
            <w:bottom w:val="none" w:sz="0" w:space="0" w:color="auto"/>
            <w:right w:val="none" w:sz="0" w:space="0" w:color="auto"/>
          </w:divBdr>
          <w:divsChild>
            <w:div w:id="626817681">
              <w:marLeft w:val="0"/>
              <w:marRight w:val="0"/>
              <w:marTop w:val="0"/>
              <w:marBottom w:val="0"/>
              <w:divBdr>
                <w:top w:val="none" w:sz="0" w:space="0" w:color="auto"/>
                <w:left w:val="none" w:sz="0" w:space="0" w:color="auto"/>
                <w:bottom w:val="none" w:sz="0" w:space="0" w:color="auto"/>
                <w:right w:val="none" w:sz="0" w:space="0" w:color="auto"/>
              </w:divBdr>
              <w:divsChild>
                <w:div w:id="11782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65372">
      <w:bodyDiv w:val="1"/>
      <w:marLeft w:val="0"/>
      <w:marRight w:val="0"/>
      <w:marTop w:val="0"/>
      <w:marBottom w:val="0"/>
      <w:divBdr>
        <w:top w:val="none" w:sz="0" w:space="0" w:color="auto"/>
        <w:left w:val="none" w:sz="0" w:space="0" w:color="auto"/>
        <w:bottom w:val="none" w:sz="0" w:space="0" w:color="auto"/>
        <w:right w:val="none" w:sz="0" w:space="0" w:color="auto"/>
      </w:divBdr>
    </w:div>
    <w:div w:id="981009644">
      <w:bodyDiv w:val="1"/>
      <w:marLeft w:val="0"/>
      <w:marRight w:val="0"/>
      <w:marTop w:val="0"/>
      <w:marBottom w:val="0"/>
      <w:divBdr>
        <w:top w:val="none" w:sz="0" w:space="0" w:color="auto"/>
        <w:left w:val="none" w:sz="0" w:space="0" w:color="auto"/>
        <w:bottom w:val="none" w:sz="0" w:space="0" w:color="auto"/>
        <w:right w:val="none" w:sz="0" w:space="0" w:color="auto"/>
      </w:divBdr>
    </w:div>
    <w:div w:id="990258434">
      <w:bodyDiv w:val="1"/>
      <w:marLeft w:val="0"/>
      <w:marRight w:val="0"/>
      <w:marTop w:val="0"/>
      <w:marBottom w:val="0"/>
      <w:divBdr>
        <w:top w:val="none" w:sz="0" w:space="0" w:color="auto"/>
        <w:left w:val="none" w:sz="0" w:space="0" w:color="auto"/>
        <w:bottom w:val="none" w:sz="0" w:space="0" w:color="auto"/>
        <w:right w:val="none" w:sz="0" w:space="0" w:color="auto"/>
      </w:divBdr>
    </w:div>
    <w:div w:id="1014262517">
      <w:bodyDiv w:val="1"/>
      <w:marLeft w:val="0"/>
      <w:marRight w:val="0"/>
      <w:marTop w:val="0"/>
      <w:marBottom w:val="0"/>
      <w:divBdr>
        <w:top w:val="none" w:sz="0" w:space="0" w:color="auto"/>
        <w:left w:val="none" w:sz="0" w:space="0" w:color="auto"/>
        <w:bottom w:val="none" w:sz="0" w:space="0" w:color="auto"/>
        <w:right w:val="none" w:sz="0" w:space="0" w:color="auto"/>
      </w:divBdr>
    </w:div>
    <w:div w:id="1029375856">
      <w:bodyDiv w:val="1"/>
      <w:marLeft w:val="0"/>
      <w:marRight w:val="0"/>
      <w:marTop w:val="0"/>
      <w:marBottom w:val="0"/>
      <w:divBdr>
        <w:top w:val="none" w:sz="0" w:space="0" w:color="auto"/>
        <w:left w:val="none" w:sz="0" w:space="0" w:color="auto"/>
        <w:bottom w:val="none" w:sz="0" w:space="0" w:color="auto"/>
        <w:right w:val="none" w:sz="0" w:space="0" w:color="auto"/>
      </w:divBdr>
    </w:div>
    <w:div w:id="1049383209">
      <w:bodyDiv w:val="1"/>
      <w:marLeft w:val="0"/>
      <w:marRight w:val="0"/>
      <w:marTop w:val="0"/>
      <w:marBottom w:val="0"/>
      <w:divBdr>
        <w:top w:val="none" w:sz="0" w:space="0" w:color="auto"/>
        <w:left w:val="none" w:sz="0" w:space="0" w:color="auto"/>
        <w:bottom w:val="none" w:sz="0" w:space="0" w:color="auto"/>
        <w:right w:val="none" w:sz="0" w:space="0" w:color="auto"/>
      </w:divBdr>
    </w:div>
    <w:div w:id="1097167047">
      <w:bodyDiv w:val="1"/>
      <w:marLeft w:val="0"/>
      <w:marRight w:val="0"/>
      <w:marTop w:val="0"/>
      <w:marBottom w:val="0"/>
      <w:divBdr>
        <w:top w:val="none" w:sz="0" w:space="0" w:color="auto"/>
        <w:left w:val="none" w:sz="0" w:space="0" w:color="auto"/>
        <w:bottom w:val="none" w:sz="0" w:space="0" w:color="auto"/>
        <w:right w:val="none" w:sz="0" w:space="0" w:color="auto"/>
      </w:divBdr>
    </w:div>
    <w:div w:id="1210647530">
      <w:bodyDiv w:val="1"/>
      <w:marLeft w:val="0"/>
      <w:marRight w:val="0"/>
      <w:marTop w:val="0"/>
      <w:marBottom w:val="0"/>
      <w:divBdr>
        <w:top w:val="none" w:sz="0" w:space="0" w:color="auto"/>
        <w:left w:val="none" w:sz="0" w:space="0" w:color="auto"/>
        <w:bottom w:val="none" w:sz="0" w:space="0" w:color="auto"/>
        <w:right w:val="none" w:sz="0" w:space="0" w:color="auto"/>
      </w:divBdr>
    </w:div>
    <w:div w:id="1210803400">
      <w:bodyDiv w:val="1"/>
      <w:marLeft w:val="0"/>
      <w:marRight w:val="0"/>
      <w:marTop w:val="0"/>
      <w:marBottom w:val="0"/>
      <w:divBdr>
        <w:top w:val="none" w:sz="0" w:space="0" w:color="auto"/>
        <w:left w:val="none" w:sz="0" w:space="0" w:color="auto"/>
        <w:bottom w:val="none" w:sz="0" w:space="0" w:color="auto"/>
        <w:right w:val="none" w:sz="0" w:space="0" w:color="auto"/>
      </w:divBdr>
    </w:div>
    <w:div w:id="1262953416">
      <w:bodyDiv w:val="1"/>
      <w:marLeft w:val="0"/>
      <w:marRight w:val="0"/>
      <w:marTop w:val="0"/>
      <w:marBottom w:val="0"/>
      <w:divBdr>
        <w:top w:val="none" w:sz="0" w:space="0" w:color="auto"/>
        <w:left w:val="none" w:sz="0" w:space="0" w:color="auto"/>
        <w:bottom w:val="none" w:sz="0" w:space="0" w:color="auto"/>
        <w:right w:val="none" w:sz="0" w:space="0" w:color="auto"/>
      </w:divBdr>
    </w:div>
    <w:div w:id="1279485650">
      <w:bodyDiv w:val="1"/>
      <w:marLeft w:val="0"/>
      <w:marRight w:val="0"/>
      <w:marTop w:val="0"/>
      <w:marBottom w:val="0"/>
      <w:divBdr>
        <w:top w:val="none" w:sz="0" w:space="0" w:color="auto"/>
        <w:left w:val="none" w:sz="0" w:space="0" w:color="auto"/>
        <w:bottom w:val="none" w:sz="0" w:space="0" w:color="auto"/>
        <w:right w:val="none" w:sz="0" w:space="0" w:color="auto"/>
      </w:divBdr>
      <w:divsChild>
        <w:div w:id="674966256">
          <w:marLeft w:val="0"/>
          <w:marRight w:val="0"/>
          <w:marTop w:val="0"/>
          <w:marBottom w:val="0"/>
          <w:divBdr>
            <w:top w:val="none" w:sz="0" w:space="0" w:color="auto"/>
            <w:left w:val="none" w:sz="0" w:space="0" w:color="auto"/>
            <w:bottom w:val="none" w:sz="0" w:space="0" w:color="auto"/>
            <w:right w:val="none" w:sz="0" w:space="0" w:color="auto"/>
          </w:divBdr>
          <w:divsChild>
            <w:div w:id="1764299955">
              <w:marLeft w:val="0"/>
              <w:marRight w:val="0"/>
              <w:marTop w:val="0"/>
              <w:marBottom w:val="0"/>
              <w:divBdr>
                <w:top w:val="none" w:sz="0" w:space="0" w:color="auto"/>
                <w:left w:val="none" w:sz="0" w:space="0" w:color="auto"/>
                <w:bottom w:val="none" w:sz="0" w:space="0" w:color="auto"/>
                <w:right w:val="none" w:sz="0" w:space="0" w:color="auto"/>
              </w:divBdr>
              <w:divsChild>
                <w:div w:id="1877769901">
                  <w:marLeft w:val="0"/>
                  <w:marRight w:val="0"/>
                  <w:marTop w:val="0"/>
                  <w:marBottom w:val="0"/>
                  <w:divBdr>
                    <w:top w:val="none" w:sz="0" w:space="0" w:color="auto"/>
                    <w:left w:val="none" w:sz="0" w:space="0" w:color="auto"/>
                    <w:bottom w:val="none" w:sz="0" w:space="0" w:color="auto"/>
                    <w:right w:val="none" w:sz="0" w:space="0" w:color="auto"/>
                  </w:divBdr>
                  <w:divsChild>
                    <w:div w:id="2137141144">
                      <w:marLeft w:val="0"/>
                      <w:marRight w:val="0"/>
                      <w:marTop w:val="0"/>
                      <w:marBottom w:val="0"/>
                      <w:divBdr>
                        <w:top w:val="none" w:sz="0" w:space="0" w:color="auto"/>
                        <w:left w:val="none" w:sz="0" w:space="0" w:color="auto"/>
                        <w:bottom w:val="none" w:sz="0" w:space="0" w:color="auto"/>
                        <w:right w:val="none" w:sz="0" w:space="0" w:color="auto"/>
                      </w:divBdr>
                      <w:divsChild>
                        <w:div w:id="859588486">
                          <w:marLeft w:val="0"/>
                          <w:marRight w:val="0"/>
                          <w:marTop w:val="0"/>
                          <w:marBottom w:val="0"/>
                          <w:divBdr>
                            <w:top w:val="none" w:sz="0" w:space="0" w:color="auto"/>
                            <w:left w:val="none" w:sz="0" w:space="0" w:color="auto"/>
                            <w:bottom w:val="none" w:sz="0" w:space="0" w:color="auto"/>
                            <w:right w:val="none" w:sz="0" w:space="0" w:color="auto"/>
                          </w:divBdr>
                          <w:divsChild>
                            <w:div w:id="334117510">
                              <w:marLeft w:val="0"/>
                              <w:marRight w:val="0"/>
                              <w:marTop w:val="0"/>
                              <w:marBottom w:val="0"/>
                              <w:divBdr>
                                <w:top w:val="none" w:sz="0" w:space="0" w:color="auto"/>
                                <w:left w:val="none" w:sz="0" w:space="0" w:color="auto"/>
                                <w:bottom w:val="none" w:sz="0" w:space="0" w:color="auto"/>
                                <w:right w:val="none" w:sz="0" w:space="0" w:color="auto"/>
                              </w:divBdr>
                              <w:divsChild>
                                <w:div w:id="1684897558">
                                  <w:marLeft w:val="0"/>
                                  <w:marRight w:val="0"/>
                                  <w:marTop w:val="0"/>
                                  <w:marBottom w:val="0"/>
                                  <w:divBdr>
                                    <w:top w:val="none" w:sz="0" w:space="0" w:color="auto"/>
                                    <w:left w:val="none" w:sz="0" w:space="0" w:color="auto"/>
                                    <w:bottom w:val="none" w:sz="0" w:space="0" w:color="auto"/>
                                    <w:right w:val="none" w:sz="0" w:space="0" w:color="auto"/>
                                  </w:divBdr>
                                  <w:divsChild>
                                    <w:div w:id="1582832978">
                                      <w:marLeft w:val="60"/>
                                      <w:marRight w:val="0"/>
                                      <w:marTop w:val="0"/>
                                      <w:marBottom w:val="0"/>
                                      <w:divBdr>
                                        <w:top w:val="none" w:sz="0" w:space="0" w:color="auto"/>
                                        <w:left w:val="none" w:sz="0" w:space="0" w:color="auto"/>
                                        <w:bottom w:val="none" w:sz="0" w:space="0" w:color="auto"/>
                                        <w:right w:val="none" w:sz="0" w:space="0" w:color="auto"/>
                                      </w:divBdr>
                                      <w:divsChild>
                                        <w:div w:id="1749644936">
                                          <w:marLeft w:val="0"/>
                                          <w:marRight w:val="0"/>
                                          <w:marTop w:val="0"/>
                                          <w:marBottom w:val="0"/>
                                          <w:divBdr>
                                            <w:top w:val="none" w:sz="0" w:space="0" w:color="auto"/>
                                            <w:left w:val="none" w:sz="0" w:space="0" w:color="auto"/>
                                            <w:bottom w:val="none" w:sz="0" w:space="0" w:color="auto"/>
                                            <w:right w:val="none" w:sz="0" w:space="0" w:color="auto"/>
                                          </w:divBdr>
                                          <w:divsChild>
                                            <w:div w:id="50458825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57483">
                                                  <w:marLeft w:val="0"/>
                                                  <w:marRight w:val="0"/>
                                                  <w:marTop w:val="0"/>
                                                  <w:marBottom w:val="0"/>
                                                  <w:divBdr>
                                                    <w:top w:val="none" w:sz="0" w:space="0" w:color="auto"/>
                                                    <w:left w:val="none" w:sz="0" w:space="0" w:color="auto"/>
                                                    <w:bottom w:val="none" w:sz="0" w:space="0" w:color="auto"/>
                                                    <w:right w:val="none" w:sz="0" w:space="0" w:color="auto"/>
                                                  </w:divBdr>
                                                  <w:divsChild>
                                                    <w:div w:id="13836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2998828">
      <w:bodyDiv w:val="1"/>
      <w:marLeft w:val="0"/>
      <w:marRight w:val="0"/>
      <w:marTop w:val="0"/>
      <w:marBottom w:val="0"/>
      <w:divBdr>
        <w:top w:val="none" w:sz="0" w:space="0" w:color="auto"/>
        <w:left w:val="none" w:sz="0" w:space="0" w:color="auto"/>
        <w:bottom w:val="none" w:sz="0" w:space="0" w:color="auto"/>
        <w:right w:val="none" w:sz="0" w:space="0" w:color="auto"/>
      </w:divBdr>
    </w:div>
    <w:div w:id="1431123277">
      <w:bodyDiv w:val="1"/>
      <w:marLeft w:val="0"/>
      <w:marRight w:val="0"/>
      <w:marTop w:val="0"/>
      <w:marBottom w:val="0"/>
      <w:divBdr>
        <w:top w:val="none" w:sz="0" w:space="0" w:color="auto"/>
        <w:left w:val="none" w:sz="0" w:space="0" w:color="auto"/>
        <w:bottom w:val="none" w:sz="0" w:space="0" w:color="auto"/>
        <w:right w:val="none" w:sz="0" w:space="0" w:color="auto"/>
      </w:divBdr>
    </w:div>
    <w:div w:id="1530485106">
      <w:bodyDiv w:val="1"/>
      <w:marLeft w:val="0"/>
      <w:marRight w:val="0"/>
      <w:marTop w:val="0"/>
      <w:marBottom w:val="0"/>
      <w:divBdr>
        <w:top w:val="none" w:sz="0" w:space="0" w:color="auto"/>
        <w:left w:val="none" w:sz="0" w:space="0" w:color="auto"/>
        <w:bottom w:val="none" w:sz="0" w:space="0" w:color="auto"/>
        <w:right w:val="none" w:sz="0" w:space="0" w:color="auto"/>
      </w:divBdr>
      <w:divsChild>
        <w:div w:id="122965406">
          <w:marLeft w:val="0"/>
          <w:marRight w:val="0"/>
          <w:marTop w:val="0"/>
          <w:marBottom w:val="0"/>
          <w:divBdr>
            <w:top w:val="none" w:sz="0" w:space="0" w:color="auto"/>
            <w:left w:val="none" w:sz="0" w:space="0" w:color="auto"/>
            <w:bottom w:val="none" w:sz="0" w:space="0" w:color="auto"/>
            <w:right w:val="none" w:sz="0" w:space="0" w:color="auto"/>
          </w:divBdr>
        </w:div>
        <w:div w:id="409885978">
          <w:marLeft w:val="0"/>
          <w:marRight w:val="0"/>
          <w:marTop w:val="0"/>
          <w:marBottom w:val="0"/>
          <w:divBdr>
            <w:top w:val="none" w:sz="0" w:space="0" w:color="auto"/>
            <w:left w:val="none" w:sz="0" w:space="0" w:color="auto"/>
            <w:bottom w:val="none" w:sz="0" w:space="0" w:color="auto"/>
            <w:right w:val="none" w:sz="0" w:space="0" w:color="auto"/>
          </w:divBdr>
        </w:div>
        <w:div w:id="854268671">
          <w:marLeft w:val="0"/>
          <w:marRight w:val="0"/>
          <w:marTop w:val="0"/>
          <w:marBottom w:val="0"/>
          <w:divBdr>
            <w:top w:val="none" w:sz="0" w:space="0" w:color="auto"/>
            <w:left w:val="none" w:sz="0" w:space="0" w:color="auto"/>
            <w:bottom w:val="none" w:sz="0" w:space="0" w:color="auto"/>
            <w:right w:val="none" w:sz="0" w:space="0" w:color="auto"/>
          </w:divBdr>
        </w:div>
        <w:div w:id="1177310768">
          <w:marLeft w:val="0"/>
          <w:marRight w:val="0"/>
          <w:marTop w:val="0"/>
          <w:marBottom w:val="0"/>
          <w:divBdr>
            <w:top w:val="none" w:sz="0" w:space="0" w:color="auto"/>
            <w:left w:val="none" w:sz="0" w:space="0" w:color="auto"/>
            <w:bottom w:val="none" w:sz="0" w:space="0" w:color="auto"/>
            <w:right w:val="none" w:sz="0" w:space="0" w:color="auto"/>
          </w:divBdr>
        </w:div>
        <w:div w:id="1571958523">
          <w:marLeft w:val="0"/>
          <w:marRight w:val="0"/>
          <w:marTop w:val="0"/>
          <w:marBottom w:val="0"/>
          <w:divBdr>
            <w:top w:val="none" w:sz="0" w:space="0" w:color="auto"/>
            <w:left w:val="none" w:sz="0" w:space="0" w:color="auto"/>
            <w:bottom w:val="none" w:sz="0" w:space="0" w:color="auto"/>
            <w:right w:val="none" w:sz="0" w:space="0" w:color="auto"/>
          </w:divBdr>
        </w:div>
      </w:divsChild>
    </w:div>
    <w:div w:id="1538741897">
      <w:bodyDiv w:val="1"/>
      <w:marLeft w:val="0"/>
      <w:marRight w:val="0"/>
      <w:marTop w:val="0"/>
      <w:marBottom w:val="0"/>
      <w:divBdr>
        <w:top w:val="none" w:sz="0" w:space="0" w:color="auto"/>
        <w:left w:val="none" w:sz="0" w:space="0" w:color="auto"/>
        <w:bottom w:val="none" w:sz="0" w:space="0" w:color="auto"/>
        <w:right w:val="none" w:sz="0" w:space="0" w:color="auto"/>
      </w:divBdr>
    </w:div>
    <w:div w:id="1646543865">
      <w:bodyDiv w:val="1"/>
      <w:marLeft w:val="0"/>
      <w:marRight w:val="0"/>
      <w:marTop w:val="0"/>
      <w:marBottom w:val="0"/>
      <w:divBdr>
        <w:top w:val="none" w:sz="0" w:space="0" w:color="auto"/>
        <w:left w:val="none" w:sz="0" w:space="0" w:color="auto"/>
        <w:bottom w:val="none" w:sz="0" w:space="0" w:color="auto"/>
        <w:right w:val="none" w:sz="0" w:space="0" w:color="auto"/>
      </w:divBdr>
      <w:divsChild>
        <w:div w:id="1652713515">
          <w:marLeft w:val="0"/>
          <w:marRight w:val="0"/>
          <w:marTop w:val="0"/>
          <w:marBottom w:val="0"/>
          <w:divBdr>
            <w:top w:val="none" w:sz="0" w:space="0" w:color="auto"/>
            <w:left w:val="none" w:sz="0" w:space="0" w:color="auto"/>
            <w:bottom w:val="none" w:sz="0" w:space="0" w:color="auto"/>
            <w:right w:val="none" w:sz="0" w:space="0" w:color="auto"/>
          </w:divBdr>
          <w:divsChild>
            <w:div w:id="1186556561">
              <w:marLeft w:val="0"/>
              <w:marRight w:val="0"/>
              <w:marTop w:val="0"/>
              <w:marBottom w:val="0"/>
              <w:divBdr>
                <w:top w:val="none" w:sz="0" w:space="0" w:color="auto"/>
                <w:left w:val="none" w:sz="0" w:space="0" w:color="auto"/>
                <w:bottom w:val="none" w:sz="0" w:space="0" w:color="auto"/>
                <w:right w:val="none" w:sz="0" w:space="0" w:color="auto"/>
              </w:divBdr>
              <w:divsChild>
                <w:div w:id="17720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13064">
      <w:bodyDiv w:val="1"/>
      <w:marLeft w:val="0"/>
      <w:marRight w:val="0"/>
      <w:marTop w:val="0"/>
      <w:marBottom w:val="0"/>
      <w:divBdr>
        <w:top w:val="none" w:sz="0" w:space="0" w:color="auto"/>
        <w:left w:val="none" w:sz="0" w:space="0" w:color="auto"/>
        <w:bottom w:val="none" w:sz="0" w:space="0" w:color="auto"/>
        <w:right w:val="none" w:sz="0" w:space="0" w:color="auto"/>
      </w:divBdr>
    </w:div>
    <w:div w:id="1965888991">
      <w:bodyDiv w:val="1"/>
      <w:marLeft w:val="0"/>
      <w:marRight w:val="0"/>
      <w:marTop w:val="0"/>
      <w:marBottom w:val="0"/>
      <w:divBdr>
        <w:top w:val="none" w:sz="0" w:space="0" w:color="auto"/>
        <w:left w:val="none" w:sz="0" w:space="0" w:color="auto"/>
        <w:bottom w:val="none" w:sz="0" w:space="0" w:color="auto"/>
        <w:right w:val="none" w:sz="0" w:space="0" w:color="auto"/>
      </w:divBdr>
    </w:div>
    <w:div w:id="204840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dp.org/content/undp/en/home/operations/accountability/programme_and_operationspoliciesandprocedures.htm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nfo.undp.org/global/popp/rma/Pages/internal-control-framework.asp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A899A-2615-43DD-8A14-973D124E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15</Pages>
  <Words>5864</Words>
  <Characters>36361</Characters>
  <Application>Microsoft Office Word</Application>
  <DocSecurity>0</DocSecurity>
  <Lines>808</Lines>
  <Paragraphs>303</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41922</CharactersWithSpaces>
  <SharedDoc>false</SharedDoc>
  <HLinks>
    <vt:vector size="42" baseType="variant">
      <vt:variant>
        <vt:i4>1179711</vt:i4>
      </vt:variant>
      <vt:variant>
        <vt:i4>26</vt:i4>
      </vt:variant>
      <vt:variant>
        <vt:i4>0</vt:i4>
      </vt:variant>
      <vt:variant>
        <vt:i4>5</vt:i4>
      </vt:variant>
      <vt:variant>
        <vt:lpwstr/>
      </vt:variant>
      <vt:variant>
        <vt:lpwstr>_Toc519671438</vt:lpwstr>
      </vt:variant>
      <vt:variant>
        <vt:i4>1179711</vt:i4>
      </vt:variant>
      <vt:variant>
        <vt:i4>20</vt:i4>
      </vt:variant>
      <vt:variant>
        <vt:i4>0</vt:i4>
      </vt:variant>
      <vt:variant>
        <vt:i4>5</vt:i4>
      </vt:variant>
      <vt:variant>
        <vt:lpwstr/>
      </vt:variant>
      <vt:variant>
        <vt:lpwstr>_Toc519671437</vt:lpwstr>
      </vt:variant>
      <vt:variant>
        <vt:i4>1179711</vt:i4>
      </vt:variant>
      <vt:variant>
        <vt:i4>14</vt:i4>
      </vt:variant>
      <vt:variant>
        <vt:i4>0</vt:i4>
      </vt:variant>
      <vt:variant>
        <vt:i4>5</vt:i4>
      </vt:variant>
      <vt:variant>
        <vt:lpwstr/>
      </vt:variant>
      <vt:variant>
        <vt:lpwstr>_Toc519671436</vt:lpwstr>
      </vt:variant>
      <vt:variant>
        <vt:i4>1179711</vt:i4>
      </vt:variant>
      <vt:variant>
        <vt:i4>8</vt:i4>
      </vt:variant>
      <vt:variant>
        <vt:i4>0</vt:i4>
      </vt:variant>
      <vt:variant>
        <vt:i4>5</vt:i4>
      </vt:variant>
      <vt:variant>
        <vt:lpwstr/>
      </vt:variant>
      <vt:variant>
        <vt:lpwstr>_Toc519671435</vt:lpwstr>
      </vt:variant>
      <vt:variant>
        <vt:i4>1179711</vt:i4>
      </vt:variant>
      <vt:variant>
        <vt:i4>2</vt:i4>
      </vt:variant>
      <vt:variant>
        <vt:i4>0</vt:i4>
      </vt:variant>
      <vt:variant>
        <vt:i4>5</vt:i4>
      </vt:variant>
      <vt:variant>
        <vt:lpwstr/>
      </vt:variant>
      <vt:variant>
        <vt:lpwstr>_Toc519671434</vt:lpwstr>
      </vt:variant>
      <vt:variant>
        <vt:i4>3866724</vt:i4>
      </vt:variant>
      <vt:variant>
        <vt:i4>3</vt:i4>
      </vt:variant>
      <vt:variant>
        <vt:i4>0</vt:i4>
      </vt:variant>
      <vt:variant>
        <vt:i4>5</vt:i4>
      </vt:variant>
      <vt:variant>
        <vt:lpwstr>https://info.undp.org/global/popp/rma/Pages/internal-control-framework.aspx</vt:lpwstr>
      </vt:variant>
      <vt:variant>
        <vt:lpwstr/>
      </vt:variant>
      <vt:variant>
        <vt:i4>1441859</vt:i4>
      </vt:variant>
      <vt:variant>
        <vt:i4>0</vt:i4>
      </vt:variant>
      <vt:variant>
        <vt:i4>0</vt:i4>
      </vt:variant>
      <vt:variant>
        <vt:i4>5</vt:i4>
      </vt:variant>
      <vt:variant>
        <vt:lpwstr>http://www.undp.org/content/undp/en/home/operations/accountability/programme_and_operationspoliciesandprocedures.html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Moctar Seydou</dc:creator>
  <cp:keywords/>
  <dc:description/>
  <cp:lastModifiedBy>Svetlana Iazykova</cp:lastModifiedBy>
  <cp:revision>7</cp:revision>
  <cp:lastPrinted>2018-08-02T11:08:00Z</cp:lastPrinted>
  <dcterms:created xsi:type="dcterms:W3CDTF">2018-10-22T16:48:00Z</dcterms:created>
  <dcterms:modified xsi:type="dcterms:W3CDTF">2018-10-23T16:37:00Z</dcterms:modified>
</cp:coreProperties>
</file>