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6E" w:rsidRPr="00501E43" w:rsidRDefault="0027466E" w:rsidP="0027466E">
      <w:pPr>
        <w:rPr>
          <w:b/>
          <w:color w:val="000000"/>
          <w:lang w:val="en-US"/>
        </w:rPr>
      </w:pPr>
      <w:bookmarkStart w:id="0" w:name="_GoBack"/>
      <w:bookmarkEnd w:id="0"/>
      <w:r w:rsidRPr="00501E43">
        <w:rPr>
          <w:b/>
          <w:bCs/>
          <w:color w:val="000000"/>
          <w:lang w:val="en-US"/>
        </w:rPr>
        <w:t>ANNEX B. UNDP ZAMBIA 2016-2021 COUNTRY PROGRAMME EVALUATION PLAN</w:t>
      </w:r>
      <w:r w:rsidRPr="00501E43">
        <w:rPr>
          <w:b/>
          <w:color w:val="000000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143"/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150"/>
        <w:gridCol w:w="2213"/>
        <w:gridCol w:w="2566"/>
        <w:gridCol w:w="1503"/>
        <w:gridCol w:w="1431"/>
        <w:gridCol w:w="1524"/>
        <w:gridCol w:w="1295"/>
        <w:gridCol w:w="1642"/>
      </w:tblGrid>
      <w:tr w:rsidR="0027466E" w:rsidRPr="00501E43" w:rsidTr="00522807">
        <w:trPr>
          <w:trHeight w:val="558"/>
          <w:tblHeader/>
        </w:trPr>
        <w:tc>
          <w:tcPr>
            <w:tcW w:w="513" w:type="pct"/>
            <w:vAlign w:val="center"/>
          </w:tcPr>
          <w:p w:rsidR="0027466E" w:rsidRPr="001A4A63" w:rsidRDefault="0027466E" w:rsidP="00522807">
            <w:pPr>
              <w:rPr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1A4A63">
              <w:rPr>
                <w:b/>
                <w:bCs/>
                <w:color w:val="000000"/>
                <w:sz w:val="18"/>
                <w:szCs w:val="18"/>
              </w:rPr>
              <w:t xml:space="preserve">Zambia-UN SPDF </w:t>
            </w:r>
            <w:r w:rsidRPr="001A4A6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Outcome </w:t>
            </w:r>
          </w:p>
        </w:tc>
        <w:tc>
          <w:tcPr>
            <w:tcW w:w="387" w:type="pct"/>
            <w:vAlign w:val="center"/>
          </w:tcPr>
          <w:p w:rsidR="0027466E" w:rsidRPr="001A4A63" w:rsidRDefault="0027466E" w:rsidP="0052280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b/>
                <w:bCs/>
                <w:color w:val="000000"/>
                <w:sz w:val="18"/>
                <w:szCs w:val="18"/>
                <w:lang w:val="en-US"/>
              </w:rPr>
              <w:t>UNDP Strategic Plan Outcome</w:t>
            </w:r>
          </w:p>
        </w:tc>
        <w:tc>
          <w:tcPr>
            <w:tcW w:w="745" w:type="pct"/>
            <w:vAlign w:val="center"/>
          </w:tcPr>
          <w:p w:rsidR="0027466E" w:rsidRPr="001A4A63" w:rsidRDefault="0027466E" w:rsidP="0052280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b/>
                <w:bCs/>
                <w:color w:val="000000"/>
                <w:sz w:val="18"/>
                <w:szCs w:val="18"/>
                <w:lang w:val="en-US"/>
              </w:rPr>
              <w:t>Evaluation Title</w:t>
            </w:r>
          </w:p>
        </w:tc>
        <w:tc>
          <w:tcPr>
            <w:tcW w:w="864" w:type="pct"/>
            <w:vAlign w:val="center"/>
          </w:tcPr>
          <w:p w:rsidR="0027466E" w:rsidRPr="001A4A63" w:rsidDel="00BA628C" w:rsidRDefault="0027466E" w:rsidP="0052280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b/>
                <w:bCs/>
                <w:color w:val="000000"/>
                <w:sz w:val="18"/>
                <w:szCs w:val="18"/>
                <w:lang w:val="en-US"/>
              </w:rPr>
              <w:t>Partners (joint evaluation)</w:t>
            </w:r>
          </w:p>
        </w:tc>
        <w:tc>
          <w:tcPr>
            <w:tcW w:w="506" w:type="pct"/>
            <w:vAlign w:val="center"/>
          </w:tcPr>
          <w:p w:rsidR="0027466E" w:rsidRPr="001A4A63" w:rsidRDefault="0027466E" w:rsidP="0052280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b/>
                <w:bCs/>
                <w:color w:val="000000"/>
                <w:sz w:val="18"/>
                <w:szCs w:val="18"/>
                <w:lang w:val="en-US"/>
              </w:rPr>
              <w:t>Evaluation commissioned by (if not UNDP)</w:t>
            </w:r>
          </w:p>
        </w:tc>
        <w:tc>
          <w:tcPr>
            <w:tcW w:w="482" w:type="pct"/>
            <w:vAlign w:val="center"/>
          </w:tcPr>
          <w:p w:rsidR="0027466E" w:rsidRPr="001A4A63" w:rsidRDefault="0027466E" w:rsidP="0052280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b/>
                <w:bCs/>
                <w:color w:val="000000"/>
                <w:sz w:val="18"/>
                <w:szCs w:val="18"/>
                <w:lang w:val="en-US"/>
              </w:rPr>
              <w:t>Type of evaluation</w:t>
            </w:r>
          </w:p>
        </w:tc>
        <w:tc>
          <w:tcPr>
            <w:tcW w:w="513" w:type="pct"/>
            <w:vAlign w:val="center"/>
          </w:tcPr>
          <w:p w:rsidR="0027466E" w:rsidRPr="001A4A63" w:rsidRDefault="0027466E" w:rsidP="0052280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b/>
                <w:bCs/>
                <w:color w:val="000000"/>
                <w:sz w:val="18"/>
                <w:szCs w:val="18"/>
                <w:lang w:val="en-US"/>
              </w:rPr>
              <w:t>Planned Evaluation Completion Date</w:t>
            </w:r>
          </w:p>
        </w:tc>
        <w:tc>
          <w:tcPr>
            <w:tcW w:w="436" w:type="pct"/>
            <w:vAlign w:val="center"/>
          </w:tcPr>
          <w:p w:rsidR="0027466E" w:rsidRPr="001A4A63" w:rsidRDefault="0027466E" w:rsidP="0052280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b/>
                <w:bCs/>
                <w:color w:val="000000"/>
                <w:sz w:val="18"/>
                <w:szCs w:val="18"/>
                <w:lang w:val="en-US"/>
              </w:rPr>
              <w:t>Estimated Cost (US$)</w:t>
            </w:r>
          </w:p>
        </w:tc>
        <w:tc>
          <w:tcPr>
            <w:tcW w:w="553" w:type="pct"/>
            <w:vAlign w:val="center"/>
          </w:tcPr>
          <w:p w:rsidR="0027466E" w:rsidRPr="001A4A63" w:rsidRDefault="0027466E" w:rsidP="0052280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b/>
                <w:bCs/>
                <w:color w:val="000000"/>
                <w:sz w:val="18"/>
                <w:szCs w:val="18"/>
                <w:lang w:val="en-US"/>
              </w:rPr>
              <w:t>Provisional Source of Funding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 UN SPDF Outcome 1. </w:t>
            </w:r>
          </w:p>
        </w:tc>
        <w:tc>
          <w:tcPr>
            <w:tcW w:w="387" w:type="pct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 1</w:t>
            </w:r>
          </w:p>
        </w:tc>
        <w:tc>
          <w:tcPr>
            <w:tcW w:w="745" w:type="pct"/>
          </w:tcPr>
          <w:p w:rsidR="0027466E" w:rsidRPr="001A4A63" w:rsidRDefault="0027466E" w:rsidP="00522807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b/>
                <w:color w:val="000000"/>
                <w:sz w:val="18"/>
                <w:szCs w:val="18"/>
                <w:lang w:val="en-US"/>
              </w:rPr>
              <w:t>Outcome Evaluation:</w:t>
            </w: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 Environmentally sustainable and inclusive economic development  </w:t>
            </w:r>
          </w:p>
        </w:tc>
        <w:tc>
          <w:tcPr>
            <w:tcW w:w="864" w:type="pct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Government, UN Agencies, Cooperating Partners, CSOs &amp; Private Sector </w:t>
            </w:r>
          </w:p>
        </w:tc>
        <w:tc>
          <w:tcPr>
            <w:tcW w:w="506" w:type="pct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</w:tcPr>
          <w:p w:rsidR="0027466E" w:rsidRPr="001A4A63" w:rsidDel="00661FDA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Outcome Evaluation</w:t>
            </w:r>
          </w:p>
        </w:tc>
        <w:tc>
          <w:tcPr>
            <w:tcW w:w="513" w:type="pct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September, 2020</w:t>
            </w:r>
          </w:p>
        </w:tc>
        <w:tc>
          <w:tcPr>
            <w:tcW w:w="436" w:type="pct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60,000</w:t>
            </w:r>
          </w:p>
        </w:tc>
        <w:tc>
          <w:tcPr>
            <w:tcW w:w="553" w:type="pct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CO M&amp;E Budget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tcBorders>
              <w:bottom w:val="single" w:sz="4" w:space="0" w:color="auto"/>
            </w:tcBorders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UN SPDF Outcome 2, 3 &amp; 4. 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 3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b/>
                <w:color w:val="000000"/>
                <w:sz w:val="18"/>
                <w:szCs w:val="18"/>
                <w:lang w:val="en-US"/>
              </w:rPr>
              <w:t>Outcome Evaluation:</w:t>
            </w: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 Governance and Participation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Government, UN Agencies, Cooperating Partners, CSOs, Private Sector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Outcome Evaluation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September, 2020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60,000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CO M&amp;E Budget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 SPDF Outcome 1.</w:t>
            </w:r>
          </w:p>
        </w:tc>
        <w:tc>
          <w:tcPr>
            <w:tcW w:w="387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 1</w:t>
            </w:r>
          </w:p>
        </w:tc>
        <w:tc>
          <w:tcPr>
            <w:tcW w:w="745" w:type="pct"/>
            <w:shd w:val="clear" w:color="auto" w:fill="FFFFFF"/>
          </w:tcPr>
          <w:p w:rsidR="0027466E" w:rsidRPr="001A4A63" w:rsidRDefault="0027466E" w:rsidP="00522807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Mid-Term Evaluation: China-Zambia South-South Cooperation on Renewable Energy Technology Transfer</w:t>
            </w:r>
          </w:p>
        </w:tc>
        <w:tc>
          <w:tcPr>
            <w:tcW w:w="864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Government, UN Agencies, Cooperating Partners, CSOs, Private Sector</w:t>
            </w:r>
          </w:p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Mid-Term Project Evaluation</w:t>
            </w:r>
          </w:p>
        </w:tc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June, 2016</w:t>
            </w:r>
          </w:p>
        </w:tc>
        <w:tc>
          <w:tcPr>
            <w:tcW w:w="43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55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Project Budget</w:t>
            </w:r>
          </w:p>
        </w:tc>
      </w:tr>
      <w:tr w:rsidR="0027466E" w:rsidRPr="00501E43" w:rsidTr="00522807">
        <w:trPr>
          <w:trHeight w:val="1242"/>
        </w:trPr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 SPDF Outcome 2</w:t>
            </w:r>
          </w:p>
        </w:tc>
        <w:tc>
          <w:tcPr>
            <w:tcW w:w="387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Outcome Plan 2 &amp; 4</w:t>
            </w:r>
          </w:p>
        </w:tc>
        <w:tc>
          <w:tcPr>
            <w:tcW w:w="745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Final Evaluation of the United Nations Programme on GBV</w:t>
            </w:r>
          </w:p>
        </w:tc>
        <w:tc>
          <w:tcPr>
            <w:tcW w:w="864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Ministry of Gender and Child Development; Priority Line Ministries, Civil Society Organi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1A4A63">
              <w:rPr>
                <w:color w:val="000000"/>
                <w:sz w:val="18"/>
                <w:szCs w:val="18"/>
                <w:lang w:val="en-US"/>
              </w:rPr>
              <w:t>ations and Other Cooperating Partners</w:t>
            </w:r>
          </w:p>
        </w:tc>
        <w:tc>
          <w:tcPr>
            <w:tcW w:w="50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UNFPA, UNICEF, IOM &amp; ILO</w:t>
            </w:r>
          </w:p>
        </w:tc>
        <w:tc>
          <w:tcPr>
            <w:tcW w:w="482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Joint Programme Terminal Evaluation</w:t>
            </w:r>
          </w:p>
        </w:tc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September, 2016</w:t>
            </w:r>
          </w:p>
        </w:tc>
        <w:tc>
          <w:tcPr>
            <w:tcW w:w="43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55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Project Budget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 SPDF Outcome 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 1 &amp; 2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Mid-Term Evaluation of the GEF 5 project </w:t>
            </w:r>
          </w:p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GEF, Government, CSOs Private Sector,  Cooperating Partners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Project Mid-Term Evaluation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September, 2016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60,000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Project Budget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 SPDF Outcome 3</w:t>
            </w:r>
          </w:p>
        </w:tc>
        <w:tc>
          <w:tcPr>
            <w:tcW w:w="387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 3</w:t>
            </w:r>
          </w:p>
        </w:tc>
        <w:tc>
          <w:tcPr>
            <w:tcW w:w="745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Mid-Term Evaluation:</w:t>
            </w:r>
            <w:r w:rsidRPr="001A4A63">
              <w:rPr>
                <w:sz w:val="18"/>
                <w:szCs w:val="18"/>
              </w:rPr>
              <w:t xml:space="preserve"> </w:t>
            </w:r>
            <w:r w:rsidRPr="001A4A63">
              <w:rPr>
                <w:color w:val="000000"/>
                <w:sz w:val="18"/>
                <w:szCs w:val="18"/>
                <w:lang w:val="en-US"/>
              </w:rPr>
              <w:t>Reducing UPOPs and Mercury Releases from the Health Sector in Africa</w:t>
            </w:r>
          </w:p>
        </w:tc>
        <w:tc>
          <w:tcPr>
            <w:tcW w:w="864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Government, Cooperating Partners, CSOs, Private Sector</w:t>
            </w:r>
          </w:p>
        </w:tc>
        <w:tc>
          <w:tcPr>
            <w:tcW w:w="50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Mid-Term Project Evaluation</w:t>
            </w:r>
          </w:p>
        </w:tc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March, 2017</w:t>
            </w:r>
          </w:p>
        </w:tc>
        <w:tc>
          <w:tcPr>
            <w:tcW w:w="43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60,000</w:t>
            </w:r>
          </w:p>
        </w:tc>
        <w:tc>
          <w:tcPr>
            <w:tcW w:w="55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Project Budget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UN SPDF Outcome 1. </w:t>
            </w:r>
          </w:p>
        </w:tc>
        <w:tc>
          <w:tcPr>
            <w:tcW w:w="387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 1</w:t>
            </w:r>
          </w:p>
        </w:tc>
        <w:tc>
          <w:tcPr>
            <w:tcW w:w="745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Final Evaluation of the promoting Innovative, Inclusive and Equitable Peri-Urban Areas of Zambia.</w:t>
            </w:r>
          </w:p>
        </w:tc>
        <w:tc>
          <w:tcPr>
            <w:tcW w:w="864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Government, Cooperating Partners, CSOs, Private Sector </w:t>
            </w:r>
          </w:p>
        </w:tc>
        <w:tc>
          <w:tcPr>
            <w:tcW w:w="50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Project Terminal Evaluation</w:t>
            </w:r>
          </w:p>
        </w:tc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September, 2017</w:t>
            </w:r>
          </w:p>
        </w:tc>
        <w:tc>
          <w:tcPr>
            <w:tcW w:w="43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40,000</w:t>
            </w:r>
          </w:p>
        </w:tc>
        <w:tc>
          <w:tcPr>
            <w:tcW w:w="55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Project Budget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 SPDF Outcome 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 1&amp;2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Final Evaluation of  the GEF 5 project 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GEF, Government, CSOs Private Sector,  Cooperating Partners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Project Terminal Evaluation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September, 2018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60,000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Project Budget Donor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lastRenderedPageBreak/>
              <w:t>UN SPDF Outcome 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 3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Final Evaluation:</w:t>
            </w:r>
            <w:r w:rsidRPr="001A4A63">
              <w:rPr>
                <w:sz w:val="18"/>
                <w:szCs w:val="18"/>
              </w:rPr>
              <w:t xml:space="preserve"> </w:t>
            </w:r>
            <w:r w:rsidRPr="001A4A63">
              <w:rPr>
                <w:color w:val="000000"/>
                <w:sz w:val="18"/>
                <w:szCs w:val="18"/>
                <w:lang w:val="en-US"/>
              </w:rPr>
              <w:t>Reducing UPOPs and Mercury Releases from the Health Sector in Africa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Government, Cooperating Partners, CSOs, Private Sector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Final Project Evaluation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December, 2018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60,000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Project Budget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 SPDF Outcome  1&amp; 3</w:t>
            </w:r>
          </w:p>
        </w:tc>
        <w:tc>
          <w:tcPr>
            <w:tcW w:w="387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 1&amp;2</w:t>
            </w:r>
          </w:p>
        </w:tc>
        <w:tc>
          <w:tcPr>
            <w:tcW w:w="745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Mid-term evaluation: Community-based regeneration of indigenous </w:t>
            </w:r>
          </w:p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forests </w:t>
            </w:r>
          </w:p>
        </w:tc>
        <w:tc>
          <w:tcPr>
            <w:tcW w:w="864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Government, Cooperating Partners, CSOs, Community Based Natural Resources Management Boards (CBNRMB), Private Sector</w:t>
            </w:r>
          </w:p>
        </w:tc>
        <w:tc>
          <w:tcPr>
            <w:tcW w:w="50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Mid-Term Project Evaluation</w:t>
            </w:r>
          </w:p>
        </w:tc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March, 2019</w:t>
            </w:r>
          </w:p>
        </w:tc>
        <w:tc>
          <w:tcPr>
            <w:tcW w:w="43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60,000</w:t>
            </w:r>
          </w:p>
        </w:tc>
        <w:tc>
          <w:tcPr>
            <w:tcW w:w="55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Project Budget 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ALL </w:t>
            </w:r>
            <w:r w:rsidRPr="001A4A6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A4A63">
              <w:rPr>
                <w:bCs/>
                <w:color w:val="000000"/>
                <w:sz w:val="18"/>
                <w:szCs w:val="18"/>
              </w:rPr>
              <w:t>Zambia-UN SDPF</w:t>
            </w: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 Outcomes UNDP is involved in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Outcomes 1, 2,3 &amp; 4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2016-2021 Country Programme Mid-Term Evaluation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Government, UN Agencies, Cooperating Partners, CSOs, Private Sector 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CPD Mid -  Term Evaluation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June, 2019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70,000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M&amp;E Budget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 SPDF Outcome  1&amp; 3</w:t>
            </w:r>
          </w:p>
        </w:tc>
        <w:tc>
          <w:tcPr>
            <w:tcW w:w="387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 1&amp;2</w:t>
            </w:r>
          </w:p>
        </w:tc>
        <w:tc>
          <w:tcPr>
            <w:tcW w:w="745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Final evaluation: Community-based regeneration of indigenous </w:t>
            </w:r>
          </w:p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forests </w:t>
            </w:r>
          </w:p>
        </w:tc>
        <w:tc>
          <w:tcPr>
            <w:tcW w:w="864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Government, Cooperating Partners, CSOs, Community Based Natural Resources Management Boards (CBNRMB), Private Sector</w:t>
            </w:r>
          </w:p>
        </w:tc>
        <w:tc>
          <w:tcPr>
            <w:tcW w:w="50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Final Project Evaluation</w:t>
            </w:r>
          </w:p>
        </w:tc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December, 2020</w:t>
            </w:r>
          </w:p>
        </w:tc>
        <w:tc>
          <w:tcPr>
            <w:tcW w:w="43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60,000</w:t>
            </w:r>
          </w:p>
        </w:tc>
        <w:tc>
          <w:tcPr>
            <w:tcW w:w="55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Project Budget 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ALL  Zambia-UN SDPF Outcomes UNDP is involved in</w:t>
            </w:r>
            <w:r w:rsidRPr="001A4A63" w:rsidDel="003D381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7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Outcomes 1,2, 3 and 4</w:t>
            </w:r>
          </w:p>
        </w:tc>
        <w:tc>
          <w:tcPr>
            <w:tcW w:w="745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2016-2021 Zambia UN Strategic Partnership Development Framework Evaluation</w:t>
            </w:r>
          </w:p>
        </w:tc>
        <w:tc>
          <w:tcPr>
            <w:tcW w:w="864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Government, UN Agencies, Cooperating Partners, CSOs, Private Sector </w:t>
            </w:r>
          </w:p>
        </w:tc>
        <w:tc>
          <w:tcPr>
            <w:tcW w:w="50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UNDAF Evaluation</w:t>
            </w:r>
          </w:p>
        </w:tc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December, 2020</w:t>
            </w:r>
          </w:p>
        </w:tc>
        <w:tc>
          <w:tcPr>
            <w:tcW w:w="43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90,000</w:t>
            </w:r>
          </w:p>
        </w:tc>
        <w:tc>
          <w:tcPr>
            <w:tcW w:w="55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RCO M&amp;E Budget</w:t>
            </w:r>
          </w:p>
        </w:tc>
      </w:tr>
      <w:tr w:rsidR="0027466E" w:rsidRPr="00501E43" w:rsidTr="00522807">
        <w:trPr>
          <w:trHeight w:val="268"/>
        </w:trPr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ALL  Zambia-UN SDPF Outcomes UNDP is involved in</w:t>
            </w:r>
          </w:p>
        </w:tc>
        <w:tc>
          <w:tcPr>
            <w:tcW w:w="387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UNDP Strategic Plan Outcomes 1,2,3 &amp; 4</w:t>
            </w:r>
          </w:p>
        </w:tc>
        <w:tc>
          <w:tcPr>
            <w:tcW w:w="745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Assessment for Development Results</w:t>
            </w:r>
          </w:p>
        </w:tc>
        <w:tc>
          <w:tcPr>
            <w:tcW w:w="864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 xml:space="preserve">Government, UN Agencies, Cooperating Partners, CSOs, Private Sector </w:t>
            </w:r>
          </w:p>
        </w:tc>
        <w:tc>
          <w:tcPr>
            <w:tcW w:w="50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ADR</w:t>
            </w:r>
          </w:p>
        </w:tc>
        <w:tc>
          <w:tcPr>
            <w:tcW w:w="51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TBD by Evaluation Office</w:t>
            </w:r>
          </w:p>
        </w:tc>
        <w:tc>
          <w:tcPr>
            <w:tcW w:w="436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553" w:type="pct"/>
            <w:shd w:val="clear" w:color="auto" w:fill="FFFFFF"/>
          </w:tcPr>
          <w:p w:rsidR="0027466E" w:rsidRPr="001A4A63" w:rsidRDefault="0027466E" w:rsidP="00522807">
            <w:pPr>
              <w:rPr>
                <w:color w:val="000000"/>
                <w:sz w:val="18"/>
                <w:szCs w:val="18"/>
                <w:lang w:val="en-US"/>
              </w:rPr>
            </w:pPr>
            <w:r w:rsidRPr="001A4A63">
              <w:rPr>
                <w:color w:val="000000"/>
                <w:sz w:val="18"/>
                <w:szCs w:val="18"/>
                <w:lang w:val="en-US"/>
              </w:rPr>
              <w:t>Evaluation Office Budget</w:t>
            </w:r>
          </w:p>
        </w:tc>
      </w:tr>
    </w:tbl>
    <w:p w:rsidR="0027466E" w:rsidRPr="00A70243" w:rsidRDefault="0027466E" w:rsidP="0027466E">
      <w:pPr>
        <w:sectPr w:rsidR="0027466E" w:rsidRPr="00A70243" w:rsidSect="00DF7759">
          <w:headerReference w:type="even" r:id="rId6"/>
          <w:pgSz w:w="15840" w:h="12240" w:orient="landscape"/>
          <w:pgMar w:top="1440" w:right="1152" w:bottom="1440" w:left="1152" w:header="720" w:footer="720" w:gutter="0"/>
          <w:cols w:space="720"/>
          <w:docGrid w:linePitch="272"/>
        </w:sectPr>
      </w:pPr>
    </w:p>
    <w:p w:rsidR="004A70B6" w:rsidRDefault="001E7C53"/>
    <w:sectPr w:rsidR="004A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53" w:rsidRDefault="001E7C53">
      <w:r>
        <w:separator/>
      </w:r>
    </w:p>
  </w:endnote>
  <w:endnote w:type="continuationSeparator" w:id="0">
    <w:p w:rsidR="001E7C53" w:rsidRDefault="001E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53" w:rsidRDefault="001E7C53">
      <w:r>
        <w:separator/>
      </w:r>
    </w:p>
  </w:footnote>
  <w:footnote w:type="continuationSeparator" w:id="0">
    <w:p w:rsidR="001E7C53" w:rsidRDefault="001E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B9" w:rsidRDefault="0027466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-263525</wp:posOffset>
              </wp:positionH>
              <wp:positionV relativeFrom="paragraph">
                <wp:posOffset>-302895</wp:posOffset>
              </wp:positionV>
              <wp:extent cx="8855075" cy="640080"/>
              <wp:effectExtent l="0" t="0" r="317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507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0D06B9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0D06B9" w:rsidRPr="007C6F85" w:rsidRDefault="001E7C53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0D06B9" w:rsidRPr="007C6F85" w:rsidRDefault="001E7C53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:rsidR="000D06B9" w:rsidRDefault="001E7C53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75pt;margin-top:-23.85pt;width:697.2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UycwIAAPMEAAAOAAAAZHJzL2Uyb0RvYy54bWysVNuO2yAQfa/Uf0C8Z32Rc7EVZ7VJmqrS&#10;9iLt9gMI4BgVgwts7LTaf++A4+x220pVVT/gAYbDzJwzLK/7RqIjN1ZoVeLkKsaIK6qZUIcSf77f&#10;TRYYWUcUI1IrXuITt/h69frVsmsLnupaS8YNAhBli64tce1cW0SRpTVviL3SLVewWWnTEAdTc4iY&#10;IR2gNzJK43gWddqw1mjKrYXV7bCJVwG/qjh1H6vKcodkiSE2F0YTxr0fo9WSFAdD2lrQcxjkH6Jo&#10;iFBw6QVqSxxBD0b8AtUIarTVlbuiuol0VQnKQw6QTRK/yOauJi0PuUBxbHspk/1/sPTD8ZNBgpU4&#10;xUiRBii6571Da92j1Fena20BTnctuLkeloHlkKltbzX9YpHSm5qoA78xRnc1JwyiS/zJ6NnRAcd6&#10;kH33XjO4hjw4HYD6yjS+dFAMBOjA0unCjA+FwuJiMZ3G8ylGFPZmWRwvAnURKcbTrbHuLdcN8kaJ&#10;DTAf0Mnx1jofDSlGF3+Z1VKwnZAyTMxhv5EGHQmoZBe+kMALN6m8s9L+2IA4rECQcIff8+EG1r/n&#10;SZrF6zSf7GaL+STbZdNJPo8XkzjJ1/kszvJsu3v0ASZZUQvGuLoVio8KTLK/Y/jcC4N2ggZRV+J8&#10;mk4Hiv6YZBy+3yXZCAcNKUUDRb84kcIT+0YxSJsUjgg52NHP4YcqQw3Gf6hKkIFnftCA6/c9oHht&#10;7DU7gSCMBr6AdXhFwKi1+YZRBx1ZYvv1gRiOkXynQFS+fUfDjMZ+NIiicLTEDqPB3LjQ5gNlNyC2&#10;SgQdPN18lih0Vgj4/Ar41n0+D15Pb9XqBwAAAP//AwBQSwMEFAAGAAgAAAAhAGvXPmrgAAAACwEA&#10;AA8AAABkcnMvZG93bnJldi54bWxMj8FOwzAMhu9IvENkJC5oS7vSbeqaTrDBDQ4b085ZY9qKxqmS&#10;dO3envQEN1v+9Pv78+2oW3ZF6xpDAuJ5BAypNKqhSsDp6322Bua8JCVbQyjghg62xf1dLjNlBjrg&#10;9egrFkLIZVJA7X2Xce7KGrV0c9Mhhdu3sVr6sNqKKyuHEK5bvoiiJdeyofChlh3uaix/jr0WsNzb&#10;fjjQ7ml/evuQn121OL/ezkI8PowvG2AeR/8Hw6Qf1KEIThfTk3KsFTB7jtOATsNqBWwikjQJ9S4C&#10;0iQGXuT8f4fiFwAA//8DAFBLAQItABQABgAIAAAAIQC2gziS/gAAAOEBAAATAAAAAAAAAAAAAAAA&#10;AAAAAABbQ29udGVudF9UeXBlc10ueG1sUEsBAi0AFAAGAAgAAAAhADj9If/WAAAAlAEAAAsAAAAA&#10;AAAAAAAAAAAALwEAAF9yZWxzLy5yZWxzUEsBAi0AFAAGAAgAAAAhAAFAdTJzAgAA8wQAAA4AAAAA&#10;AAAAAAAAAAAALgIAAGRycy9lMm9Eb2MueG1sUEsBAi0AFAAGAAgAAAAhAGvXPmrgAAAACwEAAA8A&#10;AAAAAAAAAAAAAAAAzQQAAGRycy9kb3ducmV2LnhtbFBLBQYAAAAABAAEAPMAAADa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0D06B9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0D06B9" w:rsidRPr="007C6F85" w:rsidRDefault="00215CD2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0D06B9" w:rsidRPr="007C6F85" w:rsidRDefault="00215CD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:rsidR="000D06B9" w:rsidRDefault="00215CD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6E"/>
    <w:rsid w:val="00172DE0"/>
    <w:rsid w:val="001E7C53"/>
    <w:rsid w:val="0027466E"/>
    <w:rsid w:val="008E1FF6"/>
    <w:rsid w:val="00A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6F6C0-79CE-41E0-9C17-43ABB912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66E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character" w:customStyle="1" w:styleId="HeaderChar">
    <w:name w:val="Header Char"/>
    <w:basedOn w:val="DefaultParagraphFont"/>
    <w:link w:val="Header"/>
    <w:rsid w:val="0027466E"/>
    <w:rPr>
      <w:rFonts w:ascii="Courier" w:eastAsia="Times New Roman" w:hAnsi="Courier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6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Ishmael Dodoo</dc:creator>
  <cp:keywords/>
  <dc:description/>
  <cp:lastModifiedBy>Svetlana Iazykova</cp:lastModifiedBy>
  <cp:revision>2</cp:revision>
  <cp:lastPrinted>2015-05-12T16:16:00Z</cp:lastPrinted>
  <dcterms:created xsi:type="dcterms:W3CDTF">2015-05-18T21:31:00Z</dcterms:created>
  <dcterms:modified xsi:type="dcterms:W3CDTF">2015-05-18T21:31:00Z</dcterms:modified>
</cp:coreProperties>
</file>