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2E3F" w14:textId="2EE88D22" w:rsidR="00A7582D" w:rsidRPr="00596166" w:rsidRDefault="00863CC9" w:rsidP="00A7582D">
      <w:pPr>
        <w:ind w:left="-360"/>
        <w:jc w:val="center"/>
        <w:rPr>
          <w:b/>
        </w:rPr>
      </w:pPr>
      <w:r>
        <w:rPr>
          <w:rFonts w:ascii="Arial" w:hAnsi="Arial" w:cs="Arial"/>
          <w:b/>
          <w:noProof/>
          <w:color w:val="0000FF"/>
          <w:lang w:val="es-UY" w:eastAsia="es-UY"/>
        </w:rPr>
        <w:drawing>
          <wp:inline distT="0" distB="0" distL="0" distR="0" wp14:anchorId="1B344F62" wp14:editId="40D63120">
            <wp:extent cx="323850" cy="640080"/>
            <wp:effectExtent l="0" t="0" r="0" b="0"/>
            <wp:docPr id="1" name="Picture 1" descr="Description: Description: http://t0.gstatic.com/images?q=tbn:egdMi-BE63w8tM:http://www.unaids.org/bangkok2004/gar2004_html/undp-lo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0.gstatic.com/images?q=tbn:egdMi-BE63w8tM:http://www.unaids.org/bangkok2004/gar2004_html/undp-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640080"/>
                    </a:xfrm>
                    <a:prstGeom prst="rect">
                      <a:avLst/>
                    </a:prstGeom>
                    <a:noFill/>
                    <a:ln>
                      <a:noFill/>
                    </a:ln>
                  </pic:spPr>
                </pic:pic>
              </a:graphicData>
            </a:graphic>
          </wp:inline>
        </w:drawing>
      </w:r>
      <w:r w:rsidR="00B25D4C">
        <w:rPr>
          <w:b/>
        </w:rPr>
        <w:t xml:space="preserve"> </w:t>
      </w:r>
      <w:r>
        <w:rPr>
          <w:rFonts w:ascii="Arial" w:hAnsi="Arial" w:cs="Arial"/>
          <w:b/>
          <w:noProof/>
          <w:color w:val="0000CC"/>
          <w:sz w:val="15"/>
          <w:szCs w:val="15"/>
          <w:lang w:val="es-UY" w:eastAsia="es-UY"/>
        </w:rPr>
        <w:drawing>
          <wp:inline distT="0" distB="0" distL="0" distR="0" wp14:anchorId="7427803F" wp14:editId="2A6FF91C">
            <wp:extent cx="1005840" cy="429260"/>
            <wp:effectExtent l="0" t="0" r="0" b="0"/>
            <wp:docPr id="2" name="Picture 3" descr="Description: Description: 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429260"/>
                    </a:xfrm>
                    <a:prstGeom prst="rect">
                      <a:avLst/>
                    </a:prstGeom>
                    <a:noFill/>
                    <a:ln>
                      <a:noFill/>
                    </a:ln>
                  </pic:spPr>
                </pic:pic>
              </a:graphicData>
            </a:graphic>
          </wp:inline>
        </w:drawing>
      </w:r>
      <w:r>
        <w:rPr>
          <w:b/>
        </w:rPr>
        <w:t xml:space="preserve"> </w:t>
      </w:r>
      <w:r>
        <w:rPr>
          <w:b/>
          <w:noProof/>
          <w:lang w:val="es-UY" w:eastAsia="es-UY"/>
        </w:rPr>
        <w:drawing>
          <wp:inline distT="0" distB="0" distL="0" distR="0" wp14:anchorId="24B46357" wp14:editId="3753D4FA">
            <wp:extent cx="843915" cy="17589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175895"/>
                    </a:xfrm>
                    <a:prstGeom prst="rect">
                      <a:avLst/>
                    </a:prstGeom>
                    <a:noFill/>
                    <a:ln>
                      <a:noFill/>
                    </a:ln>
                  </pic:spPr>
                </pic:pic>
              </a:graphicData>
            </a:graphic>
          </wp:inline>
        </w:drawing>
      </w:r>
      <w:r>
        <w:rPr>
          <w:b/>
        </w:rPr>
        <w:t xml:space="preserve"> </w:t>
      </w:r>
      <w:r>
        <w:rPr>
          <w:b/>
          <w:noProof/>
          <w:vertAlign w:val="superscript"/>
          <w:lang w:val="es-UY" w:eastAsia="es-UY"/>
        </w:rPr>
        <w:drawing>
          <wp:inline distT="0" distB="0" distL="0" distR="0" wp14:anchorId="261E4287" wp14:editId="71EB085C">
            <wp:extent cx="1040765" cy="386813"/>
            <wp:effectExtent l="0" t="0" r="6985" b="0"/>
            <wp:docPr id="4" name="Picture 5" descr="Description: Description: http://t2.gstatic.com/images?q=tbn:ijGa9eE2p61XXM:http://www.obeliskenergy.ie/wp-content/uploads/2010/04/unicef_logo-BW.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ttp://t2.gstatic.com/images?q=tbn:ijGa9eE2p61XXM:http://www.obeliskenergy.ie/wp-content/uploads/2010/04/unicef_logo-BW.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2473" cy="394881"/>
                    </a:xfrm>
                    <a:prstGeom prst="rect">
                      <a:avLst/>
                    </a:prstGeom>
                    <a:noFill/>
                    <a:ln>
                      <a:noFill/>
                    </a:ln>
                  </pic:spPr>
                </pic:pic>
              </a:graphicData>
            </a:graphic>
          </wp:inline>
        </w:drawing>
      </w:r>
      <w:r>
        <w:rPr>
          <w:b/>
        </w:rPr>
        <w:t xml:space="preserve"> </w:t>
      </w:r>
      <w:r>
        <w:rPr>
          <w:b/>
          <w:noProof/>
          <w:lang w:val="es-UY" w:eastAsia="es-UY"/>
        </w:rPr>
        <w:drawing>
          <wp:inline distT="0" distB="0" distL="0" distR="0" wp14:anchorId="60ACB106" wp14:editId="5C1019E8">
            <wp:extent cx="1005840" cy="47117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5840" cy="471170"/>
                    </a:xfrm>
                    <a:prstGeom prst="rect">
                      <a:avLst/>
                    </a:prstGeom>
                    <a:noFill/>
                    <a:ln>
                      <a:noFill/>
                    </a:ln>
                  </pic:spPr>
                </pic:pic>
              </a:graphicData>
            </a:graphic>
          </wp:inline>
        </w:drawing>
      </w:r>
      <w:r>
        <w:rPr>
          <w:rFonts w:ascii="Arial" w:hAnsi="Arial"/>
          <w:b/>
          <w:color w:val="0000CC"/>
          <w:sz w:val="15"/>
          <w:szCs w:val="15"/>
        </w:rPr>
        <w:t xml:space="preserve"> </w:t>
      </w:r>
      <w:r>
        <w:rPr>
          <w:rFonts w:ascii="Arial" w:hAnsi="Arial" w:cs="Arial"/>
          <w:b/>
          <w:noProof/>
          <w:color w:val="0000CC"/>
          <w:sz w:val="15"/>
          <w:szCs w:val="15"/>
          <w:lang w:val="es-UY" w:eastAsia="es-UY"/>
        </w:rPr>
        <w:drawing>
          <wp:inline distT="0" distB="0" distL="0" distR="0" wp14:anchorId="70BEB43E" wp14:editId="5F159BFE">
            <wp:extent cx="857885" cy="64706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885" cy="647065"/>
                    </a:xfrm>
                    <a:prstGeom prst="rect">
                      <a:avLst/>
                    </a:prstGeom>
                    <a:noFill/>
                    <a:ln>
                      <a:noFill/>
                    </a:ln>
                  </pic:spPr>
                </pic:pic>
              </a:graphicData>
            </a:graphic>
          </wp:inline>
        </w:drawing>
      </w:r>
    </w:p>
    <w:p w14:paraId="72B2D650" w14:textId="77777777" w:rsidR="007B2A75" w:rsidRDefault="007B2A75"/>
    <w:p w14:paraId="51D4BA71" w14:textId="77777777" w:rsidR="007D485E" w:rsidRPr="002D6D57" w:rsidRDefault="007D485E" w:rsidP="00414223">
      <w:pPr>
        <w:spacing w:after="0" w:line="360" w:lineRule="auto"/>
        <w:jc w:val="center"/>
        <w:rPr>
          <w:rFonts w:ascii="Times New Roman" w:hAnsi="Times New Roman"/>
          <w:b/>
          <w:bCs/>
          <w:sz w:val="28"/>
          <w:szCs w:val="28"/>
        </w:rPr>
      </w:pPr>
      <w:r>
        <w:rPr>
          <w:rFonts w:ascii="Times New Roman" w:hAnsi="Times New Roman"/>
          <w:b/>
          <w:bCs/>
          <w:sz w:val="28"/>
          <w:szCs w:val="28"/>
        </w:rPr>
        <w:t xml:space="preserve">Informe de la reunión conjunta de las Juntas Ejecutivas del </w:t>
      </w:r>
    </w:p>
    <w:p w14:paraId="690152CC" w14:textId="77777777" w:rsidR="007D485E" w:rsidRPr="002D6D57" w:rsidRDefault="007D485E" w:rsidP="00414223">
      <w:pPr>
        <w:spacing w:after="0" w:line="360" w:lineRule="auto"/>
        <w:jc w:val="center"/>
        <w:rPr>
          <w:rFonts w:ascii="Times New Roman" w:hAnsi="Times New Roman"/>
          <w:b/>
          <w:bCs/>
          <w:sz w:val="28"/>
          <w:szCs w:val="28"/>
        </w:rPr>
      </w:pPr>
      <w:r>
        <w:rPr>
          <w:rFonts w:ascii="Times New Roman" w:hAnsi="Times New Roman"/>
          <w:b/>
          <w:bCs/>
          <w:sz w:val="28"/>
          <w:szCs w:val="28"/>
        </w:rPr>
        <w:t xml:space="preserve">PNUD/UNFPA/UNOPS, el UNICEF, ONU-MUJERES y el PMA </w:t>
      </w:r>
    </w:p>
    <w:p w14:paraId="72D23C77" w14:textId="77777777" w:rsidR="007D485E" w:rsidRPr="002D6D57" w:rsidRDefault="007D485E" w:rsidP="00414223">
      <w:pPr>
        <w:spacing w:after="0" w:line="360" w:lineRule="auto"/>
        <w:jc w:val="center"/>
        <w:rPr>
          <w:rFonts w:ascii="Times New Roman" w:hAnsi="Times New Roman"/>
          <w:b/>
          <w:bCs/>
          <w:sz w:val="28"/>
          <w:szCs w:val="28"/>
        </w:rPr>
      </w:pPr>
      <w:r>
        <w:rPr>
          <w:rFonts w:ascii="Times New Roman" w:hAnsi="Times New Roman"/>
          <w:b/>
          <w:bCs/>
          <w:sz w:val="28"/>
          <w:szCs w:val="28"/>
        </w:rPr>
        <w:t>celebrada el 29 de mayo de 2020</w:t>
      </w:r>
    </w:p>
    <w:p w14:paraId="066691B4" w14:textId="77777777" w:rsidR="00A7582D" w:rsidRPr="002D6D57" w:rsidRDefault="00A7582D" w:rsidP="00414223">
      <w:pPr>
        <w:spacing w:after="0" w:line="360" w:lineRule="auto"/>
        <w:rPr>
          <w:sz w:val="28"/>
          <w:szCs w:val="28"/>
        </w:rPr>
      </w:pPr>
    </w:p>
    <w:p w14:paraId="27F04C3B" w14:textId="77777777" w:rsidR="007F61DF" w:rsidRPr="002D6D57" w:rsidRDefault="002D6D57" w:rsidP="00E60298">
      <w:pPr>
        <w:spacing w:after="0" w:line="360" w:lineRule="auto"/>
        <w:rPr>
          <w:rFonts w:ascii="Times New Roman" w:hAnsi="Times New Roman"/>
          <w:b/>
          <w:sz w:val="28"/>
          <w:szCs w:val="28"/>
        </w:rPr>
      </w:pPr>
      <w:r>
        <w:rPr>
          <w:rFonts w:ascii="Times New Roman" w:hAnsi="Times New Roman"/>
          <w:b/>
          <w:sz w:val="28"/>
          <w:szCs w:val="28"/>
        </w:rPr>
        <w:t>La reforma del sistema de las Naciones Unidas para el desarrollo en el contexto de la pandemia de COVID-19</w:t>
      </w:r>
    </w:p>
    <w:p w14:paraId="48A942DB" w14:textId="77777777" w:rsidR="002D6D57" w:rsidRPr="003D030B" w:rsidRDefault="002D6D57" w:rsidP="00936964">
      <w:pPr>
        <w:spacing w:after="0"/>
        <w:rPr>
          <w:rFonts w:ascii="Times New Roman" w:hAnsi="Times New Roman"/>
          <w:sz w:val="18"/>
          <w:szCs w:val="18"/>
          <w:lang w:val="en"/>
        </w:rPr>
      </w:pPr>
    </w:p>
    <w:p w14:paraId="2076BA14" w14:textId="17ABC4C5" w:rsidR="00543A08" w:rsidRPr="00943260" w:rsidRDefault="00C903A4" w:rsidP="00936964">
      <w:pPr>
        <w:spacing w:after="0"/>
        <w:jc w:val="both"/>
        <w:rPr>
          <w:rFonts w:ascii="Times New Roman" w:hAnsi="Times New Roman"/>
          <w:sz w:val="24"/>
          <w:szCs w:val="24"/>
        </w:rPr>
      </w:pPr>
      <w:r>
        <w:rPr>
          <w:rFonts w:ascii="Times New Roman" w:hAnsi="Times New Roman"/>
          <w:sz w:val="24"/>
          <w:szCs w:val="24"/>
        </w:rPr>
        <w:t xml:space="preserve">El Presidente de la Junta Ejecutiva de la Entidad de las Naciones Unidas para la Igualdad de Género y el Empoderamiento de las Mujeres (ONU-Mujeres) abrió la reunión conjunta virtual de las Juntas Ejecutivas el 29 de mayo de 2020, dando una cordial bienvenida a los demás presidentes de las Juntas; a la oradora invitada, la Vicesecretaria General de las Naciones Unidas; a los miembros y observadores de las Juntas Ejecutivas del Programa de las Naciones Unidas para el Desarrollo (PNUD), el Fondo de Población de las Naciones Unidas (UNFPA), la Oficina de las Naciones Unidas de Servicios para Proyectos (UNOPS), el Fondo de las Naciones Unidas para la Infancia (UNICEF), ONU-Mujeres y el Programa Mundial de Alimentos (PMA), así como a los jefes ejecutivos y representantes de los seis organismos de las Naciones Unidas participantes. En primer lugar, señaló que </w:t>
      </w:r>
      <w:r w:rsidR="00DE6669">
        <w:rPr>
          <w:rFonts w:ascii="Times New Roman" w:hAnsi="Times New Roman"/>
          <w:sz w:val="24"/>
          <w:szCs w:val="24"/>
        </w:rPr>
        <w:t xml:space="preserve">para </w:t>
      </w:r>
      <w:r>
        <w:rPr>
          <w:rFonts w:ascii="Times New Roman" w:hAnsi="Times New Roman"/>
          <w:sz w:val="24"/>
          <w:szCs w:val="24"/>
        </w:rPr>
        <w:t xml:space="preserve">el sistema de las Naciones Unidas para el desarrollo </w:t>
      </w:r>
      <w:r w:rsidR="00DE6669">
        <w:rPr>
          <w:rFonts w:ascii="Times New Roman" w:hAnsi="Times New Roman"/>
          <w:sz w:val="24"/>
          <w:szCs w:val="24"/>
        </w:rPr>
        <w:t>se trataba de</w:t>
      </w:r>
      <w:r>
        <w:rPr>
          <w:rFonts w:ascii="Times New Roman" w:hAnsi="Times New Roman"/>
          <w:sz w:val="24"/>
          <w:szCs w:val="24"/>
        </w:rPr>
        <w:t xml:space="preserve"> un momento decisivo. </w:t>
      </w:r>
      <w:r w:rsidR="00DE6669">
        <w:rPr>
          <w:rFonts w:ascii="Times New Roman" w:hAnsi="Times New Roman"/>
          <w:sz w:val="24"/>
          <w:szCs w:val="24"/>
        </w:rPr>
        <w:t>H</w:t>
      </w:r>
      <w:r>
        <w:rPr>
          <w:rFonts w:ascii="Times New Roman" w:hAnsi="Times New Roman"/>
          <w:sz w:val="24"/>
          <w:szCs w:val="24"/>
        </w:rPr>
        <w:t>abida cuenta de la pandemia de COVID-19, la</w:t>
      </w:r>
      <w:r w:rsidR="00AC0F07">
        <w:rPr>
          <w:rFonts w:ascii="Times New Roman" w:hAnsi="Times New Roman"/>
          <w:sz w:val="24"/>
          <w:szCs w:val="24"/>
        </w:rPr>
        <w:t xml:space="preserve"> </w:t>
      </w:r>
      <w:r w:rsidR="00DC148F">
        <w:rPr>
          <w:rFonts w:ascii="Times New Roman" w:hAnsi="Times New Roman"/>
          <w:sz w:val="24"/>
          <w:szCs w:val="24"/>
        </w:rPr>
        <w:t>O</w:t>
      </w:r>
      <w:r w:rsidR="00AC0F07">
        <w:rPr>
          <w:rFonts w:ascii="Times New Roman" w:hAnsi="Times New Roman"/>
          <w:sz w:val="24"/>
          <w:szCs w:val="24"/>
        </w:rPr>
        <w:t>rganización</w:t>
      </w:r>
      <w:r>
        <w:rPr>
          <w:rFonts w:ascii="Times New Roman" w:hAnsi="Times New Roman"/>
          <w:sz w:val="24"/>
          <w:szCs w:val="24"/>
        </w:rPr>
        <w:t xml:space="preserve"> debía funcionar de la mejor manera posible, con una coordinación eficaz y eficiente, sin superposiciones entre las </w:t>
      </w:r>
      <w:r w:rsidR="00DC148F">
        <w:rPr>
          <w:rFonts w:ascii="Times New Roman" w:hAnsi="Times New Roman"/>
          <w:sz w:val="24"/>
          <w:szCs w:val="24"/>
        </w:rPr>
        <w:t xml:space="preserve">actividades de las </w:t>
      </w:r>
      <w:r w:rsidR="00AC0F07">
        <w:rPr>
          <w:rFonts w:ascii="Times New Roman" w:hAnsi="Times New Roman"/>
          <w:sz w:val="24"/>
          <w:szCs w:val="24"/>
        </w:rPr>
        <w:t>diferentes</w:t>
      </w:r>
      <w:r>
        <w:rPr>
          <w:rFonts w:ascii="Times New Roman" w:hAnsi="Times New Roman"/>
          <w:sz w:val="24"/>
          <w:szCs w:val="24"/>
        </w:rPr>
        <w:t xml:space="preserve"> entidades. </w:t>
      </w:r>
      <w:r w:rsidR="005F6F57">
        <w:rPr>
          <w:rFonts w:ascii="Times New Roman" w:hAnsi="Times New Roman"/>
          <w:sz w:val="24"/>
          <w:szCs w:val="24"/>
        </w:rPr>
        <w:t>Al</w:t>
      </w:r>
      <w:r>
        <w:rPr>
          <w:rFonts w:ascii="Times New Roman" w:hAnsi="Times New Roman"/>
          <w:sz w:val="24"/>
          <w:szCs w:val="24"/>
        </w:rPr>
        <w:t xml:space="preserve"> subray</w:t>
      </w:r>
      <w:r w:rsidR="005F6F57">
        <w:rPr>
          <w:rFonts w:ascii="Times New Roman" w:hAnsi="Times New Roman"/>
          <w:sz w:val="24"/>
          <w:szCs w:val="24"/>
        </w:rPr>
        <w:t>ar</w:t>
      </w:r>
      <w:r>
        <w:rPr>
          <w:rFonts w:ascii="Times New Roman" w:hAnsi="Times New Roman"/>
          <w:sz w:val="24"/>
          <w:szCs w:val="24"/>
        </w:rPr>
        <w:t xml:space="preserve"> la necesidad de concentrarse en los grupos que ya sufrían marginación, </w:t>
      </w:r>
      <w:r w:rsidR="00821311">
        <w:rPr>
          <w:rFonts w:ascii="Times New Roman" w:hAnsi="Times New Roman"/>
          <w:sz w:val="24"/>
          <w:szCs w:val="24"/>
        </w:rPr>
        <w:t xml:space="preserve">el </w:t>
      </w:r>
      <w:r w:rsidR="005F6F57">
        <w:rPr>
          <w:rFonts w:ascii="Times New Roman" w:hAnsi="Times New Roman"/>
          <w:sz w:val="24"/>
          <w:szCs w:val="24"/>
        </w:rPr>
        <w:t xml:space="preserve">Presidente de la Junta Ejecutiva de ONU-Mujeres </w:t>
      </w:r>
      <w:r>
        <w:rPr>
          <w:rFonts w:ascii="Times New Roman" w:hAnsi="Times New Roman"/>
          <w:sz w:val="24"/>
          <w:szCs w:val="24"/>
        </w:rPr>
        <w:t xml:space="preserve">advirtió que probablemente la pandemia también </w:t>
      </w:r>
      <w:r w:rsidR="00EB2B87">
        <w:rPr>
          <w:rFonts w:ascii="Times New Roman" w:hAnsi="Times New Roman"/>
          <w:sz w:val="24"/>
          <w:szCs w:val="24"/>
        </w:rPr>
        <w:t>repercutiría en l</w:t>
      </w:r>
      <w:r>
        <w:rPr>
          <w:rFonts w:ascii="Times New Roman" w:hAnsi="Times New Roman"/>
          <w:sz w:val="24"/>
          <w:szCs w:val="24"/>
        </w:rPr>
        <w:t xml:space="preserve">as finanzas públicas </w:t>
      </w:r>
      <w:r w:rsidR="00612D35">
        <w:rPr>
          <w:rFonts w:ascii="Times New Roman" w:hAnsi="Times New Roman"/>
          <w:sz w:val="24"/>
          <w:szCs w:val="24"/>
        </w:rPr>
        <w:t xml:space="preserve">de todos los países, </w:t>
      </w:r>
      <w:r>
        <w:rPr>
          <w:rFonts w:ascii="Times New Roman" w:hAnsi="Times New Roman"/>
          <w:sz w:val="24"/>
          <w:szCs w:val="24"/>
        </w:rPr>
        <w:t>por lo cual la orientación de las reformas realizadas dentro de las Naciones Unidas revestiría una importancia aún mayor.</w:t>
      </w:r>
    </w:p>
    <w:p w14:paraId="05CD6809" w14:textId="77777777" w:rsidR="002D6D57" w:rsidRPr="003D030B" w:rsidRDefault="002D6D57" w:rsidP="00936964">
      <w:pPr>
        <w:tabs>
          <w:tab w:val="left" w:pos="5439"/>
        </w:tabs>
        <w:spacing w:after="0"/>
        <w:jc w:val="both"/>
        <w:rPr>
          <w:rFonts w:ascii="Times New Roman" w:hAnsi="Times New Roman"/>
          <w:sz w:val="18"/>
          <w:szCs w:val="18"/>
        </w:rPr>
      </w:pPr>
    </w:p>
    <w:p w14:paraId="341CE1C9" w14:textId="289E8601" w:rsidR="00A16972" w:rsidRPr="00943260" w:rsidRDefault="003E5F24"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En sus palabras de apertura, la Vicesecretaria General de las Naciones Unidas </w:t>
      </w:r>
      <w:r w:rsidR="002563F0">
        <w:rPr>
          <w:rFonts w:ascii="Times New Roman" w:hAnsi="Times New Roman"/>
          <w:sz w:val="24"/>
          <w:szCs w:val="24"/>
        </w:rPr>
        <w:t>dio las gracias</w:t>
      </w:r>
      <w:r>
        <w:rPr>
          <w:rFonts w:ascii="Times New Roman" w:hAnsi="Times New Roman"/>
          <w:sz w:val="24"/>
          <w:szCs w:val="24"/>
        </w:rPr>
        <w:t xml:space="preserve"> a las Juntas Ejecutivas por su liderazgo y a los colegas, especialmente a nivel </w:t>
      </w:r>
      <w:r w:rsidR="00E250FB">
        <w:rPr>
          <w:rFonts w:ascii="Times New Roman" w:hAnsi="Times New Roman"/>
          <w:sz w:val="24"/>
          <w:szCs w:val="24"/>
        </w:rPr>
        <w:t>nacional</w:t>
      </w:r>
      <w:r>
        <w:rPr>
          <w:rFonts w:ascii="Times New Roman" w:hAnsi="Times New Roman"/>
          <w:sz w:val="24"/>
          <w:szCs w:val="24"/>
        </w:rPr>
        <w:t xml:space="preserve">, por su </w:t>
      </w:r>
      <w:r w:rsidR="00C93B81">
        <w:rPr>
          <w:rFonts w:ascii="Times New Roman" w:hAnsi="Times New Roman"/>
          <w:sz w:val="24"/>
          <w:szCs w:val="24"/>
        </w:rPr>
        <w:t xml:space="preserve">determinación de llevar a término la </w:t>
      </w:r>
      <w:r>
        <w:rPr>
          <w:rFonts w:ascii="Times New Roman" w:hAnsi="Times New Roman"/>
          <w:sz w:val="24"/>
          <w:szCs w:val="24"/>
        </w:rPr>
        <w:t>transforma</w:t>
      </w:r>
      <w:r w:rsidR="00C93B81">
        <w:rPr>
          <w:rFonts w:ascii="Times New Roman" w:hAnsi="Times New Roman"/>
          <w:sz w:val="24"/>
          <w:szCs w:val="24"/>
        </w:rPr>
        <w:t>ción d</w:t>
      </w:r>
      <w:r>
        <w:rPr>
          <w:rFonts w:ascii="Times New Roman" w:hAnsi="Times New Roman"/>
          <w:sz w:val="24"/>
          <w:szCs w:val="24"/>
        </w:rPr>
        <w:t>el sistema de las Naciones Unidas. Hizo mención a la</w:t>
      </w:r>
      <w:r w:rsidR="00573188">
        <w:rPr>
          <w:rFonts w:ascii="Times New Roman" w:hAnsi="Times New Roman"/>
          <w:sz w:val="24"/>
          <w:szCs w:val="24"/>
        </w:rPr>
        <w:t xml:space="preserve"> recientemente finalizada</w:t>
      </w:r>
      <w:r>
        <w:rPr>
          <w:rFonts w:ascii="Times New Roman" w:hAnsi="Times New Roman"/>
          <w:sz w:val="24"/>
          <w:szCs w:val="24"/>
        </w:rPr>
        <w:t xml:space="preserve"> serie de sesiones sobre actividades operacionales para el desarrollo del </w:t>
      </w:r>
      <w:r w:rsidR="001F7D28">
        <w:rPr>
          <w:rFonts w:ascii="Times New Roman" w:hAnsi="Times New Roman"/>
          <w:sz w:val="24"/>
          <w:szCs w:val="24"/>
        </w:rPr>
        <w:t xml:space="preserve">Consejo Económico y </w:t>
      </w:r>
      <w:r w:rsidR="006D576A">
        <w:rPr>
          <w:rFonts w:ascii="Times New Roman" w:hAnsi="Times New Roman"/>
          <w:sz w:val="24"/>
          <w:szCs w:val="24"/>
        </w:rPr>
        <w:t>S</w:t>
      </w:r>
      <w:r w:rsidR="001F7D28">
        <w:rPr>
          <w:rFonts w:ascii="Times New Roman" w:hAnsi="Times New Roman"/>
          <w:sz w:val="24"/>
          <w:szCs w:val="24"/>
        </w:rPr>
        <w:t>ocial (</w:t>
      </w:r>
      <w:r>
        <w:rPr>
          <w:rFonts w:ascii="Times New Roman" w:hAnsi="Times New Roman"/>
          <w:sz w:val="24"/>
          <w:szCs w:val="24"/>
        </w:rPr>
        <w:t>ECOSOC</w:t>
      </w:r>
      <w:r w:rsidR="001F7D28">
        <w:rPr>
          <w:rFonts w:ascii="Times New Roman" w:hAnsi="Times New Roman"/>
          <w:sz w:val="24"/>
          <w:szCs w:val="24"/>
        </w:rPr>
        <w:t>)</w:t>
      </w:r>
      <w:r>
        <w:rPr>
          <w:rFonts w:ascii="Times New Roman" w:hAnsi="Times New Roman"/>
          <w:sz w:val="24"/>
          <w:szCs w:val="24"/>
        </w:rPr>
        <w:t xml:space="preserve"> e indicó que la reunión conjunta en curso brindaba una oportunidad para asegurar que todos los órganos rectores aplicaran </w:t>
      </w:r>
      <w:r w:rsidR="00B3331D">
        <w:rPr>
          <w:rFonts w:ascii="Times New Roman" w:hAnsi="Times New Roman"/>
          <w:sz w:val="24"/>
          <w:szCs w:val="24"/>
        </w:rPr>
        <w:t xml:space="preserve">efectivamente </w:t>
      </w:r>
      <w:r>
        <w:rPr>
          <w:rFonts w:ascii="Times New Roman" w:hAnsi="Times New Roman"/>
          <w:sz w:val="24"/>
          <w:szCs w:val="24"/>
        </w:rPr>
        <w:lastRenderedPageBreak/>
        <w:t xml:space="preserve">las orientaciones </w:t>
      </w:r>
      <w:r w:rsidR="00BA0003">
        <w:rPr>
          <w:rFonts w:ascii="Times New Roman" w:hAnsi="Times New Roman"/>
          <w:sz w:val="24"/>
          <w:szCs w:val="24"/>
        </w:rPr>
        <w:t>definidas por</w:t>
      </w:r>
      <w:r>
        <w:rPr>
          <w:rFonts w:ascii="Times New Roman" w:hAnsi="Times New Roman"/>
          <w:sz w:val="24"/>
          <w:szCs w:val="24"/>
        </w:rPr>
        <w:t xml:space="preserve"> los Estados Miembros para todo el sistema. Además, </w:t>
      </w:r>
      <w:r w:rsidR="00595145">
        <w:rPr>
          <w:rFonts w:ascii="Times New Roman" w:hAnsi="Times New Roman"/>
          <w:sz w:val="24"/>
          <w:szCs w:val="24"/>
        </w:rPr>
        <w:t xml:space="preserve">indicó que una de las características significativas del proceso de reforma de las Naciones Unidas </w:t>
      </w:r>
      <w:r w:rsidR="001415F6">
        <w:rPr>
          <w:rFonts w:ascii="Times New Roman" w:hAnsi="Times New Roman"/>
          <w:sz w:val="24"/>
          <w:szCs w:val="24"/>
        </w:rPr>
        <w:t xml:space="preserve">consistía </w:t>
      </w:r>
      <w:r w:rsidR="00043833">
        <w:rPr>
          <w:rFonts w:ascii="Times New Roman" w:hAnsi="Times New Roman"/>
          <w:sz w:val="24"/>
          <w:szCs w:val="24"/>
        </w:rPr>
        <w:t xml:space="preserve">en considerar como un conjunto único a </w:t>
      </w:r>
      <w:r w:rsidR="00C85747">
        <w:rPr>
          <w:rFonts w:ascii="Times New Roman" w:hAnsi="Times New Roman"/>
          <w:sz w:val="24"/>
          <w:szCs w:val="24"/>
        </w:rPr>
        <w:t>los órganos rectores en cuanto a su l</w:t>
      </w:r>
      <w:r>
        <w:rPr>
          <w:rFonts w:ascii="Times New Roman" w:hAnsi="Times New Roman"/>
          <w:sz w:val="24"/>
          <w:szCs w:val="24"/>
        </w:rPr>
        <w:t>iderazgo y sentido de apropiación</w:t>
      </w:r>
      <w:r w:rsidR="00CC3232">
        <w:rPr>
          <w:rFonts w:ascii="Times New Roman" w:hAnsi="Times New Roman"/>
          <w:sz w:val="24"/>
          <w:szCs w:val="24"/>
        </w:rPr>
        <w:t>, y añadió q</w:t>
      </w:r>
      <w:r>
        <w:rPr>
          <w:rFonts w:ascii="Times New Roman" w:hAnsi="Times New Roman"/>
          <w:sz w:val="24"/>
          <w:szCs w:val="24"/>
        </w:rPr>
        <w:t xml:space="preserve">ue </w:t>
      </w:r>
      <w:r w:rsidR="00092529">
        <w:rPr>
          <w:rFonts w:ascii="Times New Roman" w:hAnsi="Times New Roman"/>
          <w:sz w:val="24"/>
          <w:szCs w:val="24"/>
        </w:rPr>
        <w:t>est</w:t>
      </w:r>
      <w:r w:rsidR="00F17B67">
        <w:rPr>
          <w:rFonts w:ascii="Times New Roman" w:hAnsi="Times New Roman"/>
          <w:sz w:val="24"/>
          <w:szCs w:val="24"/>
        </w:rPr>
        <w:t>e</w:t>
      </w:r>
      <w:r w:rsidR="00092529">
        <w:rPr>
          <w:rFonts w:ascii="Times New Roman" w:hAnsi="Times New Roman"/>
          <w:sz w:val="24"/>
          <w:szCs w:val="24"/>
        </w:rPr>
        <w:t xml:space="preserve"> </w:t>
      </w:r>
      <w:r>
        <w:rPr>
          <w:rFonts w:ascii="Times New Roman" w:hAnsi="Times New Roman"/>
          <w:sz w:val="24"/>
          <w:szCs w:val="24"/>
        </w:rPr>
        <w:t xml:space="preserve">sería </w:t>
      </w:r>
      <w:r w:rsidR="00092529">
        <w:rPr>
          <w:rFonts w:ascii="Times New Roman" w:hAnsi="Times New Roman"/>
          <w:sz w:val="24"/>
          <w:szCs w:val="24"/>
        </w:rPr>
        <w:t xml:space="preserve">un factor clave </w:t>
      </w:r>
      <w:r w:rsidR="00BE5C04">
        <w:rPr>
          <w:rFonts w:ascii="Times New Roman" w:hAnsi="Times New Roman"/>
          <w:sz w:val="24"/>
          <w:szCs w:val="24"/>
        </w:rPr>
        <w:t xml:space="preserve">de éxito </w:t>
      </w:r>
      <w:r>
        <w:rPr>
          <w:rFonts w:ascii="Times New Roman" w:hAnsi="Times New Roman"/>
          <w:sz w:val="24"/>
          <w:szCs w:val="24"/>
        </w:rPr>
        <w:t>no solo para recorrer el camino de la recuperación mundial tras la pandemia de COVID-19, sino también para avanzar en el Decenio de Acción en favor de la consecución de los Objetivos de Desarrollo Sostenible (ODS).</w:t>
      </w:r>
    </w:p>
    <w:p w14:paraId="530E9E8E" w14:textId="77777777" w:rsidR="00A16972" w:rsidRPr="003D030B" w:rsidRDefault="00A16972" w:rsidP="00936964">
      <w:pPr>
        <w:tabs>
          <w:tab w:val="left" w:pos="5439"/>
        </w:tabs>
        <w:spacing w:after="0"/>
        <w:jc w:val="both"/>
        <w:rPr>
          <w:rFonts w:ascii="Times New Roman" w:hAnsi="Times New Roman"/>
          <w:sz w:val="18"/>
          <w:szCs w:val="18"/>
        </w:rPr>
      </w:pPr>
    </w:p>
    <w:p w14:paraId="72E592D0" w14:textId="3C45C29C" w:rsidR="00793C75" w:rsidRPr="00943260" w:rsidRDefault="00A16972" w:rsidP="00936964">
      <w:pPr>
        <w:tabs>
          <w:tab w:val="left" w:pos="5439"/>
        </w:tabs>
        <w:spacing w:after="0"/>
        <w:jc w:val="both"/>
        <w:rPr>
          <w:rFonts w:ascii="Times New Roman" w:hAnsi="Times New Roman"/>
          <w:sz w:val="24"/>
          <w:szCs w:val="24"/>
        </w:rPr>
      </w:pPr>
      <w:r>
        <w:rPr>
          <w:rFonts w:ascii="Times New Roman" w:hAnsi="Times New Roman"/>
          <w:sz w:val="24"/>
          <w:szCs w:val="24"/>
        </w:rPr>
        <w:t>La Vicesecretaria General agradeció a los jefes ejecutivos su arduo trabajo y mencionó que todo</w:t>
      </w:r>
      <w:r w:rsidR="00BE5C04">
        <w:rPr>
          <w:rFonts w:ascii="Times New Roman" w:hAnsi="Times New Roman"/>
          <w:sz w:val="24"/>
          <w:szCs w:val="24"/>
        </w:rPr>
        <w:t>s los miembros de</w:t>
      </w:r>
      <w:r>
        <w:rPr>
          <w:rFonts w:ascii="Times New Roman" w:hAnsi="Times New Roman"/>
          <w:sz w:val="24"/>
          <w:szCs w:val="24"/>
        </w:rPr>
        <w:t xml:space="preserve">l Grupo de las Naciones Unidas para el Desarrollo Sostenible </w:t>
      </w:r>
      <w:r w:rsidR="00BE5C04">
        <w:rPr>
          <w:rFonts w:ascii="Times New Roman" w:hAnsi="Times New Roman"/>
          <w:sz w:val="24"/>
          <w:szCs w:val="24"/>
        </w:rPr>
        <w:t xml:space="preserve">habían </w:t>
      </w:r>
      <w:r>
        <w:rPr>
          <w:rFonts w:ascii="Times New Roman" w:hAnsi="Times New Roman"/>
          <w:sz w:val="24"/>
          <w:szCs w:val="24"/>
        </w:rPr>
        <w:t>redobl</w:t>
      </w:r>
      <w:r w:rsidR="00BE5C04">
        <w:rPr>
          <w:rFonts w:ascii="Times New Roman" w:hAnsi="Times New Roman"/>
          <w:sz w:val="24"/>
          <w:szCs w:val="24"/>
        </w:rPr>
        <w:t>ado</w:t>
      </w:r>
      <w:r>
        <w:rPr>
          <w:rFonts w:ascii="Times New Roman" w:hAnsi="Times New Roman"/>
          <w:sz w:val="24"/>
          <w:szCs w:val="24"/>
        </w:rPr>
        <w:t xml:space="preserve"> su labor para contribuir a la creación conjunta de nuevos mecanismos y ofrecer guía y apoyo a una nueva generación de equipos de las Naciones Unidas en los países. </w:t>
      </w:r>
      <w:r w:rsidR="00AE5B07">
        <w:rPr>
          <w:rFonts w:ascii="Times New Roman" w:hAnsi="Times New Roman"/>
          <w:sz w:val="24"/>
          <w:szCs w:val="24"/>
        </w:rPr>
        <w:t xml:space="preserve">Así pues, </w:t>
      </w:r>
      <w:r w:rsidR="00127214">
        <w:rPr>
          <w:rFonts w:ascii="Times New Roman" w:hAnsi="Times New Roman"/>
          <w:sz w:val="24"/>
          <w:szCs w:val="24"/>
        </w:rPr>
        <w:t xml:space="preserve">el Grupo había desempeñado una función </w:t>
      </w:r>
      <w:r w:rsidR="00C03AD2">
        <w:rPr>
          <w:rFonts w:ascii="Times New Roman" w:hAnsi="Times New Roman"/>
          <w:sz w:val="24"/>
          <w:szCs w:val="24"/>
        </w:rPr>
        <w:t xml:space="preserve">directiva, </w:t>
      </w:r>
      <w:r>
        <w:rPr>
          <w:rFonts w:ascii="Times New Roman" w:hAnsi="Times New Roman"/>
          <w:sz w:val="24"/>
          <w:szCs w:val="24"/>
        </w:rPr>
        <w:t xml:space="preserve">por ejemplo, en la reorientación de las políticas y los instrumentos internos para adecuarse a las nuevas estructuras y niveles de rendición de cuentas </w:t>
      </w:r>
      <w:r w:rsidR="00CF76DE">
        <w:rPr>
          <w:rFonts w:ascii="Times New Roman" w:hAnsi="Times New Roman"/>
          <w:sz w:val="24"/>
          <w:szCs w:val="24"/>
        </w:rPr>
        <w:t xml:space="preserve">y, además, contribuía </w:t>
      </w:r>
      <w:r>
        <w:rPr>
          <w:rFonts w:ascii="Times New Roman" w:hAnsi="Times New Roman"/>
          <w:sz w:val="24"/>
          <w:szCs w:val="24"/>
        </w:rPr>
        <w:t>financiera</w:t>
      </w:r>
      <w:r w:rsidR="00CF76DE">
        <w:rPr>
          <w:rFonts w:ascii="Times New Roman" w:hAnsi="Times New Roman"/>
          <w:sz w:val="24"/>
          <w:szCs w:val="24"/>
        </w:rPr>
        <w:t>mente</w:t>
      </w:r>
      <w:r>
        <w:rPr>
          <w:rFonts w:ascii="Times New Roman" w:hAnsi="Times New Roman"/>
          <w:sz w:val="24"/>
          <w:szCs w:val="24"/>
        </w:rPr>
        <w:t xml:space="preserve"> al sistema de coordinadores residentes.</w:t>
      </w:r>
    </w:p>
    <w:p w14:paraId="6C3E1E9C" w14:textId="77777777" w:rsidR="00A16972" w:rsidRPr="003D030B" w:rsidRDefault="00A16972" w:rsidP="00936964">
      <w:pPr>
        <w:tabs>
          <w:tab w:val="left" w:pos="5439"/>
        </w:tabs>
        <w:spacing w:after="0"/>
        <w:jc w:val="both"/>
        <w:rPr>
          <w:rFonts w:ascii="Times New Roman" w:hAnsi="Times New Roman"/>
          <w:sz w:val="18"/>
          <w:szCs w:val="18"/>
        </w:rPr>
      </w:pPr>
    </w:p>
    <w:p w14:paraId="262939FD" w14:textId="7024ECC9" w:rsidR="002D6D57" w:rsidRPr="00861098" w:rsidRDefault="00A16972" w:rsidP="00936964">
      <w:pPr>
        <w:tabs>
          <w:tab w:val="left" w:pos="5439"/>
        </w:tabs>
        <w:spacing w:after="0"/>
        <w:jc w:val="both"/>
        <w:rPr>
          <w:rFonts w:ascii="Times New Roman" w:hAnsi="Times New Roman"/>
          <w:spacing w:val="-2"/>
          <w:sz w:val="24"/>
          <w:szCs w:val="24"/>
        </w:rPr>
      </w:pPr>
      <w:r w:rsidRPr="00861098">
        <w:rPr>
          <w:rFonts w:ascii="Times New Roman" w:hAnsi="Times New Roman"/>
          <w:spacing w:val="-2"/>
          <w:sz w:val="24"/>
          <w:szCs w:val="24"/>
        </w:rPr>
        <w:t xml:space="preserve">Sin dejar de reconocer que la pandemia de COVID-19 planteaba </w:t>
      </w:r>
      <w:r w:rsidR="00792DCC" w:rsidRPr="00861098">
        <w:rPr>
          <w:rFonts w:ascii="Times New Roman" w:hAnsi="Times New Roman"/>
          <w:spacing w:val="-2"/>
          <w:sz w:val="24"/>
          <w:szCs w:val="24"/>
        </w:rPr>
        <w:t xml:space="preserve">nuevos </w:t>
      </w:r>
      <w:r w:rsidRPr="00861098">
        <w:rPr>
          <w:rFonts w:ascii="Times New Roman" w:hAnsi="Times New Roman"/>
          <w:spacing w:val="-2"/>
          <w:sz w:val="24"/>
          <w:szCs w:val="24"/>
        </w:rPr>
        <w:t xml:space="preserve">desafíos, la Vicesecretaria General recalcó que el sistema de las Naciones Unidas debía </w:t>
      </w:r>
      <w:r w:rsidR="00792DCC" w:rsidRPr="00861098">
        <w:rPr>
          <w:rFonts w:ascii="Times New Roman" w:hAnsi="Times New Roman"/>
          <w:spacing w:val="-2"/>
          <w:sz w:val="24"/>
          <w:szCs w:val="24"/>
        </w:rPr>
        <w:t>seguir</w:t>
      </w:r>
      <w:r w:rsidRPr="00861098">
        <w:rPr>
          <w:rFonts w:ascii="Times New Roman" w:hAnsi="Times New Roman"/>
          <w:spacing w:val="-2"/>
          <w:sz w:val="24"/>
          <w:szCs w:val="24"/>
        </w:rPr>
        <w:t xml:space="preserve"> funcionado a plena capacidad. Pidió a los participantes </w:t>
      </w:r>
      <w:r w:rsidR="00792DCC" w:rsidRPr="00861098">
        <w:rPr>
          <w:rFonts w:ascii="Times New Roman" w:hAnsi="Times New Roman"/>
          <w:spacing w:val="-2"/>
          <w:sz w:val="24"/>
          <w:szCs w:val="24"/>
        </w:rPr>
        <w:t xml:space="preserve">que </w:t>
      </w:r>
      <w:r w:rsidRPr="00861098">
        <w:rPr>
          <w:rFonts w:ascii="Times New Roman" w:hAnsi="Times New Roman"/>
          <w:spacing w:val="-2"/>
          <w:sz w:val="24"/>
          <w:szCs w:val="24"/>
        </w:rPr>
        <w:t>utilizar</w:t>
      </w:r>
      <w:r w:rsidR="00792DCC" w:rsidRPr="00861098">
        <w:rPr>
          <w:rFonts w:ascii="Times New Roman" w:hAnsi="Times New Roman"/>
          <w:spacing w:val="-2"/>
          <w:sz w:val="24"/>
          <w:szCs w:val="24"/>
        </w:rPr>
        <w:t>an</w:t>
      </w:r>
      <w:r w:rsidRPr="00861098">
        <w:rPr>
          <w:rFonts w:ascii="Times New Roman" w:hAnsi="Times New Roman"/>
          <w:spacing w:val="-2"/>
          <w:sz w:val="24"/>
          <w:szCs w:val="24"/>
        </w:rPr>
        <w:t xml:space="preserve"> la reunión conjunta como acelerador de las reformas, canalizando la atención hacia cinco esferas específicas donde el liderazgo de los organismos y sus respectivos órganos rectores sería fundamental, a saber</w:t>
      </w:r>
      <w:r w:rsidR="009645ED" w:rsidRPr="00861098">
        <w:rPr>
          <w:rFonts w:ascii="Times New Roman" w:hAnsi="Times New Roman"/>
          <w:spacing w:val="-2"/>
          <w:sz w:val="24"/>
          <w:szCs w:val="24"/>
        </w:rPr>
        <w:t>,</w:t>
      </w:r>
      <w:r w:rsidRPr="00861098">
        <w:rPr>
          <w:rFonts w:ascii="Times New Roman" w:hAnsi="Times New Roman"/>
          <w:spacing w:val="-2"/>
          <w:sz w:val="24"/>
          <w:szCs w:val="24"/>
        </w:rPr>
        <w:t xml:space="preserve"> 1) </w:t>
      </w:r>
      <w:r w:rsidRPr="00861098">
        <w:rPr>
          <w:rFonts w:ascii="Times New Roman" w:hAnsi="Times New Roman"/>
          <w:i/>
          <w:spacing w:val="-2"/>
          <w:sz w:val="24"/>
          <w:szCs w:val="24"/>
        </w:rPr>
        <w:t>consolidación del Marco de Cooperación de las Naciones Unidas para el Desarrollo Sostenible</w:t>
      </w:r>
      <w:r w:rsidR="009645ED" w:rsidRPr="00861098">
        <w:rPr>
          <w:rFonts w:ascii="Times New Roman" w:hAnsi="Times New Roman"/>
          <w:i/>
          <w:spacing w:val="-2"/>
          <w:sz w:val="24"/>
          <w:szCs w:val="24"/>
        </w:rPr>
        <w:t>:</w:t>
      </w:r>
      <w:r w:rsidRPr="00861098">
        <w:rPr>
          <w:rFonts w:ascii="Times New Roman" w:hAnsi="Times New Roman"/>
          <w:spacing w:val="-2"/>
          <w:sz w:val="24"/>
          <w:szCs w:val="24"/>
        </w:rPr>
        <w:t xml:space="preserve"> </w:t>
      </w:r>
      <w:r w:rsidR="00F37DBE" w:rsidRPr="00861098">
        <w:rPr>
          <w:rFonts w:ascii="Times New Roman" w:hAnsi="Times New Roman"/>
          <w:spacing w:val="-2"/>
          <w:sz w:val="24"/>
          <w:szCs w:val="24"/>
        </w:rPr>
        <w:t xml:space="preserve">dicho marco debía aún perfeccionarse para llegar a ser el </w:t>
      </w:r>
      <w:r w:rsidRPr="00861098">
        <w:rPr>
          <w:rFonts w:ascii="Times New Roman" w:hAnsi="Times New Roman"/>
          <w:spacing w:val="-2"/>
          <w:sz w:val="24"/>
          <w:szCs w:val="24"/>
        </w:rPr>
        <w:t xml:space="preserve">principal instrumento de planificación de los equipos en los países; 2) </w:t>
      </w:r>
      <w:r w:rsidR="00940868" w:rsidRPr="00861098">
        <w:rPr>
          <w:rFonts w:ascii="Times New Roman" w:hAnsi="Times New Roman"/>
          <w:i/>
          <w:spacing w:val="-2"/>
          <w:sz w:val="24"/>
          <w:szCs w:val="24"/>
        </w:rPr>
        <w:t>armonización</w:t>
      </w:r>
      <w:r w:rsidR="00940868" w:rsidRPr="00861098">
        <w:rPr>
          <w:rFonts w:ascii="Times New Roman" w:hAnsi="Times New Roman"/>
          <w:i/>
          <w:spacing w:val="-2"/>
          <w:sz w:val="24"/>
          <w:szCs w:val="24"/>
        </w:rPr>
        <w:t xml:space="preserve"> </w:t>
      </w:r>
      <w:r w:rsidRPr="00861098">
        <w:rPr>
          <w:rFonts w:ascii="Times New Roman" w:hAnsi="Times New Roman"/>
          <w:i/>
          <w:spacing w:val="-2"/>
          <w:sz w:val="24"/>
          <w:szCs w:val="24"/>
        </w:rPr>
        <w:t xml:space="preserve">de la presentación de informes sobre los resultados y de los indicadores </w:t>
      </w:r>
      <w:r w:rsidR="009D5A9D" w:rsidRPr="00861098">
        <w:rPr>
          <w:rFonts w:ascii="Times New Roman" w:hAnsi="Times New Roman"/>
          <w:i/>
          <w:spacing w:val="-2"/>
          <w:sz w:val="24"/>
          <w:szCs w:val="24"/>
        </w:rPr>
        <w:t xml:space="preserve">utilizados </w:t>
      </w:r>
      <w:r w:rsidRPr="00861098">
        <w:rPr>
          <w:rFonts w:ascii="Times New Roman" w:hAnsi="Times New Roman"/>
          <w:i/>
          <w:spacing w:val="-2"/>
          <w:sz w:val="24"/>
          <w:szCs w:val="24"/>
        </w:rPr>
        <w:t>para comunicar la información en las distintas entidades</w:t>
      </w:r>
      <w:r w:rsidR="00B636F7" w:rsidRPr="00861098">
        <w:rPr>
          <w:rFonts w:ascii="Times New Roman" w:hAnsi="Times New Roman"/>
          <w:i/>
          <w:spacing w:val="-2"/>
          <w:sz w:val="24"/>
          <w:szCs w:val="24"/>
        </w:rPr>
        <w:t>:</w:t>
      </w:r>
      <w:r w:rsidRPr="00861098">
        <w:rPr>
          <w:rFonts w:ascii="Times New Roman" w:hAnsi="Times New Roman"/>
          <w:spacing w:val="-2"/>
          <w:sz w:val="24"/>
          <w:szCs w:val="24"/>
        </w:rPr>
        <w:t xml:space="preserve"> era esencial aprovechar </w:t>
      </w:r>
      <w:r w:rsidR="00340782" w:rsidRPr="00861098">
        <w:rPr>
          <w:rFonts w:ascii="Times New Roman" w:hAnsi="Times New Roman"/>
          <w:spacing w:val="-2"/>
          <w:sz w:val="24"/>
          <w:szCs w:val="24"/>
        </w:rPr>
        <w:t xml:space="preserve">a este respecto </w:t>
      </w:r>
      <w:r w:rsidRPr="00861098">
        <w:rPr>
          <w:rFonts w:ascii="Times New Roman" w:hAnsi="Times New Roman"/>
          <w:spacing w:val="-2"/>
          <w:sz w:val="24"/>
          <w:szCs w:val="24"/>
        </w:rPr>
        <w:t xml:space="preserve">el trabajo ya realizado, sin tener que crear necesariamente indicadores nuevos o adicionales; 3) </w:t>
      </w:r>
      <w:r w:rsidRPr="00861098">
        <w:rPr>
          <w:rFonts w:ascii="Times New Roman" w:hAnsi="Times New Roman"/>
          <w:i/>
          <w:spacing w:val="-2"/>
          <w:sz w:val="24"/>
          <w:szCs w:val="24"/>
        </w:rPr>
        <w:t>afianzamiento del nuevo sistema de coordinadores residentes sobre una base firme y sostenible</w:t>
      </w:r>
      <w:r w:rsidR="00597F48" w:rsidRPr="00861098">
        <w:rPr>
          <w:rFonts w:ascii="Times New Roman" w:hAnsi="Times New Roman"/>
          <w:i/>
          <w:spacing w:val="-2"/>
          <w:sz w:val="24"/>
          <w:szCs w:val="24"/>
        </w:rPr>
        <w:t>:</w:t>
      </w:r>
      <w:r w:rsidRPr="00861098">
        <w:rPr>
          <w:rFonts w:ascii="Times New Roman" w:hAnsi="Times New Roman"/>
          <w:spacing w:val="-2"/>
          <w:sz w:val="24"/>
          <w:szCs w:val="24"/>
        </w:rPr>
        <w:t xml:space="preserve"> </w:t>
      </w:r>
      <w:r w:rsidR="00A0449C" w:rsidRPr="00861098">
        <w:rPr>
          <w:rFonts w:ascii="Times New Roman" w:hAnsi="Times New Roman"/>
          <w:spacing w:val="-2"/>
          <w:sz w:val="24"/>
          <w:szCs w:val="24"/>
        </w:rPr>
        <w:t xml:space="preserve">con este fin </w:t>
      </w:r>
      <w:r w:rsidR="005331E3" w:rsidRPr="00861098">
        <w:rPr>
          <w:rFonts w:ascii="Times New Roman" w:hAnsi="Times New Roman"/>
          <w:spacing w:val="-2"/>
          <w:sz w:val="24"/>
          <w:szCs w:val="24"/>
        </w:rPr>
        <w:t xml:space="preserve">se necesitaba, </w:t>
      </w:r>
      <w:r w:rsidRPr="00861098">
        <w:rPr>
          <w:rFonts w:ascii="Times New Roman" w:hAnsi="Times New Roman"/>
          <w:spacing w:val="-2"/>
          <w:sz w:val="24"/>
          <w:szCs w:val="24"/>
        </w:rPr>
        <w:t>entre otras cosas, una financiación sostenible para la función de coordinación</w:t>
      </w:r>
      <w:r w:rsidR="001F1DF1" w:rsidRPr="00861098">
        <w:rPr>
          <w:rFonts w:ascii="Times New Roman" w:hAnsi="Times New Roman"/>
          <w:spacing w:val="-2"/>
          <w:sz w:val="24"/>
          <w:szCs w:val="24"/>
        </w:rPr>
        <w:t xml:space="preserve">, </w:t>
      </w:r>
      <w:r w:rsidR="000D60B5" w:rsidRPr="00861098">
        <w:rPr>
          <w:rFonts w:ascii="Times New Roman" w:hAnsi="Times New Roman"/>
          <w:spacing w:val="-2"/>
          <w:sz w:val="24"/>
          <w:szCs w:val="24"/>
        </w:rPr>
        <w:t xml:space="preserve">que resulta </w:t>
      </w:r>
      <w:r w:rsidR="001F1DF1" w:rsidRPr="00861098">
        <w:rPr>
          <w:rFonts w:ascii="Times New Roman" w:hAnsi="Times New Roman"/>
          <w:spacing w:val="-2"/>
          <w:sz w:val="24"/>
          <w:szCs w:val="24"/>
        </w:rPr>
        <w:t>particularmente crucial</w:t>
      </w:r>
      <w:r w:rsidRPr="00861098">
        <w:rPr>
          <w:rFonts w:ascii="Times New Roman" w:hAnsi="Times New Roman"/>
          <w:spacing w:val="-2"/>
          <w:sz w:val="24"/>
          <w:szCs w:val="24"/>
        </w:rPr>
        <w:t xml:space="preserve">. La Vicesecretaria General aprovechó la oportunidad para </w:t>
      </w:r>
      <w:r w:rsidR="00E87C57" w:rsidRPr="00861098">
        <w:rPr>
          <w:rFonts w:ascii="Times New Roman" w:hAnsi="Times New Roman"/>
          <w:spacing w:val="-2"/>
          <w:sz w:val="24"/>
          <w:szCs w:val="24"/>
        </w:rPr>
        <w:t xml:space="preserve">dar las gracias </w:t>
      </w:r>
      <w:r w:rsidRPr="00861098">
        <w:rPr>
          <w:rFonts w:ascii="Times New Roman" w:hAnsi="Times New Roman"/>
          <w:spacing w:val="-2"/>
          <w:sz w:val="24"/>
          <w:szCs w:val="24"/>
        </w:rPr>
        <w:t xml:space="preserve">a los Estados Miembros </w:t>
      </w:r>
      <w:r w:rsidR="00E87C57" w:rsidRPr="00861098">
        <w:rPr>
          <w:rFonts w:ascii="Times New Roman" w:hAnsi="Times New Roman"/>
          <w:spacing w:val="-2"/>
          <w:sz w:val="24"/>
          <w:szCs w:val="24"/>
        </w:rPr>
        <w:t xml:space="preserve">por </w:t>
      </w:r>
      <w:r w:rsidRPr="00861098">
        <w:rPr>
          <w:rFonts w:ascii="Times New Roman" w:hAnsi="Times New Roman"/>
          <w:spacing w:val="-2"/>
          <w:sz w:val="24"/>
          <w:szCs w:val="24"/>
        </w:rPr>
        <w:t xml:space="preserve">sus contribuciones y por </w:t>
      </w:r>
      <w:r w:rsidR="00B94611" w:rsidRPr="00861098">
        <w:rPr>
          <w:rFonts w:ascii="Times New Roman" w:hAnsi="Times New Roman"/>
          <w:spacing w:val="-2"/>
          <w:sz w:val="24"/>
          <w:szCs w:val="24"/>
        </w:rPr>
        <w:t xml:space="preserve">haber hecho </w:t>
      </w:r>
      <w:r w:rsidRPr="00861098">
        <w:rPr>
          <w:rFonts w:ascii="Times New Roman" w:hAnsi="Times New Roman"/>
          <w:spacing w:val="-2"/>
          <w:sz w:val="24"/>
          <w:szCs w:val="24"/>
        </w:rPr>
        <w:t>posib</w:t>
      </w:r>
      <w:r w:rsidR="00B94611" w:rsidRPr="00861098">
        <w:rPr>
          <w:rFonts w:ascii="Times New Roman" w:hAnsi="Times New Roman"/>
          <w:spacing w:val="-2"/>
          <w:sz w:val="24"/>
          <w:szCs w:val="24"/>
        </w:rPr>
        <w:t xml:space="preserve">le </w:t>
      </w:r>
      <w:r w:rsidR="0029005C" w:rsidRPr="00861098">
        <w:rPr>
          <w:rFonts w:ascii="Times New Roman" w:hAnsi="Times New Roman"/>
          <w:spacing w:val="-2"/>
          <w:sz w:val="24"/>
          <w:szCs w:val="24"/>
        </w:rPr>
        <w:t xml:space="preserve">que todas </w:t>
      </w:r>
      <w:r w:rsidRPr="00861098">
        <w:rPr>
          <w:rFonts w:ascii="Times New Roman" w:hAnsi="Times New Roman"/>
          <w:spacing w:val="-2"/>
          <w:sz w:val="24"/>
          <w:szCs w:val="24"/>
        </w:rPr>
        <w:t xml:space="preserve">las entidades </w:t>
      </w:r>
      <w:r w:rsidR="008E2BF6" w:rsidRPr="00861098">
        <w:rPr>
          <w:rFonts w:ascii="Times New Roman" w:hAnsi="Times New Roman"/>
          <w:spacing w:val="-2"/>
          <w:sz w:val="24"/>
          <w:szCs w:val="24"/>
        </w:rPr>
        <w:t xml:space="preserve">representadas </w:t>
      </w:r>
      <w:r w:rsidRPr="00861098">
        <w:rPr>
          <w:rFonts w:ascii="Times New Roman" w:hAnsi="Times New Roman"/>
          <w:spacing w:val="-2"/>
          <w:sz w:val="24"/>
          <w:szCs w:val="24"/>
        </w:rPr>
        <w:t>en la</w:t>
      </w:r>
      <w:r w:rsidR="00DE4E8F" w:rsidRPr="00861098">
        <w:rPr>
          <w:rFonts w:ascii="Times New Roman" w:hAnsi="Times New Roman"/>
          <w:spacing w:val="-2"/>
          <w:sz w:val="24"/>
          <w:szCs w:val="24"/>
        </w:rPr>
        <w:t xml:space="preserve"> reunión conjunta de </w:t>
      </w:r>
      <w:r w:rsidR="0029005C" w:rsidRPr="00861098">
        <w:rPr>
          <w:rFonts w:ascii="Times New Roman" w:hAnsi="Times New Roman"/>
          <w:spacing w:val="-2"/>
          <w:sz w:val="24"/>
          <w:szCs w:val="24"/>
        </w:rPr>
        <w:t>la</w:t>
      </w:r>
      <w:r w:rsidRPr="00861098">
        <w:rPr>
          <w:rFonts w:ascii="Times New Roman" w:hAnsi="Times New Roman"/>
          <w:spacing w:val="-2"/>
          <w:sz w:val="24"/>
          <w:szCs w:val="24"/>
        </w:rPr>
        <w:t>s Juntas Ejecutivas</w:t>
      </w:r>
      <w:r w:rsidR="0029005C" w:rsidRPr="00861098">
        <w:rPr>
          <w:rFonts w:ascii="Times New Roman" w:hAnsi="Times New Roman"/>
          <w:spacing w:val="-2"/>
          <w:sz w:val="24"/>
          <w:szCs w:val="24"/>
        </w:rPr>
        <w:t xml:space="preserve"> participaran </w:t>
      </w:r>
      <w:r w:rsidR="005404AA" w:rsidRPr="00861098">
        <w:rPr>
          <w:rFonts w:ascii="Times New Roman" w:hAnsi="Times New Roman"/>
          <w:spacing w:val="-2"/>
          <w:sz w:val="24"/>
          <w:szCs w:val="24"/>
        </w:rPr>
        <w:t xml:space="preserve">en </w:t>
      </w:r>
      <w:r w:rsidR="0029005C" w:rsidRPr="00861098">
        <w:rPr>
          <w:rFonts w:ascii="Times New Roman" w:hAnsi="Times New Roman"/>
          <w:spacing w:val="-2"/>
          <w:sz w:val="24"/>
          <w:szCs w:val="24"/>
        </w:rPr>
        <w:t>la financiación de las contribuciones</w:t>
      </w:r>
      <w:r w:rsidRPr="00861098">
        <w:rPr>
          <w:rFonts w:ascii="Times New Roman" w:hAnsi="Times New Roman"/>
          <w:spacing w:val="-2"/>
          <w:sz w:val="24"/>
          <w:szCs w:val="24"/>
        </w:rPr>
        <w:t xml:space="preserve">. Instó a todos los Estados Miembros que aún no lo hubiesen hecho a considerar </w:t>
      </w:r>
      <w:r w:rsidR="008B7681" w:rsidRPr="00861098">
        <w:rPr>
          <w:rFonts w:ascii="Times New Roman" w:hAnsi="Times New Roman"/>
          <w:spacing w:val="-2"/>
          <w:sz w:val="24"/>
          <w:szCs w:val="24"/>
        </w:rPr>
        <w:t xml:space="preserve">la posibilidad de </w:t>
      </w:r>
      <w:r w:rsidRPr="00861098">
        <w:rPr>
          <w:rFonts w:ascii="Times New Roman" w:hAnsi="Times New Roman"/>
          <w:spacing w:val="-2"/>
          <w:sz w:val="24"/>
          <w:szCs w:val="24"/>
        </w:rPr>
        <w:t>contribu</w:t>
      </w:r>
      <w:r w:rsidR="008B7681" w:rsidRPr="00861098">
        <w:rPr>
          <w:rFonts w:ascii="Times New Roman" w:hAnsi="Times New Roman"/>
          <w:spacing w:val="-2"/>
          <w:sz w:val="24"/>
          <w:szCs w:val="24"/>
        </w:rPr>
        <w:t>ir</w:t>
      </w:r>
      <w:r w:rsidRPr="00861098">
        <w:rPr>
          <w:rFonts w:ascii="Times New Roman" w:hAnsi="Times New Roman"/>
          <w:spacing w:val="-2"/>
          <w:sz w:val="24"/>
          <w:szCs w:val="24"/>
        </w:rPr>
        <w:t xml:space="preserve"> al fondo fiduciario para fines especiales destinado al sistema de coordinadores residentes; 4)</w:t>
      </w:r>
      <w:r w:rsidR="00C160EE" w:rsidRPr="00861098">
        <w:rPr>
          <w:rFonts w:ascii="Times New Roman" w:hAnsi="Times New Roman"/>
          <w:spacing w:val="-2"/>
          <w:sz w:val="24"/>
          <w:szCs w:val="24"/>
        </w:rPr>
        <w:t> </w:t>
      </w:r>
      <w:r w:rsidRPr="00861098">
        <w:rPr>
          <w:rFonts w:ascii="Times New Roman" w:hAnsi="Times New Roman"/>
          <w:i/>
          <w:spacing w:val="-2"/>
          <w:sz w:val="24"/>
          <w:szCs w:val="24"/>
        </w:rPr>
        <w:t>aplicación del Marco de Gestión y Rendición de Cuentas</w:t>
      </w:r>
      <w:r w:rsidR="00F0292E" w:rsidRPr="00861098">
        <w:rPr>
          <w:rFonts w:ascii="Times New Roman" w:hAnsi="Times New Roman"/>
          <w:spacing w:val="-2"/>
          <w:sz w:val="24"/>
          <w:szCs w:val="24"/>
        </w:rPr>
        <w:t>:</w:t>
      </w:r>
      <w:r w:rsidR="007B342B" w:rsidRPr="00861098">
        <w:rPr>
          <w:rFonts w:ascii="Times New Roman" w:hAnsi="Times New Roman"/>
          <w:spacing w:val="-2"/>
          <w:sz w:val="24"/>
          <w:szCs w:val="24"/>
        </w:rPr>
        <w:t xml:space="preserve"> </w:t>
      </w:r>
      <w:r w:rsidRPr="00861098">
        <w:rPr>
          <w:rFonts w:ascii="Times New Roman" w:hAnsi="Times New Roman"/>
          <w:spacing w:val="-2"/>
          <w:sz w:val="24"/>
          <w:szCs w:val="24"/>
        </w:rPr>
        <w:t>si bien hasta la fecha se habían hecho avances, aún faltaban algunas disposiciones, en particular, el acuerdo para una mejor coordinación de las iniciativas de recaudación de fondos sobre el terreno, y 5)</w:t>
      </w:r>
      <w:r w:rsidR="00FB0039" w:rsidRPr="00861098">
        <w:rPr>
          <w:rFonts w:ascii="Times New Roman" w:hAnsi="Times New Roman"/>
          <w:spacing w:val="-2"/>
          <w:sz w:val="24"/>
          <w:szCs w:val="24"/>
        </w:rPr>
        <w:t> </w:t>
      </w:r>
      <w:r w:rsidRPr="00861098">
        <w:rPr>
          <w:rFonts w:ascii="Times New Roman" w:hAnsi="Times New Roman"/>
          <w:i/>
          <w:spacing w:val="-2"/>
          <w:sz w:val="24"/>
          <w:szCs w:val="24"/>
        </w:rPr>
        <w:t>cumplimiento de los compromisos mutuos del pacto de financiación</w:t>
      </w:r>
      <w:r w:rsidR="00092BB7" w:rsidRPr="00861098">
        <w:rPr>
          <w:rFonts w:ascii="Times New Roman" w:hAnsi="Times New Roman"/>
          <w:spacing w:val="-2"/>
          <w:sz w:val="24"/>
          <w:szCs w:val="24"/>
        </w:rPr>
        <w:t>:</w:t>
      </w:r>
      <w:r w:rsidR="00FB0039" w:rsidRPr="00861098">
        <w:rPr>
          <w:rFonts w:ascii="Times New Roman" w:hAnsi="Times New Roman"/>
          <w:spacing w:val="-2"/>
          <w:sz w:val="24"/>
          <w:szCs w:val="24"/>
        </w:rPr>
        <w:t xml:space="preserve"> </w:t>
      </w:r>
      <w:r w:rsidR="000A0D0F" w:rsidRPr="00861098">
        <w:rPr>
          <w:rFonts w:ascii="Times New Roman" w:hAnsi="Times New Roman"/>
          <w:spacing w:val="-2"/>
          <w:sz w:val="24"/>
          <w:szCs w:val="24"/>
        </w:rPr>
        <w:t xml:space="preserve">después de un </w:t>
      </w:r>
      <w:r w:rsidR="00EB25AD" w:rsidRPr="00861098">
        <w:rPr>
          <w:rFonts w:ascii="Times New Roman" w:hAnsi="Times New Roman"/>
          <w:spacing w:val="-2"/>
          <w:sz w:val="24"/>
          <w:szCs w:val="24"/>
        </w:rPr>
        <w:t>ini</w:t>
      </w:r>
      <w:r w:rsidR="000A0D0F" w:rsidRPr="00861098">
        <w:rPr>
          <w:rFonts w:ascii="Times New Roman" w:hAnsi="Times New Roman"/>
          <w:spacing w:val="-2"/>
          <w:sz w:val="24"/>
          <w:szCs w:val="24"/>
        </w:rPr>
        <w:t xml:space="preserve">cio </w:t>
      </w:r>
      <w:r w:rsidR="00EB25AD" w:rsidRPr="00861098">
        <w:rPr>
          <w:rFonts w:ascii="Times New Roman" w:hAnsi="Times New Roman"/>
          <w:spacing w:val="-2"/>
          <w:sz w:val="24"/>
          <w:szCs w:val="24"/>
        </w:rPr>
        <w:t xml:space="preserve">prometedor </w:t>
      </w:r>
      <w:r w:rsidRPr="00861098">
        <w:rPr>
          <w:rFonts w:ascii="Times New Roman" w:hAnsi="Times New Roman"/>
          <w:spacing w:val="-2"/>
          <w:sz w:val="24"/>
          <w:szCs w:val="24"/>
        </w:rPr>
        <w:t xml:space="preserve">que </w:t>
      </w:r>
      <w:r w:rsidR="00496FCE" w:rsidRPr="00861098">
        <w:rPr>
          <w:rFonts w:ascii="Times New Roman" w:hAnsi="Times New Roman"/>
          <w:spacing w:val="-2"/>
          <w:sz w:val="24"/>
          <w:szCs w:val="24"/>
        </w:rPr>
        <w:t xml:space="preserve">había </w:t>
      </w:r>
      <w:r w:rsidR="00111B7C" w:rsidRPr="00861098">
        <w:rPr>
          <w:rFonts w:ascii="Times New Roman" w:hAnsi="Times New Roman"/>
          <w:spacing w:val="-2"/>
          <w:sz w:val="24"/>
          <w:szCs w:val="24"/>
        </w:rPr>
        <w:t>registra</w:t>
      </w:r>
      <w:r w:rsidR="00496FCE" w:rsidRPr="00861098">
        <w:rPr>
          <w:rFonts w:ascii="Times New Roman" w:hAnsi="Times New Roman"/>
          <w:spacing w:val="-2"/>
          <w:sz w:val="24"/>
          <w:szCs w:val="24"/>
        </w:rPr>
        <w:t>do</w:t>
      </w:r>
      <w:r w:rsidR="00111B7C" w:rsidRPr="00861098">
        <w:rPr>
          <w:rFonts w:ascii="Times New Roman" w:hAnsi="Times New Roman"/>
          <w:spacing w:val="-2"/>
          <w:sz w:val="24"/>
          <w:szCs w:val="24"/>
        </w:rPr>
        <w:t xml:space="preserve"> </w:t>
      </w:r>
      <w:r w:rsidRPr="00861098">
        <w:rPr>
          <w:rFonts w:ascii="Times New Roman" w:hAnsi="Times New Roman"/>
          <w:spacing w:val="-2"/>
          <w:sz w:val="24"/>
          <w:szCs w:val="24"/>
        </w:rPr>
        <w:t>buen</w:t>
      </w:r>
      <w:r w:rsidR="004106CB" w:rsidRPr="00861098">
        <w:rPr>
          <w:rFonts w:ascii="Times New Roman" w:hAnsi="Times New Roman"/>
          <w:spacing w:val="-2"/>
          <w:sz w:val="24"/>
          <w:szCs w:val="24"/>
        </w:rPr>
        <w:t>os</w:t>
      </w:r>
      <w:r w:rsidRPr="00861098">
        <w:rPr>
          <w:rFonts w:ascii="Times New Roman" w:hAnsi="Times New Roman"/>
          <w:spacing w:val="-2"/>
          <w:sz w:val="24"/>
          <w:szCs w:val="24"/>
        </w:rPr>
        <w:t xml:space="preserve"> progreso</w:t>
      </w:r>
      <w:r w:rsidR="004106CB" w:rsidRPr="00861098">
        <w:rPr>
          <w:rFonts w:ascii="Times New Roman" w:hAnsi="Times New Roman"/>
          <w:spacing w:val="-2"/>
          <w:sz w:val="24"/>
          <w:szCs w:val="24"/>
        </w:rPr>
        <w:t>s</w:t>
      </w:r>
      <w:r w:rsidRPr="00861098">
        <w:rPr>
          <w:rFonts w:ascii="Times New Roman" w:hAnsi="Times New Roman"/>
          <w:spacing w:val="-2"/>
          <w:sz w:val="24"/>
          <w:szCs w:val="24"/>
        </w:rPr>
        <w:t xml:space="preserve"> en la mayoría de los indicadores, la Vicesecretaria General </w:t>
      </w:r>
      <w:r w:rsidR="00496FCE" w:rsidRPr="00861098">
        <w:rPr>
          <w:rFonts w:ascii="Times New Roman" w:hAnsi="Times New Roman"/>
          <w:spacing w:val="-2"/>
          <w:sz w:val="24"/>
          <w:szCs w:val="24"/>
        </w:rPr>
        <w:t xml:space="preserve">había constatado con </w:t>
      </w:r>
      <w:r w:rsidRPr="00861098">
        <w:rPr>
          <w:rFonts w:ascii="Times New Roman" w:hAnsi="Times New Roman"/>
          <w:spacing w:val="-2"/>
          <w:sz w:val="24"/>
          <w:szCs w:val="24"/>
        </w:rPr>
        <w:t xml:space="preserve">preocupación </w:t>
      </w:r>
      <w:r w:rsidR="00002E58" w:rsidRPr="00861098">
        <w:rPr>
          <w:rFonts w:ascii="Times New Roman" w:hAnsi="Times New Roman"/>
          <w:spacing w:val="-2"/>
          <w:sz w:val="24"/>
          <w:szCs w:val="24"/>
        </w:rPr>
        <w:t>un</w:t>
      </w:r>
      <w:r w:rsidRPr="00861098">
        <w:rPr>
          <w:rFonts w:ascii="Times New Roman" w:hAnsi="Times New Roman"/>
          <w:spacing w:val="-2"/>
          <w:sz w:val="24"/>
          <w:szCs w:val="24"/>
        </w:rPr>
        <w:t>a reducción constante de</w:t>
      </w:r>
      <w:r w:rsidR="00FD65E6" w:rsidRPr="00861098">
        <w:rPr>
          <w:rFonts w:ascii="Times New Roman" w:hAnsi="Times New Roman"/>
          <w:spacing w:val="-2"/>
          <w:sz w:val="24"/>
          <w:szCs w:val="24"/>
        </w:rPr>
        <w:t xml:space="preserve"> la</w:t>
      </w:r>
      <w:r w:rsidRPr="00861098">
        <w:rPr>
          <w:rFonts w:ascii="Times New Roman" w:hAnsi="Times New Roman"/>
          <w:spacing w:val="-2"/>
          <w:sz w:val="24"/>
          <w:szCs w:val="24"/>
        </w:rPr>
        <w:t xml:space="preserve"> p</w:t>
      </w:r>
      <w:r w:rsidR="00FD65E6" w:rsidRPr="00861098">
        <w:rPr>
          <w:rFonts w:ascii="Times New Roman" w:hAnsi="Times New Roman"/>
          <w:spacing w:val="-2"/>
          <w:sz w:val="24"/>
          <w:szCs w:val="24"/>
        </w:rPr>
        <w:t xml:space="preserve">roporción </w:t>
      </w:r>
      <w:r w:rsidR="005A4C60" w:rsidRPr="00861098">
        <w:rPr>
          <w:rFonts w:ascii="Times New Roman" w:hAnsi="Times New Roman"/>
          <w:spacing w:val="-2"/>
          <w:sz w:val="24"/>
          <w:szCs w:val="24"/>
        </w:rPr>
        <w:t xml:space="preserve">de </w:t>
      </w:r>
      <w:r w:rsidRPr="00861098">
        <w:rPr>
          <w:rFonts w:ascii="Times New Roman" w:hAnsi="Times New Roman"/>
          <w:spacing w:val="-2"/>
          <w:sz w:val="24"/>
          <w:szCs w:val="24"/>
        </w:rPr>
        <w:t>los presupuestos básicos de las entidades del sistema de las Naciones Unidas para el desarrollo</w:t>
      </w:r>
      <w:r w:rsidR="005A4C60" w:rsidRPr="00861098">
        <w:rPr>
          <w:rFonts w:ascii="Times New Roman" w:hAnsi="Times New Roman"/>
          <w:spacing w:val="-2"/>
          <w:sz w:val="24"/>
          <w:szCs w:val="24"/>
        </w:rPr>
        <w:t xml:space="preserve"> destina</w:t>
      </w:r>
      <w:r w:rsidR="007C77A1" w:rsidRPr="00861098">
        <w:rPr>
          <w:rFonts w:ascii="Times New Roman" w:hAnsi="Times New Roman"/>
          <w:spacing w:val="-2"/>
          <w:sz w:val="24"/>
          <w:szCs w:val="24"/>
        </w:rPr>
        <w:t>d</w:t>
      </w:r>
      <w:r w:rsidR="005A4C60" w:rsidRPr="00861098">
        <w:rPr>
          <w:rFonts w:ascii="Times New Roman" w:hAnsi="Times New Roman"/>
          <w:spacing w:val="-2"/>
          <w:sz w:val="24"/>
          <w:szCs w:val="24"/>
        </w:rPr>
        <w:t>a a esta causa</w:t>
      </w:r>
      <w:r w:rsidRPr="00861098">
        <w:rPr>
          <w:rFonts w:ascii="Times New Roman" w:hAnsi="Times New Roman"/>
          <w:spacing w:val="-2"/>
          <w:sz w:val="24"/>
          <w:szCs w:val="24"/>
        </w:rPr>
        <w:t xml:space="preserve">, tendencia que podía afectar seriamente </w:t>
      </w:r>
      <w:r w:rsidR="007C77A1" w:rsidRPr="00861098">
        <w:rPr>
          <w:rFonts w:ascii="Times New Roman" w:hAnsi="Times New Roman"/>
          <w:spacing w:val="-2"/>
          <w:sz w:val="24"/>
          <w:szCs w:val="24"/>
        </w:rPr>
        <w:t xml:space="preserve">a </w:t>
      </w:r>
      <w:r w:rsidRPr="00861098">
        <w:rPr>
          <w:rFonts w:ascii="Times New Roman" w:hAnsi="Times New Roman"/>
          <w:spacing w:val="-2"/>
          <w:sz w:val="24"/>
          <w:szCs w:val="24"/>
        </w:rPr>
        <w:t xml:space="preserve">la </w:t>
      </w:r>
      <w:r w:rsidRPr="00861098">
        <w:rPr>
          <w:rFonts w:ascii="Times New Roman" w:hAnsi="Times New Roman"/>
          <w:spacing w:val="-2"/>
          <w:sz w:val="24"/>
          <w:szCs w:val="24"/>
        </w:rPr>
        <w:lastRenderedPageBreak/>
        <w:t xml:space="preserve">calidad del apoyo </w:t>
      </w:r>
      <w:r w:rsidR="002134C6" w:rsidRPr="00861098">
        <w:rPr>
          <w:rFonts w:ascii="Times New Roman" w:hAnsi="Times New Roman"/>
          <w:spacing w:val="-2"/>
          <w:sz w:val="24"/>
          <w:szCs w:val="24"/>
        </w:rPr>
        <w:t xml:space="preserve">prestado </w:t>
      </w:r>
      <w:r w:rsidRPr="00861098">
        <w:rPr>
          <w:rFonts w:ascii="Times New Roman" w:hAnsi="Times New Roman"/>
          <w:spacing w:val="-2"/>
          <w:sz w:val="24"/>
          <w:szCs w:val="24"/>
        </w:rPr>
        <w:t xml:space="preserve">a la Agenda 2030. </w:t>
      </w:r>
      <w:r w:rsidR="007F40A7" w:rsidRPr="00861098">
        <w:rPr>
          <w:rFonts w:ascii="Times New Roman" w:hAnsi="Times New Roman"/>
          <w:spacing w:val="-2"/>
          <w:sz w:val="24"/>
          <w:szCs w:val="24"/>
        </w:rPr>
        <w:t xml:space="preserve">Por otra parte, </w:t>
      </w:r>
      <w:r w:rsidR="003339D5" w:rsidRPr="00861098">
        <w:rPr>
          <w:rFonts w:ascii="Times New Roman" w:hAnsi="Times New Roman"/>
          <w:spacing w:val="-2"/>
          <w:sz w:val="24"/>
          <w:szCs w:val="24"/>
        </w:rPr>
        <w:t xml:space="preserve">la </w:t>
      </w:r>
      <w:r w:rsidR="00E30818" w:rsidRPr="00861098">
        <w:rPr>
          <w:rFonts w:ascii="Times New Roman" w:hAnsi="Times New Roman"/>
          <w:spacing w:val="-2"/>
          <w:sz w:val="24"/>
          <w:szCs w:val="24"/>
        </w:rPr>
        <w:t xml:space="preserve">Vicesecretaria General </w:t>
      </w:r>
      <w:r w:rsidR="007F40A7" w:rsidRPr="00861098">
        <w:rPr>
          <w:rFonts w:ascii="Times New Roman" w:hAnsi="Times New Roman"/>
          <w:spacing w:val="-2"/>
          <w:sz w:val="24"/>
          <w:szCs w:val="24"/>
        </w:rPr>
        <w:t>a</w:t>
      </w:r>
      <w:r w:rsidRPr="00861098">
        <w:rPr>
          <w:rFonts w:ascii="Times New Roman" w:hAnsi="Times New Roman"/>
          <w:spacing w:val="-2"/>
          <w:sz w:val="24"/>
          <w:szCs w:val="24"/>
        </w:rPr>
        <w:t xml:space="preserve">seguró a los participantes que el sistema de las Naciones Unidas reafirmaba su compromiso y </w:t>
      </w:r>
      <w:r w:rsidR="00FA0A02" w:rsidRPr="00861098">
        <w:rPr>
          <w:rFonts w:ascii="Times New Roman" w:hAnsi="Times New Roman"/>
          <w:spacing w:val="-2"/>
          <w:sz w:val="24"/>
          <w:szCs w:val="24"/>
        </w:rPr>
        <w:t>voluntad</w:t>
      </w:r>
      <w:r w:rsidRPr="00861098">
        <w:rPr>
          <w:rFonts w:ascii="Times New Roman" w:hAnsi="Times New Roman"/>
          <w:spacing w:val="-2"/>
          <w:sz w:val="24"/>
          <w:szCs w:val="24"/>
        </w:rPr>
        <w:t xml:space="preserve"> de trabajar con los órganos rectores en la búsqueda y la creación de soluciones.</w:t>
      </w:r>
    </w:p>
    <w:p w14:paraId="16A2675E" w14:textId="77777777" w:rsidR="003B2301" w:rsidRPr="003D030B" w:rsidRDefault="003B2301" w:rsidP="00936964">
      <w:pPr>
        <w:tabs>
          <w:tab w:val="left" w:pos="5439"/>
        </w:tabs>
        <w:spacing w:after="0"/>
        <w:jc w:val="both"/>
        <w:rPr>
          <w:rFonts w:ascii="Times New Roman" w:hAnsi="Times New Roman"/>
          <w:sz w:val="16"/>
          <w:szCs w:val="16"/>
        </w:rPr>
      </w:pPr>
    </w:p>
    <w:p w14:paraId="6F644D6C" w14:textId="0DA25B93" w:rsidR="003B2301" w:rsidRPr="00943260" w:rsidRDefault="00A612D8"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La Directora Ejecutiva de ONU-Mujeres destacó la importancia fundamental de la igualdad de género en el contexto de la pandemia de COVID-19 y citó </w:t>
      </w:r>
      <w:r w:rsidR="0072195A">
        <w:rPr>
          <w:rFonts w:ascii="Times New Roman" w:hAnsi="Times New Roman"/>
          <w:sz w:val="24"/>
          <w:szCs w:val="24"/>
        </w:rPr>
        <w:t xml:space="preserve">algunos </w:t>
      </w:r>
      <w:r>
        <w:rPr>
          <w:rFonts w:ascii="Times New Roman" w:hAnsi="Times New Roman"/>
          <w:sz w:val="24"/>
          <w:szCs w:val="24"/>
        </w:rPr>
        <w:t xml:space="preserve">ejemplos de intervenciones coordinadas en los niveles mundial, regional y nacional que </w:t>
      </w:r>
      <w:r w:rsidR="0072195A">
        <w:rPr>
          <w:rFonts w:ascii="Times New Roman" w:hAnsi="Times New Roman"/>
          <w:sz w:val="24"/>
          <w:szCs w:val="24"/>
        </w:rPr>
        <w:t>ayudaban a determinar</w:t>
      </w:r>
      <w:r>
        <w:rPr>
          <w:rFonts w:ascii="Times New Roman" w:hAnsi="Times New Roman"/>
          <w:sz w:val="24"/>
          <w:szCs w:val="24"/>
        </w:rPr>
        <w:t xml:space="preserve"> las mejores prácticas</w:t>
      </w:r>
      <w:r w:rsidR="000007B5">
        <w:rPr>
          <w:rFonts w:ascii="Times New Roman" w:hAnsi="Times New Roman"/>
          <w:sz w:val="24"/>
          <w:szCs w:val="24"/>
        </w:rPr>
        <w:t xml:space="preserve"> en esa esfera</w:t>
      </w:r>
      <w:r>
        <w:rPr>
          <w:rFonts w:ascii="Times New Roman" w:hAnsi="Times New Roman"/>
          <w:sz w:val="24"/>
          <w:szCs w:val="24"/>
        </w:rPr>
        <w:t xml:space="preserve">. Entre esos ejemplos mencionó la asociación de ONU-Mujeres con el PNUD y los equipos de las Naciones Unidas en los países en la realización de evaluaciones rápidas del impacto socioeconómico de la COVID-19 en más de 30 países de todas las regiones. Junto con entidades </w:t>
      </w:r>
      <w:r w:rsidR="00604CA2">
        <w:rPr>
          <w:rFonts w:ascii="Times New Roman" w:hAnsi="Times New Roman"/>
          <w:sz w:val="24"/>
          <w:szCs w:val="24"/>
        </w:rPr>
        <w:t>hermanas</w:t>
      </w:r>
      <w:r>
        <w:rPr>
          <w:rFonts w:ascii="Times New Roman" w:hAnsi="Times New Roman"/>
          <w:sz w:val="24"/>
          <w:szCs w:val="24"/>
        </w:rPr>
        <w:t xml:space="preserve">, ONU-Mujeres </w:t>
      </w:r>
      <w:r w:rsidR="00C2131A">
        <w:rPr>
          <w:rFonts w:ascii="Times New Roman" w:hAnsi="Times New Roman"/>
          <w:sz w:val="24"/>
          <w:szCs w:val="24"/>
        </w:rPr>
        <w:t>se había unido al</w:t>
      </w:r>
      <w:r>
        <w:rPr>
          <w:rFonts w:ascii="Times New Roman" w:hAnsi="Times New Roman"/>
          <w:sz w:val="24"/>
          <w:szCs w:val="24"/>
        </w:rPr>
        <w:t xml:space="preserve"> equipo de tareas </w:t>
      </w:r>
      <w:r w:rsidR="0066077C">
        <w:rPr>
          <w:rFonts w:ascii="Times New Roman" w:hAnsi="Times New Roman"/>
          <w:sz w:val="24"/>
          <w:szCs w:val="24"/>
        </w:rPr>
        <w:t xml:space="preserve">establecido </w:t>
      </w:r>
      <w:r w:rsidRPr="00B25D4C">
        <w:rPr>
          <w:rFonts w:ascii="Times New Roman" w:hAnsi="Times New Roman"/>
          <w:sz w:val="24"/>
          <w:szCs w:val="24"/>
        </w:rPr>
        <w:t>a nivel de</w:t>
      </w:r>
      <w:r w:rsidR="001B1AB6" w:rsidRPr="00B25D4C">
        <w:rPr>
          <w:rFonts w:ascii="Times New Roman" w:hAnsi="Times New Roman"/>
          <w:sz w:val="24"/>
          <w:szCs w:val="24"/>
        </w:rPr>
        <w:t xml:space="preserve"> </w:t>
      </w:r>
      <w:r w:rsidRPr="00B25D4C">
        <w:rPr>
          <w:rFonts w:ascii="Times New Roman" w:hAnsi="Times New Roman"/>
          <w:sz w:val="24"/>
          <w:szCs w:val="24"/>
        </w:rPr>
        <w:t>Subsecretario General</w:t>
      </w:r>
      <w:r>
        <w:rPr>
          <w:rFonts w:ascii="Times New Roman" w:hAnsi="Times New Roman"/>
          <w:sz w:val="24"/>
          <w:szCs w:val="24"/>
        </w:rPr>
        <w:t xml:space="preserve"> </w:t>
      </w:r>
      <w:r w:rsidR="00011FB9" w:rsidRPr="00451A3C">
        <w:rPr>
          <w:rFonts w:ascii="Times New Roman" w:hAnsi="Times New Roman"/>
          <w:sz w:val="24"/>
          <w:szCs w:val="24"/>
        </w:rPr>
        <w:t xml:space="preserve">con el fin de </w:t>
      </w:r>
      <w:r w:rsidRPr="00451A3C">
        <w:rPr>
          <w:rFonts w:ascii="Times New Roman" w:hAnsi="Times New Roman"/>
          <w:sz w:val="24"/>
          <w:szCs w:val="24"/>
        </w:rPr>
        <w:t>elabor</w:t>
      </w:r>
      <w:r w:rsidR="00011FB9" w:rsidRPr="00451A3C">
        <w:rPr>
          <w:rFonts w:ascii="Times New Roman" w:hAnsi="Times New Roman"/>
          <w:sz w:val="24"/>
          <w:szCs w:val="24"/>
        </w:rPr>
        <w:t>ar</w:t>
      </w:r>
      <w:r w:rsidRPr="00451A3C">
        <w:rPr>
          <w:rFonts w:ascii="Times New Roman" w:hAnsi="Times New Roman"/>
          <w:sz w:val="24"/>
          <w:szCs w:val="24"/>
        </w:rPr>
        <w:t xml:space="preserve"> el marco para </w:t>
      </w:r>
      <w:r w:rsidR="00BD3AB9">
        <w:rPr>
          <w:rFonts w:ascii="Times New Roman" w:hAnsi="Times New Roman"/>
          <w:sz w:val="24"/>
          <w:szCs w:val="24"/>
        </w:rPr>
        <w:t>dar una</w:t>
      </w:r>
      <w:r w:rsidRPr="00451A3C">
        <w:rPr>
          <w:rFonts w:ascii="Times New Roman" w:hAnsi="Times New Roman"/>
          <w:sz w:val="24"/>
          <w:szCs w:val="24"/>
        </w:rPr>
        <w:t xml:space="preserve"> respuesta socioeconómica inmediata ante la COVID-19</w:t>
      </w:r>
      <w:r w:rsidR="00823830" w:rsidRPr="00451A3C">
        <w:rPr>
          <w:rFonts w:ascii="Times New Roman" w:hAnsi="Times New Roman"/>
          <w:sz w:val="24"/>
          <w:szCs w:val="24"/>
        </w:rPr>
        <w:t xml:space="preserve">; las labores del equipo </w:t>
      </w:r>
      <w:r w:rsidR="00C2131A" w:rsidRPr="00451A3C">
        <w:rPr>
          <w:rFonts w:ascii="Times New Roman" w:hAnsi="Times New Roman"/>
          <w:sz w:val="24"/>
          <w:szCs w:val="24"/>
        </w:rPr>
        <w:t xml:space="preserve">habían </w:t>
      </w:r>
      <w:r w:rsidR="00451A3C" w:rsidRPr="00451A3C">
        <w:rPr>
          <w:rFonts w:ascii="Times New Roman" w:hAnsi="Times New Roman"/>
          <w:sz w:val="24"/>
          <w:szCs w:val="24"/>
        </w:rPr>
        <w:t xml:space="preserve">puesto de relieve que </w:t>
      </w:r>
      <w:r w:rsidR="009F4563">
        <w:rPr>
          <w:rFonts w:ascii="Times New Roman" w:hAnsi="Times New Roman"/>
          <w:sz w:val="24"/>
          <w:szCs w:val="24"/>
        </w:rPr>
        <w:t>había una</w:t>
      </w:r>
      <w:r w:rsidRPr="00451A3C">
        <w:rPr>
          <w:rFonts w:ascii="Times New Roman" w:hAnsi="Times New Roman"/>
          <w:sz w:val="24"/>
          <w:szCs w:val="24"/>
        </w:rPr>
        <w:t xml:space="preserve"> desigualdad de género generalizada en todos los contextos. Señaló el considerable incremento de la violencia de género durante la pandemia y, en ese contexto, mencionó que la iniciativa Spotlight de la Unión Europea y las Naciones Unidas —encabezada por el UNFPA, el PNUD y ONU-Mujeres— había encontrado </w:t>
      </w:r>
      <w:r w:rsidR="00205FB2" w:rsidRPr="00451A3C">
        <w:rPr>
          <w:rFonts w:ascii="Times New Roman" w:hAnsi="Times New Roman"/>
          <w:sz w:val="24"/>
          <w:szCs w:val="24"/>
        </w:rPr>
        <w:t>formas</w:t>
      </w:r>
      <w:r w:rsidR="00205FB2">
        <w:rPr>
          <w:rFonts w:ascii="Times New Roman" w:hAnsi="Times New Roman"/>
          <w:sz w:val="24"/>
          <w:szCs w:val="24"/>
        </w:rPr>
        <w:t xml:space="preserve"> </w:t>
      </w:r>
      <w:r w:rsidR="000B340F">
        <w:rPr>
          <w:rFonts w:ascii="Times New Roman" w:hAnsi="Times New Roman"/>
          <w:sz w:val="24"/>
          <w:szCs w:val="24"/>
        </w:rPr>
        <w:t>valiosas</w:t>
      </w:r>
      <w:r>
        <w:rPr>
          <w:rFonts w:ascii="Times New Roman" w:hAnsi="Times New Roman"/>
          <w:sz w:val="24"/>
          <w:szCs w:val="24"/>
        </w:rPr>
        <w:t xml:space="preserve"> de utilizar los recursos existentes para atender ese problema. Asimismo, subrayó la importancia de respaldar a los </w:t>
      </w:r>
      <w:r w:rsidR="001F1273">
        <w:rPr>
          <w:rFonts w:ascii="Times New Roman" w:hAnsi="Times New Roman"/>
          <w:sz w:val="24"/>
          <w:szCs w:val="24"/>
        </w:rPr>
        <w:t>proveedores</w:t>
      </w:r>
      <w:r>
        <w:rPr>
          <w:rFonts w:ascii="Times New Roman" w:hAnsi="Times New Roman"/>
          <w:sz w:val="24"/>
          <w:szCs w:val="24"/>
        </w:rPr>
        <w:t xml:space="preserve"> de servicios vinculados a la violencia de género que trabajaban en </w:t>
      </w:r>
      <w:r w:rsidR="00F10FBE">
        <w:rPr>
          <w:rFonts w:ascii="Times New Roman" w:hAnsi="Times New Roman"/>
          <w:sz w:val="24"/>
          <w:szCs w:val="24"/>
        </w:rPr>
        <w:t xml:space="preserve">la </w:t>
      </w:r>
      <w:r>
        <w:rPr>
          <w:rFonts w:ascii="Times New Roman" w:hAnsi="Times New Roman"/>
          <w:sz w:val="24"/>
          <w:szCs w:val="24"/>
        </w:rPr>
        <w:t xml:space="preserve">primera línea y de crear soluciones tecnológicas innovadoras que contribuyesen a </w:t>
      </w:r>
      <w:r w:rsidR="00F10FBE">
        <w:rPr>
          <w:rFonts w:ascii="Times New Roman" w:hAnsi="Times New Roman"/>
          <w:sz w:val="24"/>
          <w:szCs w:val="24"/>
        </w:rPr>
        <w:t xml:space="preserve">satisfacer </w:t>
      </w:r>
      <w:r w:rsidR="00842CD6">
        <w:rPr>
          <w:rFonts w:ascii="Times New Roman" w:hAnsi="Times New Roman"/>
          <w:sz w:val="24"/>
          <w:szCs w:val="24"/>
        </w:rPr>
        <w:t xml:space="preserve">sin demora </w:t>
      </w:r>
      <w:r w:rsidR="00F10FBE">
        <w:rPr>
          <w:rFonts w:ascii="Times New Roman" w:hAnsi="Times New Roman"/>
          <w:sz w:val="24"/>
          <w:szCs w:val="24"/>
        </w:rPr>
        <w:t>la</w:t>
      </w:r>
      <w:r>
        <w:rPr>
          <w:rFonts w:ascii="Times New Roman" w:hAnsi="Times New Roman"/>
          <w:sz w:val="24"/>
          <w:szCs w:val="24"/>
        </w:rPr>
        <w:t xml:space="preserve">s necesidades de </w:t>
      </w:r>
      <w:r w:rsidR="000B6EC6">
        <w:rPr>
          <w:rFonts w:ascii="Times New Roman" w:hAnsi="Times New Roman"/>
          <w:sz w:val="24"/>
          <w:szCs w:val="24"/>
        </w:rPr>
        <w:t xml:space="preserve">las personas que habían </w:t>
      </w:r>
      <w:r>
        <w:rPr>
          <w:rFonts w:ascii="Times New Roman" w:hAnsi="Times New Roman"/>
          <w:sz w:val="24"/>
          <w:szCs w:val="24"/>
        </w:rPr>
        <w:t>sobrevivi</w:t>
      </w:r>
      <w:r w:rsidR="000B6EC6">
        <w:rPr>
          <w:rFonts w:ascii="Times New Roman" w:hAnsi="Times New Roman"/>
          <w:sz w:val="24"/>
          <w:szCs w:val="24"/>
        </w:rPr>
        <w:t xml:space="preserve">do a esos actos y </w:t>
      </w:r>
      <w:r>
        <w:rPr>
          <w:rFonts w:ascii="Times New Roman" w:hAnsi="Times New Roman"/>
          <w:sz w:val="24"/>
          <w:szCs w:val="24"/>
        </w:rPr>
        <w:t xml:space="preserve">que buscaban seguridad y apoyo. También instó a los países que aún no </w:t>
      </w:r>
      <w:r w:rsidR="000B6EC6">
        <w:rPr>
          <w:rFonts w:ascii="Times New Roman" w:hAnsi="Times New Roman"/>
          <w:sz w:val="24"/>
          <w:szCs w:val="24"/>
        </w:rPr>
        <w:t xml:space="preserve">lo </w:t>
      </w:r>
      <w:r>
        <w:rPr>
          <w:rFonts w:ascii="Times New Roman" w:hAnsi="Times New Roman"/>
          <w:sz w:val="24"/>
          <w:szCs w:val="24"/>
        </w:rPr>
        <w:t xml:space="preserve">habían </w:t>
      </w:r>
      <w:r w:rsidR="000B6EC6">
        <w:rPr>
          <w:rFonts w:ascii="Times New Roman" w:hAnsi="Times New Roman"/>
          <w:sz w:val="24"/>
          <w:szCs w:val="24"/>
        </w:rPr>
        <w:t xml:space="preserve">hecho </w:t>
      </w:r>
      <w:r w:rsidR="00EC2A99">
        <w:rPr>
          <w:rFonts w:ascii="Times New Roman" w:hAnsi="Times New Roman"/>
          <w:sz w:val="24"/>
          <w:szCs w:val="24"/>
        </w:rPr>
        <w:t>a que empezaran a considerar</w:t>
      </w:r>
      <w:r>
        <w:rPr>
          <w:rFonts w:ascii="Times New Roman" w:hAnsi="Times New Roman"/>
          <w:sz w:val="24"/>
          <w:szCs w:val="24"/>
        </w:rPr>
        <w:t xml:space="preserve"> l</w:t>
      </w:r>
      <w:r w:rsidR="00741979">
        <w:rPr>
          <w:rFonts w:ascii="Times New Roman" w:hAnsi="Times New Roman"/>
          <w:sz w:val="24"/>
          <w:szCs w:val="24"/>
        </w:rPr>
        <w:t>a</w:t>
      </w:r>
      <w:r>
        <w:rPr>
          <w:rFonts w:ascii="Times New Roman" w:hAnsi="Times New Roman"/>
          <w:sz w:val="24"/>
          <w:szCs w:val="24"/>
        </w:rPr>
        <w:t xml:space="preserve"> </w:t>
      </w:r>
      <w:r w:rsidRPr="00F201F5">
        <w:rPr>
          <w:rFonts w:ascii="Times New Roman" w:hAnsi="Times New Roman"/>
          <w:sz w:val="24"/>
          <w:szCs w:val="24"/>
        </w:rPr>
        <w:t xml:space="preserve">atención </w:t>
      </w:r>
      <w:r w:rsidR="008B2548" w:rsidRPr="00F201F5">
        <w:rPr>
          <w:rFonts w:ascii="Times New Roman" w:hAnsi="Times New Roman"/>
          <w:sz w:val="24"/>
          <w:szCs w:val="24"/>
        </w:rPr>
        <w:t>para casos de</w:t>
      </w:r>
      <w:r w:rsidRPr="00F201F5">
        <w:rPr>
          <w:rFonts w:ascii="Times New Roman" w:hAnsi="Times New Roman"/>
          <w:sz w:val="24"/>
          <w:szCs w:val="24"/>
        </w:rPr>
        <w:t xml:space="preserve"> violencia doméstica</w:t>
      </w:r>
      <w:r>
        <w:rPr>
          <w:rFonts w:ascii="Times New Roman" w:hAnsi="Times New Roman"/>
          <w:sz w:val="24"/>
          <w:szCs w:val="24"/>
        </w:rPr>
        <w:t xml:space="preserve"> como </w:t>
      </w:r>
      <w:r w:rsidR="00741979">
        <w:rPr>
          <w:rFonts w:ascii="Times New Roman" w:hAnsi="Times New Roman"/>
          <w:sz w:val="24"/>
          <w:szCs w:val="24"/>
        </w:rPr>
        <w:t xml:space="preserve">un </w:t>
      </w:r>
      <w:r w:rsidRPr="00F201F5">
        <w:rPr>
          <w:rFonts w:ascii="Times New Roman" w:hAnsi="Times New Roman"/>
          <w:sz w:val="24"/>
          <w:szCs w:val="24"/>
        </w:rPr>
        <w:t>servicio</w:t>
      </w:r>
      <w:r>
        <w:rPr>
          <w:rFonts w:ascii="Times New Roman" w:hAnsi="Times New Roman"/>
          <w:sz w:val="24"/>
          <w:szCs w:val="24"/>
        </w:rPr>
        <w:t xml:space="preserve"> esencial.</w:t>
      </w:r>
    </w:p>
    <w:p w14:paraId="75FB24FD" w14:textId="77777777" w:rsidR="0027587E" w:rsidRPr="003D030B" w:rsidRDefault="0027587E" w:rsidP="00936964">
      <w:pPr>
        <w:tabs>
          <w:tab w:val="left" w:pos="5439"/>
        </w:tabs>
        <w:spacing w:after="0"/>
        <w:jc w:val="both"/>
        <w:rPr>
          <w:rFonts w:ascii="Times New Roman" w:hAnsi="Times New Roman"/>
          <w:sz w:val="16"/>
          <w:szCs w:val="16"/>
        </w:rPr>
      </w:pPr>
    </w:p>
    <w:p w14:paraId="3EC6E862" w14:textId="10AB6B13" w:rsidR="00741299" w:rsidRPr="00943260" w:rsidRDefault="00BB2272" w:rsidP="00936964">
      <w:pPr>
        <w:tabs>
          <w:tab w:val="left" w:pos="5439"/>
        </w:tabs>
        <w:spacing w:after="0"/>
        <w:jc w:val="both"/>
        <w:rPr>
          <w:rFonts w:ascii="Times New Roman" w:hAnsi="Times New Roman"/>
          <w:sz w:val="24"/>
          <w:szCs w:val="24"/>
        </w:rPr>
      </w:pPr>
      <w:r>
        <w:rPr>
          <w:rFonts w:ascii="Times New Roman" w:hAnsi="Times New Roman"/>
          <w:sz w:val="24"/>
          <w:szCs w:val="24"/>
        </w:rPr>
        <w:t>La Directora Ejecutiva de ONU-Mujeres expresó su deseo de continuar colaborando para “</w:t>
      </w:r>
      <w:r w:rsidR="008E2022">
        <w:rPr>
          <w:rFonts w:ascii="Times New Roman" w:hAnsi="Times New Roman"/>
          <w:sz w:val="24"/>
          <w:szCs w:val="24"/>
        </w:rPr>
        <w:t>re</w:t>
      </w:r>
      <w:r>
        <w:rPr>
          <w:rFonts w:ascii="Times New Roman" w:hAnsi="Times New Roman"/>
          <w:sz w:val="24"/>
          <w:szCs w:val="24"/>
        </w:rPr>
        <w:t>construir mejor”, expresión que en su opinión implicaba “afianzar el empoderamiento económico de las mujeres, el uso de una agricultura climáticamente inteligente, el fin del racismo y la xenofobia, y la atención a la falta de infraestructura [...] con la igualdad de género como centro de nuestra respuesta colectiva”.</w:t>
      </w:r>
    </w:p>
    <w:p w14:paraId="6FCDD5C9" w14:textId="77777777" w:rsidR="00A84FAE" w:rsidRPr="003D030B" w:rsidRDefault="00A84FAE" w:rsidP="00936964">
      <w:pPr>
        <w:tabs>
          <w:tab w:val="left" w:pos="5439"/>
        </w:tabs>
        <w:spacing w:after="0"/>
        <w:jc w:val="both"/>
        <w:rPr>
          <w:rFonts w:ascii="Times New Roman" w:hAnsi="Times New Roman"/>
          <w:sz w:val="18"/>
          <w:szCs w:val="18"/>
        </w:rPr>
      </w:pPr>
    </w:p>
    <w:p w14:paraId="468F6639" w14:textId="02B31DAD" w:rsidR="00F91163" w:rsidRPr="00943260" w:rsidRDefault="00F91163" w:rsidP="00F91163">
      <w:pPr>
        <w:tabs>
          <w:tab w:val="left" w:pos="5439"/>
        </w:tabs>
        <w:spacing w:after="0"/>
        <w:jc w:val="both"/>
        <w:rPr>
          <w:rFonts w:ascii="Times New Roman" w:hAnsi="Times New Roman"/>
          <w:sz w:val="24"/>
          <w:szCs w:val="24"/>
        </w:rPr>
      </w:pPr>
      <w:r>
        <w:rPr>
          <w:rFonts w:ascii="Times New Roman" w:hAnsi="Times New Roman"/>
          <w:sz w:val="24"/>
          <w:szCs w:val="24"/>
        </w:rPr>
        <w:t xml:space="preserve">La Directora Ejecutiva del UNICEF mencionó que </w:t>
      </w:r>
      <w:r w:rsidR="0032721F">
        <w:rPr>
          <w:rFonts w:ascii="Times New Roman" w:hAnsi="Times New Roman"/>
          <w:sz w:val="24"/>
          <w:szCs w:val="24"/>
        </w:rPr>
        <w:t>el conjunto de l</w:t>
      </w:r>
      <w:r w:rsidR="0065445C">
        <w:rPr>
          <w:rFonts w:ascii="Times New Roman" w:hAnsi="Times New Roman"/>
          <w:sz w:val="24"/>
          <w:szCs w:val="24"/>
        </w:rPr>
        <w:t xml:space="preserve">as entidades representadas en la reunión conjunta había colaborado </w:t>
      </w:r>
      <w:r w:rsidR="0011680E">
        <w:rPr>
          <w:rFonts w:ascii="Times New Roman" w:hAnsi="Times New Roman"/>
          <w:sz w:val="24"/>
          <w:szCs w:val="24"/>
        </w:rPr>
        <w:t>desde el inicio de la pandemia de COVID</w:t>
      </w:r>
      <w:r w:rsidR="0011680E">
        <w:rPr>
          <w:rFonts w:ascii="Times New Roman" w:hAnsi="Times New Roman"/>
          <w:sz w:val="24"/>
          <w:szCs w:val="24"/>
        </w:rPr>
        <w:noBreakHyphen/>
        <w:t xml:space="preserve">19 </w:t>
      </w:r>
      <w:r>
        <w:rPr>
          <w:rFonts w:ascii="Times New Roman" w:hAnsi="Times New Roman"/>
          <w:sz w:val="24"/>
          <w:szCs w:val="24"/>
        </w:rPr>
        <w:t xml:space="preserve">para ayudar a los niños y las familias, a través de algunas iniciativas conjuntas que durante el último año habían permitido ahorrar costos y tiempo de trabajo del personal, además de lograr </w:t>
      </w:r>
      <w:r w:rsidR="00BC098C">
        <w:rPr>
          <w:rFonts w:ascii="Times New Roman" w:hAnsi="Times New Roman"/>
          <w:sz w:val="24"/>
          <w:szCs w:val="24"/>
        </w:rPr>
        <w:t xml:space="preserve">aumentos de </w:t>
      </w:r>
      <w:r>
        <w:rPr>
          <w:rFonts w:ascii="Times New Roman" w:hAnsi="Times New Roman"/>
          <w:sz w:val="24"/>
          <w:szCs w:val="24"/>
        </w:rPr>
        <w:t xml:space="preserve">eficiencia. Un ejemplo de ello era la labor </w:t>
      </w:r>
      <w:r w:rsidR="009F1A96">
        <w:rPr>
          <w:rFonts w:ascii="Times New Roman" w:hAnsi="Times New Roman"/>
          <w:sz w:val="24"/>
          <w:szCs w:val="24"/>
        </w:rPr>
        <w:t>realizada por el</w:t>
      </w:r>
      <w:r>
        <w:rPr>
          <w:rFonts w:ascii="Times New Roman" w:hAnsi="Times New Roman"/>
          <w:sz w:val="24"/>
          <w:szCs w:val="24"/>
        </w:rPr>
        <w:t xml:space="preserve"> UNICEF </w:t>
      </w:r>
      <w:r w:rsidR="009F1A96">
        <w:rPr>
          <w:rFonts w:ascii="Times New Roman" w:hAnsi="Times New Roman"/>
          <w:sz w:val="24"/>
          <w:szCs w:val="24"/>
        </w:rPr>
        <w:t>y</w:t>
      </w:r>
      <w:r>
        <w:rPr>
          <w:rFonts w:ascii="Times New Roman" w:hAnsi="Times New Roman"/>
          <w:sz w:val="24"/>
          <w:szCs w:val="24"/>
        </w:rPr>
        <w:t xml:space="preserve"> el PMA para simplificar y coordinar la adquisición, entrega y distribución de alimentos a fin de prevenir y tratar la malnutrición. E</w:t>
      </w:r>
      <w:r w:rsidR="00C615AD">
        <w:rPr>
          <w:rFonts w:ascii="Times New Roman" w:hAnsi="Times New Roman"/>
          <w:sz w:val="24"/>
          <w:szCs w:val="24"/>
        </w:rPr>
        <w:t>se</w:t>
      </w:r>
      <w:r>
        <w:rPr>
          <w:rFonts w:ascii="Times New Roman" w:hAnsi="Times New Roman"/>
          <w:sz w:val="24"/>
          <w:szCs w:val="24"/>
        </w:rPr>
        <w:t xml:space="preserve"> trabajo conjunto podía </w:t>
      </w:r>
      <w:r w:rsidR="00C615AD">
        <w:rPr>
          <w:rFonts w:ascii="Times New Roman" w:hAnsi="Times New Roman"/>
          <w:sz w:val="24"/>
          <w:szCs w:val="24"/>
        </w:rPr>
        <w:t xml:space="preserve">llevar a </w:t>
      </w:r>
      <w:r>
        <w:rPr>
          <w:rFonts w:ascii="Times New Roman" w:hAnsi="Times New Roman"/>
          <w:sz w:val="24"/>
          <w:szCs w:val="24"/>
        </w:rPr>
        <w:t xml:space="preserve">ahorrar hasta un 30 % </w:t>
      </w:r>
      <w:r w:rsidR="00C615AD">
        <w:rPr>
          <w:rFonts w:ascii="Times New Roman" w:hAnsi="Times New Roman"/>
          <w:sz w:val="24"/>
          <w:szCs w:val="24"/>
        </w:rPr>
        <w:t>de los</w:t>
      </w:r>
      <w:r>
        <w:rPr>
          <w:rFonts w:ascii="Times New Roman" w:hAnsi="Times New Roman"/>
          <w:sz w:val="24"/>
          <w:szCs w:val="24"/>
        </w:rPr>
        <w:t xml:space="preserve"> costos de capacitación en materia de cuidado</w:t>
      </w:r>
      <w:r w:rsidR="00783C31">
        <w:rPr>
          <w:rFonts w:ascii="Times New Roman" w:hAnsi="Times New Roman"/>
          <w:sz w:val="24"/>
          <w:szCs w:val="24"/>
        </w:rPr>
        <w:t>s</w:t>
      </w:r>
      <w:r>
        <w:rPr>
          <w:rFonts w:ascii="Times New Roman" w:hAnsi="Times New Roman"/>
          <w:sz w:val="24"/>
          <w:szCs w:val="24"/>
        </w:rPr>
        <w:t xml:space="preserve"> de salud y hasta 12,5 millones de dólares EE.UU. (</w:t>
      </w:r>
      <w:r w:rsidR="00BC74A2">
        <w:rPr>
          <w:rFonts w:ascii="Times New Roman" w:hAnsi="Times New Roman"/>
          <w:sz w:val="24"/>
          <w:szCs w:val="24"/>
        </w:rPr>
        <w:t>esto es,</w:t>
      </w:r>
      <w:r w:rsidR="00BC74A2">
        <w:rPr>
          <w:rFonts w:ascii="Times New Roman" w:hAnsi="Times New Roman"/>
          <w:sz w:val="24"/>
          <w:szCs w:val="24"/>
        </w:rPr>
        <w:t xml:space="preserve"> </w:t>
      </w:r>
      <w:r>
        <w:rPr>
          <w:rFonts w:ascii="Times New Roman" w:hAnsi="Times New Roman"/>
          <w:sz w:val="24"/>
          <w:szCs w:val="24"/>
        </w:rPr>
        <w:t xml:space="preserve">un 10 %) en </w:t>
      </w:r>
      <w:r w:rsidRPr="00451A3C">
        <w:rPr>
          <w:rFonts w:ascii="Times New Roman" w:hAnsi="Times New Roman"/>
          <w:sz w:val="24"/>
          <w:szCs w:val="24"/>
        </w:rPr>
        <w:t>costos de adquisición y contratación a mediano plazo. Si</w:t>
      </w:r>
      <w:r>
        <w:rPr>
          <w:rFonts w:ascii="Times New Roman" w:hAnsi="Times New Roman"/>
          <w:sz w:val="24"/>
          <w:szCs w:val="24"/>
        </w:rPr>
        <w:t xml:space="preserve"> bien </w:t>
      </w:r>
      <w:r w:rsidR="0056422D">
        <w:rPr>
          <w:rFonts w:ascii="Times New Roman" w:hAnsi="Times New Roman"/>
          <w:sz w:val="24"/>
          <w:szCs w:val="24"/>
        </w:rPr>
        <w:t xml:space="preserve">se </w:t>
      </w:r>
      <w:r>
        <w:rPr>
          <w:rFonts w:ascii="Times New Roman" w:hAnsi="Times New Roman"/>
          <w:sz w:val="24"/>
          <w:szCs w:val="24"/>
        </w:rPr>
        <w:t>estaba procur</w:t>
      </w:r>
      <w:r w:rsidR="0056422D">
        <w:rPr>
          <w:rFonts w:ascii="Times New Roman" w:hAnsi="Times New Roman"/>
          <w:sz w:val="24"/>
          <w:szCs w:val="24"/>
        </w:rPr>
        <w:t>ando</w:t>
      </w:r>
      <w:r>
        <w:rPr>
          <w:rFonts w:ascii="Times New Roman" w:hAnsi="Times New Roman"/>
          <w:sz w:val="24"/>
          <w:szCs w:val="24"/>
        </w:rPr>
        <w:t xml:space="preserve"> ampliar la escala de la respuesta inmediata, </w:t>
      </w:r>
      <w:r w:rsidR="00CE2D5E">
        <w:rPr>
          <w:rFonts w:ascii="Times New Roman" w:hAnsi="Times New Roman"/>
          <w:sz w:val="24"/>
          <w:szCs w:val="24"/>
        </w:rPr>
        <w:t>el énfasis</w:t>
      </w:r>
      <w:r>
        <w:rPr>
          <w:rFonts w:ascii="Times New Roman" w:hAnsi="Times New Roman"/>
          <w:sz w:val="24"/>
          <w:szCs w:val="24"/>
        </w:rPr>
        <w:t xml:space="preserve"> </w:t>
      </w:r>
      <w:r w:rsidR="0011640F">
        <w:rPr>
          <w:rFonts w:ascii="Times New Roman" w:hAnsi="Times New Roman"/>
          <w:sz w:val="24"/>
          <w:szCs w:val="24"/>
        </w:rPr>
        <w:t xml:space="preserve">se mantenía </w:t>
      </w:r>
      <w:r>
        <w:rPr>
          <w:rFonts w:ascii="Times New Roman" w:hAnsi="Times New Roman"/>
          <w:sz w:val="24"/>
          <w:szCs w:val="24"/>
        </w:rPr>
        <w:t xml:space="preserve">en las necesidades </w:t>
      </w:r>
      <w:r w:rsidR="0011640F">
        <w:rPr>
          <w:rFonts w:ascii="Times New Roman" w:hAnsi="Times New Roman"/>
          <w:sz w:val="24"/>
          <w:szCs w:val="24"/>
        </w:rPr>
        <w:t xml:space="preserve">a largo </w:t>
      </w:r>
      <w:r w:rsidR="0011640F">
        <w:rPr>
          <w:rFonts w:ascii="Times New Roman" w:hAnsi="Times New Roman"/>
          <w:sz w:val="24"/>
          <w:szCs w:val="24"/>
        </w:rPr>
        <w:lastRenderedPageBreak/>
        <w:t xml:space="preserve">plazo </w:t>
      </w:r>
      <w:r>
        <w:rPr>
          <w:rFonts w:ascii="Times New Roman" w:hAnsi="Times New Roman"/>
          <w:sz w:val="24"/>
          <w:szCs w:val="24"/>
        </w:rPr>
        <w:t>de las comunidades. La Directora Ejecutiva recalcó la importancia de contar con una financiación flexible y priorizar la</w:t>
      </w:r>
      <w:r w:rsidR="009A5EA5">
        <w:rPr>
          <w:rFonts w:ascii="Times New Roman" w:hAnsi="Times New Roman"/>
          <w:sz w:val="24"/>
          <w:szCs w:val="24"/>
        </w:rPr>
        <w:t>s</w:t>
      </w:r>
      <w:r>
        <w:rPr>
          <w:rFonts w:ascii="Times New Roman" w:hAnsi="Times New Roman"/>
          <w:sz w:val="24"/>
          <w:szCs w:val="24"/>
        </w:rPr>
        <w:t xml:space="preserve"> inversi</w:t>
      </w:r>
      <w:r w:rsidR="009A5EA5">
        <w:rPr>
          <w:rFonts w:ascii="Times New Roman" w:hAnsi="Times New Roman"/>
          <w:sz w:val="24"/>
          <w:szCs w:val="24"/>
        </w:rPr>
        <w:t>ones</w:t>
      </w:r>
      <w:r>
        <w:rPr>
          <w:rFonts w:ascii="Times New Roman" w:hAnsi="Times New Roman"/>
          <w:sz w:val="24"/>
          <w:szCs w:val="24"/>
        </w:rPr>
        <w:t xml:space="preserve"> para el futuro e hizo hincapié en esferas tales como la conectividad digital para todas las escuelas y comunidades, la salud mental, la e</w:t>
      </w:r>
      <w:r w:rsidR="00935635">
        <w:rPr>
          <w:rFonts w:ascii="Times New Roman" w:hAnsi="Times New Roman"/>
          <w:sz w:val="24"/>
          <w:szCs w:val="24"/>
        </w:rPr>
        <w:t>limina</w:t>
      </w:r>
      <w:r>
        <w:rPr>
          <w:rFonts w:ascii="Times New Roman" w:hAnsi="Times New Roman"/>
          <w:sz w:val="24"/>
          <w:szCs w:val="24"/>
        </w:rPr>
        <w:t xml:space="preserve">ción de la violencia, la educación de las niñas y el agua para todos. Por otra parte, mencionó la colaboración con los organismos asociados en el Fondo Conjunto para los ODS y el Fondo Fiduciario de Asociados Múltiples establecido por el Secretario General para la respuesta y la recuperación en relación con la COVID-19. </w:t>
      </w:r>
      <w:r w:rsidR="00C23900">
        <w:rPr>
          <w:rFonts w:ascii="Times New Roman" w:hAnsi="Times New Roman"/>
          <w:sz w:val="24"/>
          <w:szCs w:val="24"/>
        </w:rPr>
        <w:t xml:space="preserve">De </w:t>
      </w:r>
      <w:r>
        <w:rPr>
          <w:rFonts w:ascii="Times New Roman" w:hAnsi="Times New Roman"/>
          <w:sz w:val="24"/>
          <w:szCs w:val="24"/>
        </w:rPr>
        <w:t xml:space="preserve">cara al futuro, </w:t>
      </w:r>
      <w:r w:rsidR="00434932">
        <w:rPr>
          <w:rFonts w:ascii="Times New Roman" w:hAnsi="Times New Roman"/>
          <w:sz w:val="24"/>
          <w:szCs w:val="24"/>
        </w:rPr>
        <w:t xml:space="preserve">se trataba de </w:t>
      </w:r>
      <w:r>
        <w:rPr>
          <w:rFonts w:ascii="Times New Roman" w:hAnsi="Times New Roman"/>
          <w:sz w:val="24"/>
          <w:szCs w:val="24"/>
        </w:rPr>
        <w:t>una importante oportunidad para fortalecer los sistemas, entre otros, los sistemas de protección social.</w:t>
      </w:r>
    </w:p>
    <w:p w14:paraId="06516942" w14:textId="77777777" w:rsidR="005F6CD7" w:rsidRPr="003D030B" w:rsidRDefault="005F6CD7" w:rsidP="00936964">
      <w:pPr>
        <w:tabs>
          <w:tab w:val="left" w:pos="5439"/>
        </w:tabs>
        <w:spacing w:after="0"/>
        <w:jc w:val="both"/>
        <w:rPr>
          <w:rFonts w:ascii="Times New Roman" w:hAnsi="Times New Roman"/>
          <w:sz w:val="20"/>
          <w:szCs w:val="20"/>
        </w:rPr>
      </w:pPr>
    </w:p>
    <w:p w14:paraId="7C3FC690" w14:textId="76147204" w:rsidR="008B71A8" w:rsidRPr="00861098" w:rsidRDefault="008B71A8" w:rsidP="00936964">
      <w:pPr>
        <w:tabs>
          <w:tab w:val="left" w:pos="5439"/>
        </w:tabs>
        <w:spacing w:after="0"/>
        <w:jc w:val="both"/>
        <w:rPr>
          <w:rFonts w:ascii="Times New Roman" w:hAnsi="Times New Roman"/>
          <w:spacing w:val="-2"/>
          <w:sz w:val="24"/>
          <w:szCs w:val="24"/>
        </w:rPr>
      </w:pPr>
      <w:r w:rsidRPr="00861098">
        <w:rPr>
          <w:rFonts w:ascii="Times New Roman" w:hAnsi="Times New Roman"/>
          <w:spacing w:val="-2"/>
          <w:sz w:val="24"/>
          <w:szCs w:val="24"/>
        </w:rPr>
        <w:t xml:space="preserve">La Directora Ejecutiva de la UNOPS destacó </w:t>
      </w:r>
      <w:r w:rsidR="00544D5D" w:rsidRPr="00861098">
        <w:rPr>
          <w:rFonts w:ascii="Times New Roman" w:hAnsi="Times New Roman"/>
          <w:spacing w:val="-2"/>
          <w:sz w:val="24"/>
          <w:szCs w:val="24"/>
        </w:rPr>
        <w:t>el carácter único de</w:t>
      </w:r>
      <w:r w:rsidRPr="00861098">
        <w:rPr>
          <w:rFonts w:ascii="Times New Roman" w:hAnsi="Times New Roman"/>
          <w:spacing w:val="-2"/>
          <w:sz w:val="24"/>
          <w:szCs w:val="24"/>
        </w:rPr>
        <w:t xml:space="preserve">l modelo operativo de </w:t>
      </w:r>
      <w:r w:rsidR="007175D0" w:rsidRPr="00861098">
        <w:rPr>
          <w:rFonts w:ascii="Times New Roman" w:hAnsi="Times New Roman"/>
          <w:spacing w:val="-2"/>
          <w:sz w:val="24"/>
          <w:szCs w:val="24"/>
        </w:rPr>
        <w:t>la entidad</w:t>
      </w:r>
      <w:r w:rsidRPr="00861098">
        <w:rPr>
          <w:rFonts w:ascii="Times New Roman" w:hAnsi="Times New Roman"/>
          <w:spacing w:val="-2"/>
          <w:sz w:val="24"/>
          <w:szCs w:val="24"/>
        </w:rPr>
        <w:t>, que le permitía responder de forma rápida y eficaz a l</w:t>
      </w:r>
      <w:r w:rsidR="00CA1421" w:rsidRPr="00861098">
        <w:rPr>
          <w:rFonts w:ascii="Times New Roman" w:hAnsi="Times New Roman"/>
          <w:spacing w:val="-2"/>
          <w:sz w:val="24"/>
          <w:szCs w:val="24"/>
        </w:rPr>
        <w:t>as peticiones de los G</w:t>
      </w:r>
      <w:r w:rsidRPr="00861098">
        <w:rPr>
          <w:rFonts w:ascii="Times New Roman" w:hAnsi="Times New Roman"/>
          <w:spacing w:val="-2"/>
          <w:sz w:val="24"/>
          <w:szCs w:val="24"/>
        </w:rPr>
        <w:t>obiernos, las instituciones financieras internacionales, los asociados privados y los organismos h</w:t>
      </w:r>
      <w:r w:rsidR="009B19AC" w:rsidRPr="00861098">
        <w:rPr>
          <w:rFonts w:ascii="Times New Roman" w:hAnsi="Times New Roman"/>
          <w:spacing w:val="-2"/>
          <w:sz w:val="24"/>
          <w:szCs w:val="24"/>
        </w:rPr>
        <w:t>ermanos</w:t>
      </w:r>
      <w:r w:rsidRPr="00861098">
        <w:rPr>
          <w:rFonts w:ascii="Times New Roman" w:hAnsi="Times New Roman"/>
          <w:spacing w:val="-2"/>
          <w:sz w:val="24"/>
          <w:szCs w:val="24"/>
        </w:rPr>
        <w:t xml:space="preserve"> de las Naciones Unidas. Habló </w:t>
      </w:r>
      <w:r w:rsidR="00665E1E" w:rsidRPr="00861098">
        <w:rPr>
          <w:rFonts w:ascii="Times New Roman" w:hAnsi="Times New Roman"/>
          <w:spacing w:val="-2"/>
          <w:sz w:val="24"/>
          <w:szCs w:val="24"/>
        </w:rPr>
        <w:t>de la estrecha coor</w:t>
      </w:r>
      <w:r w:rsidRPr="00861098">
        <w:rPr>
          <w:rFonts w:ascii="Times New Roman" w:hAnsi="Times New Roman"/>
          <w:spacing w:val="-2"/>
          <w:sz w:val="24"/>
          <w:szCs w:val="24"/>
        </w:rPr>
        <w:t xml:space="preserve">dinación </w:t>
      </w:r>
      <w:r w:rsidR="00665E1E" w:rsidRPr="00861098">
        <w:rPr>
          <w:rFonts w:ascii="Times New Roman" w:hAnsi="Times New Roman"/>
          <w:spacing w:val="-2"/>
          <w:sz w:val="24"/>
          <w:szCs w:val="24"/>
        </w:rPr>
        <w:t>c</w:t>
      </w:r>
      <w:r w:rsidRPr="00861098">
        <w:rPr>
          <w:rFonts w:ascii="Times New Roman" w:hAnsi="Times New Roman"/>
          <w:spacing w:val="-2"/>
          <w:sz w:val="24"/>
          <w:szCs w:val="24"/>
        </w:rPr>
        <w:t xml:space="preserve">on los organismos de las Naciones Unidas a nivel de los países y </w:t>
      </w:r>
      <w:r w:rsidR="00665E1E" w:rsidRPr="00861098">
        <w:rPr>
          <w:rFonts w:ascii="Times New Roman" w:hAnsi="Times New Roman"/>
          <w:spacing w:val="-2"/>
          <w:sz w:val="24"/>
          <w:szCs w:val="24"/>
        </w:rPr>
        <w:t>de</w:t>
      </w:r>
      <w:r w:rsidR="007175D0" w:rsidRPr="00861098">
        <w:rPr>
          <w:rFonts w:ascii="Times New Roman" w:hAnsi="Times New Roman"/>
          <w:spacing w:val="-2"/>
          <w:sz w:val="24"/>
          <w:szCs w:val="24"/>
        </w:rPr>
        <w:t xml:space="preserve"> </w:t>
      </w:r>
      <w:r w:rsidRPr="00861098">
        <w:rPr>
          <w:rFonts w:ascii="Times New Roman" w:hAnsi="Times New Roman"/>
          <w:spacing w:val="-2"/>
          <w:sz w:val="24"/>
          <w:szCs w:val="24"/>
        </w:rPr>
        <w:t xml:space="preserve">las asociaciones existentes </w:t>
      </w:r>
      <w:r w:rsidR="00086B6E" w:rsidRPr="00861098">
        <w:rPr>
          <w:rFonts w:ascii="Times New Roman" w:hAnsi="Times New Roman"/>
          <w:spacing w:val="-2"/>
          <w:sz w:val="24"/>
          <w:szCs w:val="24"/>
        </w:rPr>
        <w:t>o</w:t>
      </w:r>
      <w:r w:rsidRPr="00861098">
        <w:rPr>
          <w:rFonts w:ascii="Times New Roman" w:hAnsi="Times New Roman"/>
          <w:spacing w:val="-2"/>
          <w:sz w:val="24"/>
          <w:szCs w:val="24"/>
        </w:rPr>
        <w:t xml:space="preserve"> en </w:t>
      </w:r>
      <w:r w:rsidR="00086B6E" w:rsidRPr="00861098">
        <w:rPr>
          <w:rFonts w:ascii="Times New Roman" w:hAnsi="Times New Roman"/>
          <w:spacing w:val="-2"/>
          <w:sz w:val="24"/>
          <w:szCs w:val="24"/>
        </w:rPr>
        <w:t>expansión</w:t>
      </w:r>
      <w:r w:rsidRPr="00861098">
        <w:rPr>
          <w:rFonts w:ascii="Times New Roman" w:hAnsi="Times New Roman"/>
          <w:spacing w:val="-2"/>
          <w:sz w:val="24"/>
          <w:szCs w:val="24"/>
        </w:rPr>
        <w:t xml:space="preserve"> con las instituciones financieras internacionales para apoyar conjuntamente a los </w:t>
      </w:r>
      <w:r w:rsidR="00086B6E" w:rsidRPr="00861098">
        <w:rPr>
          <w:rFonts w:ascii="Times New Roman" w:hAnsi="Times New Roman"/>
          <w:spacing w:val="-2"/>
          <w:sz w:val="24"/>
          <w:szCs w:val="24"/>
        </w:rPr>
        <w:t>G</w:t>
      </w:r>
      <w:r w:rsidRPr="00861098">
        <w:rPr>
          <w:rFonts w:ascii="Times New Roman" w:hAnsi="Times New Roman"/>
          <w:spacing w:val="-2"/>
          <w:sz w:val="24"/>
          <w:szCs w:val="24"/>
        </w:rPr>
        <w:t xml:space="preserve">obiernos en el contexto de la respuesta a la COVID-19. Ese apoyo giraba en torno a tres esferas </w:t>
      </w:r>
      <w:r w:rsidR="007175D0" w:rsidRPr="00861098">
        <w:rPr>
          <w:rFonts w:ascii="Times New Roman" w:hAnsi="Times New Roman"/>
          <w:spacing w:val="-2"/>
          <w:sz w:val="24"/>
          <w:szCs w:val="24"/>
        </w:rPr>
        <w:t>de ayuda a</w:t>
      </w:r>
      <w:r w:rsidRPr="00861098">
        <w:rPr>
          <w:rFonts w:ascii="Times New Roman" w:hAnsi="Times New Roman"/>
          <w:spacing w:val="-2"/>
          <w:sz w:val="24"/>
          <w:szCs w:val="24"/>
        </w:rPr>
        <w:t xml:space="preserve"> los países</w:t>
      </w:r>
      <w:r w:rsidR="007175D0" w:rsidRPr="00861098">
        <w:rPr>
          <w:rFonts w:ascii="Times New Roman" w:hAnsi="Times New Roman"/>
          <w:spacing w:val="-2"/>
          <w:sz w:val="24"/>
          <w:szCs w:val="24"/>
        </w:rPr>
        <w:t>: para</w:t>
      </w:r>
      <w:r w:rsidRPr="00861098">
        <w:rPr>
          <w:rFonts w:ascii="Times New Roman" w:hAnsi="Times New Roman"/>
          <w:spacing w:val="-2"/>
          <w:sz w:val="24"/>
          <w:szCs w:val="24"/>
        </w:rPr>
        <w:t xml:space="preserve"> prepararse, </w:t>
      </w:r>
      <w:r w:rsidR="007175D0" w:rsidRPr="00861098">
        <w:rPr>
          <w:rFonts w:ascii="Times New Roman" w:hAnsi="Times New Roman"/>
          <w:spacing w:val="-2"/>
          <w:sz w:val="24"/>
          <w:szCs w:val="24"/>
        </w:rPr>
        <w:t xml:space="preserve">para </w:t>
      </w:r>
      <w:r w:rsidRPr="00861098">
        <w:rPr>
          <w:rFonts w:ascii="Times New Roman" w:hAnsi="Times New Roman"/>
          <w:spacing w:val="-2"/>
          <w:sz w:val="24"/>
          <w:szCs w:val="24"/>
        </w:rPr>
        <w:t xml:space="preserve">responder y </w:t>
      </w:r>
      <w:r w:rsidR="007175D0" w:rsidRPr="00861098">
        <w:rPr>
          <w:rFonts w:ascii="Times New Roman" w:hAnsi="Times New Roman"/>
          <w:spacing w:val="-2"/>
          <w:sz w:val="24"/>
          <w:szCs w:val="24"/>
        </w:rPr>
        <w:t xml:space="preserve">para </w:t>
      </w:r>
      <w:r w:rsidRPr="00861098">
        <w:rPr>
          <w:rFonts w:ascii="Times New Roman" w:hAnsi="Times New Roman"/>
          <w:spacing w:val="-2"/>
          <w:sz w:val="24"/>
          <w:szCs w:val="24"/>
        </w:rPr>
        <w:t xml:space="preserve">recuperarse. Por ejemplo, en asociación con las instituciones financieras internacionales, la UNOPS </w:t>
      </w:r>
      <w:r w:rsidR="00D84C76" w:rsidRPr="00861098">
        <w:rPr>
          <w:rFonts w:ascii="Times New Roman" w:hAnsi="Times New Roman"/>
          <w:spacing w:val="-2"/>
          <w:sz w:val="24"/>
          <w:szCs w:val="24"/>
        </w:rPr>
        <w:t>prestaba</w:t>
      </w:r>
      <w:r w:rsidRPr="00861098">
        <w:rPr>
          <w:rFonts w:ascii="Times New Roman" w:hAnsi="Times New Roman"/>
          <w:spacing w:val="-2"/>
          <w:sz w:val="24"/>
          <w:szCs w:val="24"/>
        </w:rPr>
        <w:t xml:space="preserve"> asistencia a los países para establecer y fortalecer sus sistemas nacionales de protección social a fin de proteger a los más vulnerables. La iniciativa de Inversiones con </w:t>
      </w:r>
      <w:r w:rsidR="00E1719D" w:rsidRPr="00861098">
        <w:rPr>
          <w:rFonts w:ascii="Times New Roman" w:hAnsi="Times New Roman"/>
          <w:spacing w:val="-2"/>
          <w:sz w:val="24"/>
          <w:szCs w:val="24"/>
        </w:rPr>
        <w:t>I</w:t>
      </w:r>
      <w:r w:rsidRPr="00861098">
        <w:rPr>
          <w:rFonts w:ascii="Times New Roman" w:hAnsi="Times New Roman"/>
          <w:spacing w:val="-2"/>
          <w:sz w:val="24"/>
          <w:szCs w:val="24"/>
        </w:rPr>
        <w:t xml:space="preserve">mpacto en </w:t>
      </w:r>
      <w:r w:rsidR="00E1719D" w:rsidRPr="00861098">
        <w:rPr>
          <w:rFonts w:ascii="Times New Roman" w:hAnsi="Times New Roman"/>
          <w:spacing w:val="-2"/>
          <w:sz w:val="24"/>
          <w:szCs w:val="24"/>
        </w:rPr>
        <w:t>I</w:t>
      </w:r>
      <w:r w:rsidRPr="00861098">
        <w:rPr>
          <w:rFonts w:ascii="Times New Roman" w:hAnsi="Times New Roman"/>
          <w:spacing w:val="-2"/>
          <w:sz w:val="24"/>
          <w:szCs w:val="24"/>
        </w:rPr>
        <w:t xml:space="preserve">nfraestructura </w:t>
      </w:r>
      <w:r w:rsidR="00E1719D" w:rsidRPr="00861098">
        <w:rPr>
          <w:rFonts w:ascii="Times New Roman" w:hAnsi="Times New Roman"/>
          <w:spacing w:val="-2"/>
          <w:sz w:val="24"/>
          <w:szCs w:val="24"/>
        </w:rPr>
        <w:t>S</w:t>
      </w:r>
      <w:r w:rsidRPr="00861098">
        <w:rPr>
          <w:rFonts w:ascii="Times New Roman" w:hAnsi="Times New Roman"/>
          <w:spacing w:val="-2"/>
          <w:sz w:val="24"/>
          <w:szCs w:val="24"/>
        </w:rPr>
        <w:t xml:space="preserve">ostenible (S3I) ayudaba a movilizar inversiones privadas en los países donde trabajaba la UNOPS, además de garantizar que las contribuciones </w:t>
      </w:r>
      <w:r w:rsidR="007175D0" w:rsidRPr="00861098">
        <w:rPr>
          <w:rFonts w:ascii="Times New Roman" w:hAnsi="Times New Roman"/>
          <w:spacing w:val="-2"/>
          <w:sz w:val="24"/>
          <w:szCs w:val="24"/>
        </w:rPr>
        <w:t>tuvieran</w:t>
      </w:r>
      <w:r w:rsidRPr="00861098">
        <w:rPr>
          <w:rFonts w:ascii="Times New Roman" w:hAnsi="Times New Roman"/>
          <w:spacing w:val="-2"/>
          <w:sz w:val="24"/>
          <w:szCs w:val="24"/>
        </w:rPr>
        <w:t xml:space="preserve"> un impacto social, ambiental y económico positivo. También indicó que otra esfera de trabajo destacada era </w:t>
      </w:r>
      <w:r w:rsidR="00C705E6" w:rsidRPr="00861098">
        <w:rPr>
          <w:rFonts w:ascii="Times New Roman" w:hAnsi="Times New Roman"/>
          <w:spacing w:val="-2"/>
          <w:sz w:val="24"/>
          <w:szCs w:val="24"/>
        </w:rPr>
        <w:t xml:space="preserve">el fomento </w:t>
      </w:r>
      <w:r w:rsidRPr="00861098">
        <w:rPr>
          <w:rFonts w:ascii="Times New Roman" w:hAnsi="Times New Roman"/>
          <w:spacing w:val="-2"/>
          <w:sz w:val="24"/>
          <w:szCs w:val="24"/>
        </w:rPr>
        <w:t xml:space="preserve">de </w:t>
      </w:r>
      <w:r w:rsidR="00CA4F6A" w:rsidRPr="00861098">
        <w:rPr>
          <w:rFonts w:ascii="Times New Roman" w:hAnsi="Times New Roman"/>
          <w:spacing w:val="-2"/>
          <w:sz w:val="24"/>
          <w:szCs w:val="24"/>
        </w:rPr>
        <w:t xml:space="preserve">las </w:t>
      </w:r>
      <w:r w:rsidRPr="00861098">
        <w:rPr>
          <w:rFonts w:ascii="Times New Roman" w:hAnsi="Times New Roman"/>
          <w:spacing w:val="-2"/>
          <w:sz w:val="24"/>
          <w:szCs w:val="24"/>
        </w:rPr>
        <w:t>capacidad</w:t>
      </w:r>
      <w:r w:rsidR="00CA4F6A" w:rsidRPr="00861098">
        <w:rPr>
          <w:rFonts w:ascii="Times New Roman" w:hAnsi="Times New Roman"/>
          <w:spacing w:val="-2"/>
          <w:sz w:val="24"/>
          <w:szCs w:val="24"/>
        </w:rPr>
        <w:t>es</w:t>
      </w:r>
      <w:r w:rsidRPr="00861098">
        <w:rPr>
          <w:rFonts w:ascii="Times New Roman" w:hAnsi="Times New Roman"/>
          <w:spacing w:val="-2"/>
          <w:sz w:val="24"/>
          <w:szCs w:val="24"/>
        </w:rPr>
        <w:t xml:space="preserve"> </w:t>
      </w:r>
      <w:r w:rsidR="00CA4F6A" w:rsidRPr="00861098">
        <w:rPr>
          <w:rFonts w:ascii="Times New Roman" w:hAnsi="Times New Roman"/>
          <w:spacing w:val="-2"/>
          <w:sz w:val="24"/>
          <w:szCs w:val="24"/>
        </w:rPr>
        <w:t>de</w:t>
      </w:r>
      <w:r w:rsidRPr="00861098">
        <w:rPr>
          <w:rFonts w:ascii="Times New Roman" w:hAnsi="Times New Roman"/>
          <w:spacing w:val="-2"/>
          <w:sz w:val="24"/>
          <w:szCs w:val="24"/>
        </w:rPr>
        <w:t xml:space="preserve"> las pequeñas y medianas empresas para facilitar el acceso a los mercados mundiales, habida cuenta de que el fortalecimiento del sector privado era clave para la recuperación económica, la estabilidad social y la resiliencia comunitaria.</w:t>
      </w:r>
    </w:p>
    <w:p w14:paraId="35B18E5B" w14:textId="77777777" w:rsidR="008B71A8" w:rsidRPr="003D030B" w:rsidRDefault="008B71A8" w:rsidP="00936964">
      <w:pPr>
        <w:tabs>
          <w:tab w:val="left" w:pos="5439"/>
        </w:tabs>
        <w:spacing w:after="0"/>
        <w:jc w:val="both"/>
        <w:rPr>
          <w:rFonts w:ascii="Times New Roman" w:hAnsi="Times New Roman"/>
          <w:sz w:val="18"/>
          <w:szCs w:val="18"/>
        </w:rPr>
      </w:pPr>
    </w:p>
    <w:p w14:paraId="77AEFF43" w14:textId="098E8CB0" w:rsidR="00A84FAE" w:rsidRPr="00943260" w:rsidRDefault="00A84FAE"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La Directora Ejecutiva del UNFPA reiteró que las poblaciones vulnerables y marginadas eran las más duramente golpeadas por la pandemia de COVID-19, lo cual ponía a prueba el compromiso de la </w:t>
      </w:r>
      <w:r w:rsidR="00E61BF0">
        <w:rPr>
          <w:rFonts w:ascii="Times New Roman" w:hAnsi="Times New Roman"/>
          <w:sz w:val="24"/>
          <w:szCs w:val="24"/>
        </w:rPr>
        <w:t>o</w:t>
      </w:r>
      <w:r>
        <w:rPr>
          <w:rFonts w:ascii="Times New Roman" w:hAnsi="Times New Roman"/>
          <w:sz w:val="24"/>
          <w:szCs w:val="24"/>
        </w:rPr>
        <w:t>rganización de “no dejar a nadie atrás”. Señaló que el UNFPA estimaba que la pandemia podía dar lugar a millones de casos más de violencia de género, matrimonio infantil, mutilación genital femenina y embarazos no deseados. Enfatizó que</w:t>
      </w:r>
      <w:r w:rsidR="00CB5F7F">
        <w:rPr>
          <w:rFonts w:ascii="Times New Roman" w:hAnsi="Times New Roman"/>
          <w:sz w:val="24"/>
          <w:szCs w:val="24"/>
        </w:rPr>
        <w:t xml:space="preserve"> </w:t>
      </w:r>
      <w:r w:rsidR="00CF5123">
        <w:rPr>
          <w:rFonts w:ascii="Times New Roman" w:hAnsi="Times New Roman"/>
          <w:sz w:val="24"/>
          <w:szCs w:val="24"/>
        </w:rPr>
        <w:t xml:space="preserve">garantizar </w:t>
      </w:r>
      <w:r>
        <w:rPr>
          <w:rFonts w:ascii="Times New Roman" w:hAnsi="Times New Roman"/>
          <w:sz w:val="24"/>
          <w:szCs w:val="24"/>
        </w:rPr>
        <w:t xml:space="preserve">el acceso </w:t>
      </w:r>
      <w:r w:rsidR="00CF5123">
        <w:rPr>
          <w:rFonts w:ascii="Times New Roman" w:hAnsi="Times New Roman"/>
          <w:sz w:val="24"/>
          <w:szCs w:val="24"/>
        </w:rPr>
        <w:t xml:space="preserve">universal </w:t>
      </w:r>
      <w:r>
        <w:rPr>
          <w:rFonts w:ascii="Times New Roman" w:hAnsi="Times New Roman"/>
          <w:sz w:val="24"/>
          <w:szCs w:val="24"/>
        </w:rPr>
        <w:t xml:space="preserve">a la salud sexual y reproductiva y </w:t>
      </w:r>
      <w:r w:rsidR="00EA767C">
        <w:rPr>
          <w:rFonts w:ascii="Times New Roman" w:hAnsi="Times New Roman"/>
          <w:sz w:val="24"/>
          <w:szCs w:val="24"/>
        </w:rPr>
        <w:t xml:space="preserve">el respeto de </w:t>
      </w:r>
      <w:r>
        <w:rPr>
          <w:rFonts w:ascii="Times New Roman" w:hAnsi="Times New Roman"/>
          <w:sz w:val="24"/>
          <w:szCs w:val="24"/>
        </w:rPr>
        <w:t xml:space="preserve">los derechos reproductivos </w:t>
      </w:r>
      <w:r w:rsidR="00CB5F7F">
        <w:rPr>
          <w:rFonts w:ascii="Times New Roman" w:hAnsi="Times New Roman"/>
          <w:sz w:val="24"/>
          <w:szCs w:val="24"/>
        </w:rPr>
        <w:t>podía,</w:t>
      </w:r>
      <w:r w:rsidR="00CB5F7F" w:rsidRPr="00CB5F7F">
        <w:rPr>
          <w:rFonts w:ascii="Times New Roman" w:hAnsi="Times New Roman"/>
          <w:sz w:val="24"/>
          <w:szCs w:val="24"/>
        </w:rPr>
        <w:t xml:space="preserve"> </w:t>
      </w:r>
      <w:r w:rsidR="00CB5F7F">
        <w:rPr>
          <w:rFonts w:ascii="Times New Roman" w:hAnsi="Times New Roman"/>
          <w:sz w:val="24"/>
          <w:szCs w:val="24"/>
        </w:rPr>
        <w:t xml:space="preserve">por lo tanto, </w:t>
      </w:r>
      <w:r>
        <w:rPr>
          <w:rFonts w:ascii="Times New Roman" w:hAnsi="Times New Roman"/>
          <w:sz w:val="24"/>
          <w:szCs w:val="24"/>
        </w:rPr>
        <w:t>salvar vidas. También aseguró que la respuesta mundial del UNFPA a la COVID-19 se ajustaba plenamente a los tres pilares de las Naciones Unidas, enmarcados en la Agenda 2030</w:t>
      </w:r>
      <w:r w:rsidR="00A04A6B">
        <w:rPr>
          <w:rFonts w:ascii="Times New Roman" w:hAnsi="Times New Roman"/>
          <w:sz w:val="24"/>
          <w:szCs w:val="24"/>
        </w:rPr>
        <w:t>.</w:t>
      </w:r>
      <w:r>
        <w:rPr>
          <w:rFonts w:ascii="Times New Roman" w:hAnsi="Times New Roman"/>
          <w:sz w:val="24"/>
          <w:szCs w:val="24"/>
        </w:rPr>
        <w:t xml:space="preserve"> </w:t>
      </w:r>
      <w:r w:rsidR="00A04A6B">
        <w:rPr>
          <w:rFonts w:ascii="Times New Roman" w:hAnsi="Times New Roman"/>
          <w:sz w:val="24"/>
          <w:szCs w:val="24"/>
        </w:rPr>
        <w:t>C</w:t>
      </w:r>
      <w:r>
        <w:rPr>
          <w:rFonts w:ascii="Times New Roman" w:hAnsi="Times New Roman"/>
          <w:sz w:val="24"/>
          <w:szCs w:val="24"/>
        </w:rPr>
        <w:t>itó ejemplos concretos de colaboración en los distintos países</w:t>
      </w:r>
      <w:r w:rsidR="00CE1B42">
        <w:rPr>
          <w:rFonts w:ascii="Times New Roman" w:hAnsi="Times New Roman"/>
          <w:sz w:val="24"/>
          <w:szCs w:val="24"/>
        </w:rPr>
        <w:t xml:space="preserve"> e indicó </w:t>
      </w:r>
      <w:r>
        <w:rPr>
          <w:rFonts w:ascii="Times New Roman" w:hAnsi="Times New Roman"/>
          <w:sz w:val="24"/>
          <w:szCs w:val="24"/>
        </w:rPr>
        <w:t>que el UNFPA codirig</w:t>
      </w:r>
      <w:r w:rsidR="00CE1B42">
        <w:rPr>
          <w:rFonts w:ascii="Times New Roman" w:hAnsi="Times New Roman"/>
          <w:sz w:val="24"/>
          <w:szCs w:val="24"/>
        </w:rPr>
        <w:t>ía</w:t>
      </w:r>
      <w:r>
        <w:rPr>
          <w:rFonts w:ascii="Times New Roman" w:hAnsi="Times New Roman"/>
          <w:sz w:val="24"/>
          <w:szCs w:val="24"/>
        </w:rPr>
        <w:t xml:space="preserve"> con la </w:t>
      </w:r>
      <w:r w:rsidR="00CE1B42">
        <w:rPr>
          <w:rFonts w:ascii="Times New Roman" w:hAnsi="Times New Roman"/>
          <w:sz w:val="24"/>
          <w:szCs w:val="24"/>
        </w:rPr>
        <w:t>Organización Mundial de la Salud (</w:t>
      </w:r>
      <w:r>
        <w:rPr>
          <w:rFonts w:ascii="Times New Roman" w:hAnsi="Times New Roman"/>
          <w:sz w:val="24"/>
          <w:szCs w:val="24"/>
        </w:rPr>
        <w:t>OMS</w:t>
      </w:r>
      <w:r w:rsidR="00CE1B42">
        <w:rPr>
          <w:rFonts w:ascii="Times New Roman" w:hAnsi="Times New Roman"/>
          <w:sz w:val="24"/>
          <w:szCs w:val="24"/>
        </w:rPr>
        <w:t>)</w:t>
      </w:r>
      <w:r>
        <w:rPr>
          <w:rFonts w:ascii="Times New Roman" w:hAnsi="Times New Roman"/>
          <w:sz w:val="24"/>
          <w:szCs w:val="24"/>
        </w:rPr>
        <w:t xml:space="preserve"> la elaboración del pilar relativo a la salud del marco de la Naciones Unidas para la respuesta socioeconómica. Junto con los asociados </w:t>
      </w:r>
      <w:r w:rsidR="00481471">
        <w:rPr>
          <w:rFonts w:ascii="Times New Roman" w:hAnsi="Times New Roman"/>
          <w:sz w:val="24"/>
          <w:szCs w:val="24"/>
        </w:rPr>
        <w:t xml:space="preserve">competentes </w:t>
      </w:r>
      <w:r>
        <w:rPr>
          <w:rFonts w:ascii="Times New Roman" w:hAnsi="Times New Roman"/>
          <w:sz w:val="24"/>
          <w:szCs w:val="24"/>
        </w:rPr>
        <w:t xml:space="preserve">y la </w:t>
      </w:r>
      <w:r w:rsidR="00F90493">
        <w:rPr>
          <w:rFonts w:ascii="Times New Roman" w:hAnsi="Times New Roman"/>
          <w:sz w:val="24"/>
          <w:szCs w:val="24"/>
        </w:rPr>
        <w:t>O</w:t>
      </w:r>
      <w:r>
        <w:rPr>
          <w:rFonts w:ascii="Times New Roman" w:hAnsi="Times New Roman"/>
          <w:sz w:val="24"/>
          <w:szCs w:val="24"/>
        </w:rPr>
        <w:t xml:space="preserve">ficina del Secretario General, el UNFPA estaba trabajando en la presentación de informes sobre el impacto de la COVID-19 en aspectos tales como las cuestiones de género, los derechos humanos, los niños y las personas de edad. Como </w:t>
      </w:r>
      <w:r w:rsidR="00481471">
        <w:rPr>
          <w:rFonts w:ascii="Times New Roman" w:hAnsi="Times New Roman"/>
          <w:sz w:val="24"/>
          <w:szCs w:val="24"/>
        </w:rPr>
        <w:t xml:space="preserve">habían </w:t>
      </w:r>
      <w:r>
        <w:rPr>
          <w:rFonts w:ascii="Times New Roman" w:hAnsi="Times New Roman"/>
          <w:sz w:val="24"/>
          <w:szCs w:val="24"/>
        </w:rPr>
        <w:t>menciona</w:t>
      </w:r>
      <w:r w:rsidR="00481471">
        <w:rPr>
          <w:rFonts w:ascii="Times New Roman" w:hAnsi="Times New Roman"/>
          <w:sz w:val="24"/>
          <w:szCs w:val="24"/>
        </w:rPr>
        <w:t>do</w:t>
      </w:r>
      <w:r>
        <w:rPr>
          <w:rFonts w:ascii="Times New Roman" w:hAnsi="Times New Roman"/>
          <w:sz w:val="24"/>
          <w:szCs w:val="24"/>
        </w:rPr>
        <w:t xml:space="preserve"> los </w:t>
      </w:r>
      <w:r w:rsidR="00190229">
        <w:rPr>
          <w:rFonts w:ascii="Times New Roman" w:hAnsi="Times New Roman"/>
          <w:sz w:val="24"/>
          <w:szCs w:val="24"/>
        </w:rPr>
        <w:t xml:space="preserve">jefes ejecutivos </w:t>
      </w:r>
      <w:r>
        <w:rPr>
          <w:rFonts w:ascii="Times New Roman" w:hAnsi="Times New Roman"/>
          <w:sz w:val="24"/>
          <w:szCs w:val="24"/>
        </w:rPr>
        <w:t xml:space="preserve">de los otros </w:t>
      </w:r>
      <w:r>
        <w:rPr>
          <w:rFonts w:ascii="Times New Roman" w:hAnsi="Times New Roman"/>
          <w:sz w:val="24"/>
          <w:szCs w:val="24"/>
        </w:rPr>
        <w:lastRenderedPageBreak/>
        <w:t xml:space="preserve">organismos, </w:t>
      </w:r>
      <w:r w:rsidR="00C56265">
        <w:rPr>
          <w:rFonts w:ascii="Times New Roman" w:hAnsi="Times New Roman"/>
          <w:sz w:val="24"/>
          <w:szCs w:val="24"/>
        </w:rPr>
        <w:t>los equipos de las Naciones Unidas en los países —bajo</w:t>
      </w:r>
      <w:r>
        <w:rPr>
          <w:rFonts w:ascii="Times New Roman" w:hAnsi="Times New Roman"/>
          <w:sz w:val="24"/>
          <w:szCs w:val="24"/>
        </w:rPr>
        <w:t xml:space="preserve"> la dirección de los coordinadores residentes y de asuntos humanitarios</w:t>
      </w:r>
      <w:r w:rsidR="00D449AA">
        <w:rPr>
          <w:rFonts w:ascii="Times New Roman" w:hAnsi="Times New Roman"/>
          <w:sz w:val="24"/>
          <w:szCs w:val="24"/>
        </w:rPr>
        <w:t>—</w:t>
      </w:r>
      <w:r>
        <w:rPr>
          <w:rFonts w:ascii="Times New Roman" w:hAnsi="Times New Roman"/>
          <w:sz w:val="24"/>
          <w:szCs w:val="24"/>
        </w:rPr>
        <w:t xml:space="preserve"> estaban reorientando las actividades para responder rápidamente a los pedidos de asistencia vinculados a la pandemia. El UNFPA participa</w:t>
      </w:r>
      <w:r w:rsidR="00D449AA">
        <w:rPr>
          <w:rFonts w:ascii="Times New Roman" w:hAnsi="Times New Roman"/>
          <w:sz w:val="24"/>
          <w:szCs w:val="24"/>
        </w:rPr>
        <w:t>ba</w:t>
      </w:r>
      <w:r>
        <w:rPr>
          <w:rFonts w:ascii="Times New Roman" w:hAnsi="Times New Roman"/>
          <w:sz w:val="24"/>
          <w:szCs w:val="24"/>
        </w:rPr>
        <w:t xml:space="preserve"> en </w:t>
      </w:r>
      <w:r w:rsidR="00FA58A5">
        <w:rPr>
          <w:rFonts w:ascii="Times New Roman" w:hAnsi="Times New Roman"/>
          <w:sz w:val="24"/>
          <w:szCs w:val="24"/>
        </w:rPr>
        <w:t xml:space="preserve">la realización de </w:t>
      </w:r>
      <w:r>
        <w:rPr>
          <w:rFonts w:ascii="Times New Roman" w:hAnsi="Times New Roman"/>
          <w:sz w:val="24"/>
          <w:szCs w:val="24"/>
        </w:rPr>
        <w:t>evaluaciones rápidas del impacto socioeconómico, trabajando conjuntamente con los asociados para garantizar que los sistemas de vigilancia y respuesta incluyeran datos desglosados en materia de salud</w:t>
      </w:r>
      <w:r w:rsidR="00A04A6B">
        <w:rPr>
          <w:rFonts w:ascii="Times New Roman" w:hAnsi="Times New Roman"/>
          <w:sz w:val="24"/>
          <w:szCs w:val="24"/>
        </w:rPr>
        <w:t>. C</w:t>
      </w:r>
      <w:r>
        <w:rPr>
          <w:rFonts w:ascii="Times New Roman" w:hAnsi="Times New Roman"/>
          <w:sz w:val="24"/>
          <w:szCs w:val="24"/>
        </w:rPr>
        <w:t xml:space="preserve">on el UNICEF y la OMS, también estaba movilizando recursos para fortalecer la resiliencia de los sistemas de salud a fin de mitigar los efectos de la pandemia y seguía coordinando la acción conjunta en la prevención y </w:t>
      </w:r>
      <w:r w:rsidRPr="0036286A">
        <w:rPr>
          <w:rFonts w:ascii="Times New Roman" w:hAnsi="Times New Roman"/>
          <w:sz w:val="24"/>
          <w:szCs w:val="24"/>
        </w:rPr>
        <w:t>el tratamiento de la violencia de género</w:t>
      </w:r>
      <w:r>
        <w:rPr>
          <w:rFonts w:ascii="Times New Roman" w:hAnsi="Times New Roman"/>
          <w:sz w:val="24"/>
          <w:szCs w:val="24"/>
        </w:rPr>
        <w:t xml:space="preserve"> en los contextos de </w:t>
      </w:r>
      <w:r w:rsidR="0068789F">
        <w:rPr>
          <w:rFonts w:ascii="Times New Roman" w:hAnsi="Times New Roman"/>
          <w:sz w:val="24"/>
          <w:szCs w:val="24"/>
        </w:rPr>
        <w:t>crisis</w:t>
      </w:r>
      <w:r>
        <w:rPr>
          <w:rFonts w:ascii="Times New Roman" w:hAnsi="Times New Roman"/>
          <w:sz w:val="24"/>
          <w:szCs w:val="24"/>
        </w:rPr>
        <w:t xml:space="preserve"> humanitaria </w:t>
      </w:r>
      <w:r w:rsidR="006E35F7">
        <w:rPr>
          <w:rFonts w:ascii="Times New Roman" w:hAnsi="Times New Roman"/>
          <w:sz w:val="24"/>
          <w:szCs w:val="24"/>
        </w:rPr>
        <w:t>de</w:t>
      </w:r>
      <w:r>
        <w:rPr>
          <w:rFonts w:ascii="Times New Roman" w:hAnsi="Times New Roman"/>
          <w:sz w:val="24"/>
          <w:szCs w:val="24"/>
        </w:rPr>
        <w:t xml:space="preserve"> todas partes del mundo.</w:t>
      </w:r>
    </w:p>
    <w:p w14:paraId="0F83B51D" w14:textId="77777777" w:rsidR="00642DFB" w:rsidRPr="00BD3366" w:rsidRDefault="00642DFB" w:rsidP="00936964">
      <w:pPr>
        <w:tabs>
          <w:tab w:val="left" w:pos="5439"/>
        </w:tabs>
        <w:spacing w:after="0"/>
        <w:jc w:val="both"/>
        <w:rPr>
          <w:rFonts w:ascii="Times New Roman" w:hAnsi="Times New Roman"/>
          <w:sz w:val="20"/>
          <w:szCs w:val="20"/>
        </w:rPr>
      </w:pPr>
    </w:p>
    <w:p w14:paraId="4AC7D21B" w14:textId="375B14AD" w:rsidR="00B653A6" w:rsidRPr="00943260" w:rsidRDefault="008B71A8" w:rsidP="00936964">
      <w:pPr>
        <w:tabs>
          <w:tab w:val="left" w:pos="5439"/>
        </w:tabs>
        <w:spacing w:after="0"/>
        <w:jc w:val="both"/>
        <w:rPr>
          <w:rFonts w:ascii="Times New Roman" w:hAnsi="Times New Roman"/>
          <w:sz w:val="24"/>
          <w:szCs w:val="24"/>
        </w:rPr>
      </w:pPr>
      <w:r>
        <w:rPr>
          <w:rFonts w:ascii="Times New Roman" w:hAnsi="Times New Roman"/>
          <w:sz w:val="24"/>
          <w:szCs w:val="24"/>
        </w:rPr>
        <w:t>E</w:t>
      </w:r>
      <w:r w:rsidR="00C30ED6">
        <w:rPr>
          <w:rFonts w:ascii="Times New Roman" w:hAnsi="Times New Roman"/>
          <w:sz w:val="24"/>
          <w:szCs w:val="24"/>
        </w:rPr>
        <w:t>n sus observaciones, e</w:t>
      </w:r>
      <w:r>
        <w:rPr>
          <w:rFonts w:ascii="Times New Roman" w:hAnsi="Times New Roman"/>
          <w:sz w:val="24"/>
          <w:szCs w:val="24"/>
        </w:rPr>
        <w:t xml:space="preserve">l Administrador del PNUD mencionó que la flexibilidad, la rapidez, la agilidad y un enfoque de redes habían redefinido el modo en que los jefes ejecutivos dirigían sus respectivas entidades para ayudar a los países a responder a la pandemia de COVID-19, que </w:t>
      </w:r>
      <w:r w:rsidR="00086558">
        <w:rPr>
          <w:rFonts w:ascii="Times New Roman" w:hAnsi="Times New Roman"/>
          <w:sz w:val="24"/>
          <w:szCs w:val="24"/>
        </w:rPr>
        <w:t xml:space="preserve">había </w:t>
      </w:r>
      <w:r>
        <w:rPr>
          <w:rFonts w:ascii="Times New Roman" w:hAnsi="Times New Roman"/>
          <w:sz w:val="24"/>
          <w:szCs w:val="24"/>
        </w:rPr>
        <w:t>comenz</w:t>
      </w:r>
      <w:r w:rsidR="00086558">
        <w:rPr>
          <w:rFonts w:ascii="Times New Roman" w:hAnsi="Times New Roman"/>
          <w:sz w:val="24"/>
          <w:szCs w:val="24"/>
        </w:rPr>
        <w:t>ado</w:t>
      </w:r>
      <w:r>
        <w:rPr>
          <w:rFonts w:ascii="Times New Roman" w:hAnsi="Times New Roman"/>
          <w:sz w:val="24"/>
          <w:szCs w:val="24"/>
        </w:rPr>
        <w:t xml:space="preserve"> como una crisis sanitaria y </w:t>
      </w:r>
      <w:r w:rsidR="00086558">
        <w:rPr>
          <w:rFonts w:ascii="Times New Roman" w:hAnsi="Times New Roman"/>
          <w:sz w:val="24"/>
          <w:szCs w:val="24"/>
        </w:rPr>
        <w:t xml:space="preserve">se había convertido </w:t>
      </w:r>
      <w:r>
        <w:rPr>
          <w:rFonts w:ascii="Times New Roman" w:hAnsi="Times New Roman"/>
          <w:sz w:val="24"/>
          <w:szCs w:val="24"/>
        </w:rPr>
        <w:t xml:space="preserve">rápidamente también en una crisis social, política y económica. Con respecto a la reforma del sistema de las Naciones Unidas, opinó que era alentador </w:t>
      </w:r>
      <w:r w:rsidR="006041D7">
        <w:rPr>
          <w:rFonts w:ascii="Times New Roman" w:hAnsi="Times New Roman"/>
          <w:sz w:val="24"/>
          <w:szCs w:val="24"/>
        </w:rPr>
        <w:t xml:space="preserve">constatar que las entidades de las Naciones Unidas </w:t>
      </w:r>
      <w:r w:rsidR="00325683">
        <w:rPr>
          <w:rFonts w:ascii="Times New Roman" w:hAnsi="Times New Roman"/>
          <w:sz w:val="24"/>
          <w:szCs w:val="24"/>
        </w:rPr>
        <w:t xml:space="preserve">actuaban </w:t>
      </w:r>
      <w:r w:rsidR="00CA1B37">
        <w:rPr>
          <w:rFonts w:ascii="Times New Roman" w:hAnsi="Times New Roman"/>
          <w:sz w:val="24"/>
          <w:szCs w:val="24"/>
        </w:rPr>
        <w:t xml:space="preserve">al unísono </w:t>
      </w:r>
      <w:r w:rsidR="001C4B40">
        <w:rPr>
          <w:rFonts w:ascii="Times New Roman" w:hAnsi="Times New Roman"/>
          <w:sz w:val="24"/>
          <w:szCs w:val="24"/>
        </w:rPr>
        <w:t xml:space="preserve">e intervenían, </w:t>
      </w:r>
      <w:r>
        <w:rPr>
          <w:rFonts w:ascii="Times New Roman" w:hAnsi="Times New Roman"/>
          <w:sz w:val="24"/>
          <w:szCs w:val="24"/>
        </w:rPr>
        <w:t xml:space="preserve">especialmente a nivel de los países, con </w:t>
      </w:r>
      <w:r w:rsidR="001C4B40">
        <w:rPr>
          <w:rFonts w:ascii="Times New Roman" w:hAnsi="Times New Roman"/>
          <w:sz w:val="24"/>
          <w:szCs w:val="24"/>
        </w:rPr>
        <w:t>mucha</w:t>
      </w:r>
      <w:r>
        <w:rPr>
          <w:rFonts w:ascii="Times New Roman" w:hAnsi="Times New Roman"/>
          <w:sz w:val="24"/>
          <w:szCs w:val="24"/>
        </w:rPr>
        <w:t xml:space="preserve"> flexibilidad. Asimismo, señaló que los países que </w:t>
      </w:r>
      <w:r w:rsidR="00F64A39">
        <w:rPr>
          <w:rFonts w:ascii="Times New Roman" w:hAnsi="Times New Roman"/>
          <w:sz w:val="24"/>
          <w:szCs w:val="24"/>
        </w:rPr>
        <w:t>habían sido objeto de</w:t>
      </w:r>
      <w:r>
        <w:rPr>
          <w:rFonts w:ascii="Times New Roman" w:hAnsi="Times New Roman"/>
          <w:sz w:val="24"/>
          <w:szCs w:val="24"/>
        </w:rPr>
        <w:t xml:space="preserve"> evaluaciones comunes </w:t>
      </w:r>
      <w:r w:rsidR="00F64A39">
        <w:rPr>
          <w:rFonts w:ascii="Times New Roman" w:hAnsi="Times New Roman"/>
          <w:sz w:val="24"/>
          <w:szCs w:val="24"/>
        </w:rPr>
        <w:t>con buenos resultados</w:t>
      </w:r>
      <w:r w:rsidR="001444A0">
        <w:rPr>
          <w:rFonts w:ascii="Times New Roman" w:hAnsi="Times New Roman"/>
          <w:sz w:val="24"/>
          <w:szCs w:val="24"/>
        </w:rPr>
        <w:t xml:space="preserve">, </w:t>
      </w:r>
      <w:r>
        <w:rPr>
          <w:rFonts w:ascii="Times New Roman" w:hAnsi="Times New Roman"/>
          <w:sz w:val="24"/>
          <w:szCs w:val="24"/>
        </w:rPr>
        <w:t xml:space="preserve">el sistema de las Naciones Unidas </w:t>
      </w:r>
      <w:r w:rsidR="00017FA9">
        <w:rPr>
          <w:rFonts w:ascii="Times New Roman" w:hAnsi="Times New Roman"/>
          <w:sz w:val="24"/>
          <w:szCs w:val="24"/>
        </w:rPr>
        <w:t>tenía la capacidad de</w:t>
      </w:r>
      <w:r>
        <w:rPr>
          <w:rFonts w:ascii="Times New Roman" w:hAnsi="Times New Roman"/>
          <w:sz w:val="24"/>
          <w:szCs w:val="24"/>
        </w:rPr>
        <w:t xml:space="preserve"> trabajar con mejor preparación y mayor rapidez, </w:t>
      </w:r>
      <w:r w:rsidR="0047483E">
        <w:rPr>
          <w:rFonts w:ascii="Times New Roman" w:hAnsi="Times New Roman"/>
          <w:sz w:val="24"/>
          <w:szCs w:val="24"/>
        </w:rPr>
        <w:t>y que ambas cosas eran</w:t>
      </w:r>
      <w:r>
        <w:rPr>
          <w:rFonts w:ascii="Times New Roman" w:hAnsi="Times New Roman"/>
          <w:sz w:val="24"/>
          <w:szCs w:val="24"/>
        </w:rPr>
        <w:t xml:space="preserve"> fundamental</w:t>
      </w:r>
      <w:r w:rsidR="0047483E">
        <w:rPr>
          <w:rFonts w:ascii="Times New Roman" w:hAnsi="Times New Roman"/>
          <w:sz w:val="24"/>
          <w:szCs w:val="24"/>
        </w:rPr>
        <w:t>es</w:t>
      </w:r>
      <w:r>
        <w:rPr>
          <w:rFonts w:ascii="Times New Roman" w:hAnsi="Times New Roman"/>
          <w:sz w:val="24"/>
          <w:szCs w:val="24"/>
        </w:rPr>
        <w:t>. Todo ello era una señal clara de</w:t>
      </w:r>
      <w:r w:rsidR="00E160F8">
        <w:rPr>
          <w:rFonts w:ascii="Times New Roman" w:hAnsi="Times New Roman"/>
          <w:sz w:val="24"/>
          <w:szCs w:val="24"/>
        </w:rPr>
        <w:t xml:space="preserve"> un</w:t>
      </w:r>
      <w:r>
        <w:rPr>
          <w:rFonts w:ascii="Times New Roman" w:hAnsi="Times New Roman"/>
          <w:sz w:val="24"/>
          <w:szCs w:val="24"/>
        </w:rPr>
        <w:t xml:space="preserve"> liderazgo </w:t>
      </w:r>
      <w:r w:rsidR="00413AB8">
        <w:rPr>
          <w:rFonts w:ascii="Times New Roman" w:hAnsi="Times New Roman"/>
          <w:sz w:val="24"/>
          <w:szCs w:val="24"/>
        </w:rPr>
        <w:t>ejercido</w:t>
      </w:r>
      <w:r w:rsidR="00AF5C96">
        <w:rPr>
          <w:rFonts w:ascii="Times New Roman" w:hAnsi="Times New Roman"/>
          <w:sz w:val="24"/>
          <w:szCs w:val="24"/>
        </w:rPr>
        <w:t xml:space="preserve"> </w:t>
      </w:r>
      <w:r w:rsidR="00E51E42">
        <w:rPr>
          <w:rFonts w:ascii="Times New Roman" w:hAnsi="Times New Roman"/>
          <w:sz w:val="24"/>
          <w:szCs w:val="24"/>
        </w:rPr>
        <w:t xml:space="preserve">en el respeto de </w:t>
      </w:r>
      <w:r w:rsidR="00AF5C96">
        <w:rPr>
          <w:rFonts w:ascii="Times New Roman" w:hAnsi="Times New Roman"/>
          <w:sz w:val="24"/>
          <w:szCs w:val="24"/>
        </w:rPr>
        <w:t>la obligación de rendición de cuenta</w:t>
      </w:r>
      <w:r>
        <w:rPr>
          <w:rFonts w:ascii="Times New Roman" w:hAnsi="Times New Roman"/>
          <w:sz w:val="24"/>
          <w:szCs w:val="24"/>
        </w:rPr>
        <w:t xml:space="preserve">s. Como señalaron el Secretario General y la Vicesecretaria General de las Naciones Unidas, la responsabilidad de </w:t>
      </w:r>
      <w:r w:rsidR="00093008">
        <w:rPr>
          <w:rFonts w:ascii="Times New Roman" w:hAnsi="Times New Roman"/>
          <w:sz w:val="24"/>
          <w:szCs w:val="24"/>
        </w:rPr>
        <w:t>armonizar a nivel nacional la</w:t>
      </w:r>
      <w:r w:rsidR="006C4999">
        <w:rPr>
          <w:rFonts w:ascii="Times New Roman" w:hAnsi="Times New Roman"/>
          <w:sz w:val="24"/>
          <w:szCs w:val="24"/>
        </w:rPr>
        <w:t>s</w:t>
      </w:r>
      <w:r>
        <w:rPr>
          <w:rFonts w:ascii="Times New Roman" w:hAnsi="Times New Roman"/>
          <w:sz w:val="24"/>
          <w:szCs w:val="24"/>
        </w:rPr>
        <w:t xml:space="preserve"> </w:t>
      </w:r>
      <w:r w:rsidR="00D862A5">
        <w:rPr>
          <w:rFonts w:ascii="Times New Roman" w:hAnsi="Times New Roman"/>
          <w:sz w:val="24"/>
          <w:szCs w:val="24"/>
        </w:rPr>
        <w:t xml:space="preserve">intervenciones </w:t>
      </w:r>
      <w:r>
        <w:rPr>
          <w:rFonts w:ascii="Times New Roman" w:hAnsi="Times New Roman"/>
          <w:sz w:val="24"/>
          <w:szCs w:val="24"/>
        </w:rPr>
        <w:t xml:space="preserve">de todo el sistema </w:t>
      </w:r>
      <w:r w:rsidR="00D862A5">
        <w:rPr>
          <w:rFonts w:ascii="Times New Roman" w:hAnsi="Times New Roman"/>
          <w:sz w:val="24"/>
          <w:szCs w:val="24"/>
        </w:rPr>
        <w:t xml:space="preserve">en respuesta </w:t>
      </w:r>
      <w:r>
        <w:rPr>
          <w:rFonts w:ascii="Times New Roman" w:hAnsi="Times New Roman"/>
          <w:sz w:val="24"/>
          <w:szCs w:val="24"/>
        </w:rPr>
        <w:t xml:space="preserve">a la pandemia de COVID-19 </w:t>
      </w:r>
      <w:r w:rsidR="00D862A5">
        <w:rPr>
          <w:rFonts w:ascii="Times New Roman" w:hAnsi="Times New Roman"/>
          <w:sz w:val="24"/>
          <w:szCs w:val="24"/>
        </w:rPr>
        <w:t>c</w:t>
      </w:r>
      <w:r w:rsidR="00C90993">
        <w:rPr>
          <w:rFonts w:ascii="Times New Roman" w:hAnsi="Times New Roman"/>
          <w:sz w:val="24"/>
          <w:szCs w:val="24"/>
        </w:rPr>
        <w:t>orrespondía a</w:t>
      </w:r>
      <w:r>
        <w:rPr>
          <w:rFonts w:ascii="Times New Roman" w:hAnsi="Times New Roman"/>
          <w:sz w:val="24"/>
          <w:szCs w:val="24"/>
        </w:rPr>
        <w:t xml:space="preserve"> los coordinadores residentes</w:t>
      </w:r>
      <w:r w:rsidR="00D862A5">
        <w:rPr>
          <w:rFonts w:ascii="Times New Roman" w:hAnsi="Times New Roman"/>
          <w:sz w:val="24"/>
          <w:szCs w:val="24"/>
        </w:rPr>
        <w:t>, al igual que la obligación de rendición de cuentas al respecto</w:t>
      </w:r>
      <w:r>
        <w:rPr>
          <w:rFonts w:ascii="Times New Roman" w:hAnsi="Times New Roman"/>
          <w:sz w:val="24"/>
          <w:szCs w:val="24"/>
        </w:rPr>
        <w:t>. Con respecto al rol que desempeñaba el PNUD concretamente (</w:t>
      </w:r>
      <w:r w:rsidR="00C23D5C">
        <w:rPr>
          <w:rFonts w:ascii="Times New Roman" w:hAnsi="Times New Roman"/>
          <w:sz w:val="24"/>
          <w:szCs w:val="24"/>
        </w:rPr>
        <w:t>haciendo hincapié e</w:t>
      </w:r>
      <w:r>
        <w:rPr>
          <w:rFonts w:ascii="Times New Roman" w:hAnsi="Times New Roman"/>
          <w:sz w:val="24"/>
          <w:szCs w:val="24"/>
        </w:rPr>
        <w:t>n los equipos de las Naciones Unidas en los países</w:t>
      </w:r>
      <w:r w:rsidR="005E2CFF">
        <w:rPr>
          <w:rFonts w:ascii="Times New Roman" w:hAnsi="Times New Roman"/>
          <w:sz w:val="24"/>
          <w:szCs w:val="24"/>
        </w:rPr>
        <w:t>,</w:t>
      </w:r>
      <w:r>
        <w:rPr>
          <w:rFonts w:ascii="Times New Roman" w:hAnsi="Times New Roman"/>
          <w:sz w:val="24"/>
          <w:szCs w:val="24"/>
        </w:rPr>
        <w:t xml:space="preserve"> tanto residentes como no residentes), desde fin</w:t>
      </w:r>
      <w:r w:rsidR="006E35F7">
        <w:rPr>
          <w:rFonts w:ascii="Times New Roman" w:hAnsi="Times New Roman"/>
          <w:sz w:val="24"/>
          <w:szCs w:val="24"/>
        </w:rPr>
        <w:t>ale</w:t>
      </w:r>
      <w:r>
        <w:rPr>
          <w:rFonts w:ascii="Times New Roman" w:hAnsi="Times New Roman"/>
          <w:sz w:val="24"/>
          <w:szCs w:val="24"/>
        </w:rPr>
        <w:t xml:space="preserve">s de enero de 2020, </w:t>
      </w:r>
      <w:r w:rsidR="004E7A86">
        <w:rPr>
          <w:rFonts w:ascii="Times New Roman" w:hAnsi="Times New Roman"/>
          <w:sz w:val="24"/>
          <w:szCs w:val="24"/>
        </w:rPr>
        <w:t xml:space="preserve">ese organismo había </w:t>
      </w:r>
      <w:r w:rsidR="00FA05DE">
        <w:rPr>
          <w:rFonts w:ascii="Times New Roman" w:hAnsi="Times New Roman"/>
          <w:sz w:val="24"/>
          <w:szCs w:val="24"/>
        </w:rPr>
        <w:t>adoptado</w:t>
      </w:r>
      <w:r>
        <w:rPr>
          <w:rFonts w:ascii="Times New Roman" w:hAnsi="Times New Roman"/>
          <w:sz w:val="24"/>
          <w:szCs w:val="24"/>
        </w:rPr>
        <w:t xml:space="preserve"> importantes medidas para reorganizar su propia capacidad de respuesta. Se </w:t>
      </w:r>
      <w:r w:rsidR="00B11EDC">
        <w:rPr>
          <w:rFonts w:ascii="Times New Roman" w:hAnsi="Times New Roman"/>
          <w:sz w:val="24"/>
          <w:szCs w:val="24"/>
        </w:rPr>
        <w:t xml:space="preserve">habían tomado en </w:t>
      </w:r>
      <w:r>
        <w:rPr>
          <w:rFonts w:ascii="Times New Roman" w:hAnsi="Times New Roman"/>
          <w:sz w:val="24"/>
          <w:szCs w:val="24"/>
        </w:rPr>
        <w:t xml:space="preserve">consideraron las prioridades y necesidades inmediatas, </w:t>
      </w:r>
      <w:r w:rsidR="00C209EE">
        <w:rPr>
          <w:rFonts w:ascii="Times New Roman" w:hAnsi="Times New Roman"/>
          <w:sz w:val="24"/>
          <w:szCs w:val="24"/>
        </w:rPr>
        <w:t xml:space="preserve">que se habían integrado </w:t>
      </w:r>
      <w:r>
        <w:rPr>
          <w:rFonts w:ascii="Times New Roman" w:hAnsi="Times New Roman"/>
          <w:sz w:val="24"/>
          <w:szCs w:val="24"/>
        </w:rPr>
        <w:t>en el</w:t>
      </w:r>
      <w:r w:rsidR="00C209EE">
        <w:rPr>
          <w:rFonts w:ascii="Times New Roman" w:hAnsi="Times New Roman"/>
          <w:sz w:val="24"/>
          <w:szCs w:val="24"/>
        </w:rPr>
        <w:t xml:space="preserve"> en</w:t>
      </w:r>
      <w:r>
        <w:rPr>
          <w:rFonts w:ascii="Times New Roman" w:hAnsi="Times New Roman"/>
          <w:sz w:val="24"/>
          <w:szCs w:val="24"/>
        </w:rPr>
        <w:t xml:space="preserve">foque </w:t>
      </w:r>
      <w:r w:rsidR="00C209EE">
        <w:rPr>
          <w:rFonts w:ascii="Times New Roman" w:hAnsi="Times New Roman"/>
          <w:sz w:val="24"/>
          <w:szCs w:val="24"/>
        </w:rPr>
        <w:t xml:space="preserve">global </w:t>
      </w:r>
      <w:r>
        <w:rPr>
          <w:rFonts w:ascii="Times New Roman" w:hAnsi="Times New Roman"/>
          <w:sz w:val="24"/>
          <w:szCs w:val="24"/>
        </w:rPr>
        <w:t>del sistema de las Naciones Unidas, para llevar a</w:t>
      </w:r>
      <w:r w:rsidR="009455DD">
        <w:rPr>
          <w:rFonts w:ascii="Times New Roman" w:hAnsi="Times New Roman"/>
          <w:sz w:val="24"/>
          <w:szCs w:val="24"/>
        </w:rPr>
        <w:t xml:space="preserve"> cabo intervenciones </w:t>
      </w:r>
      <w:r>
        <w:rPr>
          <w:rFonts w:ascii="Times New Roman" w:hAnsi="Times New Roman"/>
          <w:sz w:val="24"/>
          <w:szCs w:val="24"/>
        </w:rPr>
        <w:t>sanitaria</w:t>
      </w:r>
      <w:r w:rsidR="009455DD">
        <w:rPr>
          <w:rFonts w:ascii="Times New Roman" w:hAnsi="Times New Roman"/>
          <w:sz w:val="24"/>
          <w:szCs w:val="24"/>
        </w:rPr>
        <w:t>s</w:t>
      </w:r>
      <w:r>
        <w:rPr>
          <w:rFonts w:ascii="Times New Roman" w:hAnsi="Times New Roman"/>
          <w:sz w:val="24"/>
          <w:szCs w:val="24"/>
        </w:rPr>
        <w:t>, humanitaria</w:t>
      </w:r>
      <w:r w:rsidR="009455DD">
        <w:rPr>
          <w:rFonts w:ascii="Times New Roman" w:hAnsi="Times New Roman"/>
          <w:sz w:val="24"/>
          <w:szCs w:val="24"/>
        </w:rPr>
        <w:t>s</w:t>
      </w:r>
      <w:r>
        <w:rPr>
          <w:rFonts w:ascii="Times New Roman" w:hAnsi="Times New Roman"/>
          <w:sz w:val="24"/>
          <w:szCs w:val="24"/>
        </w:rPr>
        <w:t xml:space="preserve"> y socioeconómica</w:t>
      </w:r>
      <w:r w:rsidR="009455DD">
        <w:rPr>
          <w:rFonts w:ascii="Times New Roman" w:hAnsi="Times New Roman"/>
          <w:sz w:val="24"/>
          <w:szCs w:val="24"/>
        </w:rPr>
        <w:t>s</w:t>
      </w:r>
      <w:r>
        <w:rPr>
          <w:rFonts w:ascii="Times New Roman" w:hAnsi="Times New Roman"/>
          <w:sz w:val="24"/>
          <w:szCs w:val="24"/>
        </w:rPr>
        <w:t xml:space="preserve"> que s</w:t>
      </w:r>
      <w:r w:rsidR="009455DD">
        <w:rPr>
          <w:rFonts w:ascii="Times New Roman" w:hAnsi="Times New Roman"/>
          <w:sz w:val="24"/>
          <w:szCs w:val="24"/>
        </w:rPr>
        <w:t xml:space="preserve">irvieran </w:t>
      </w:r>
      <w:r w:rsidR="00D24C6F">
        <w:rPr>
          <w:rFonts w:ascii="Times New Roman" w:hAnsi="Times New Roman"/>
          <w:sz w:val="24"/>
          <w:szCs w:val="24"/>
        </w:rPr>
        <w:t>d</w:t>
      </w:r>
      <w:r>
        <w:rPr>
          <w:rFonts w:ascii="Times New Roman" w:hAnsi="Times New Roman"/>
          <w:sz w:val="24"/>
          <w:szCs w:val="24"/>
        </w:rPr>
        <w:t xml:space="preserve">e guía a todas las entidades en </w:t>
      </w:r>
      <w:r w:rsidR="00D24C6F">
        <w:rPr>
          <w:rFonts w:ascii="Times New Roman" w:hAnsi="Times New Roman"/>
          <w:sz w:val="24"/>
          <w:szCs w:val="24"/>
        </w:rPr>
        <w:t xml:space="preserve">el marco de su acción </w:t>
      </w:r>
      <w:r>
        <w:rPr>
          <w:rFonts w:ascii="Times New Roman" w:hAnsi="Times New Roman"/>
          <w:sz w:val="24"/>
          <w:szCs w:val="24"/>
        </w:rPr>
        <w:t>colaborativ</w:t>
      </w:r>
      <w:r w:rsidR="00D24C6F">
        <w:rPr>
          <w:rFonts w:ascii="Times New Roman" w:hAnsi="Times New Roman"/>
          <w:sz w:val="24"/>
          <w:szCs w:val="24"/>
        </w:rPr>
        <w:t>a</w:t>
      </w:r>
      <w:r>
        <w:rPr>
          <w:rFonts w:ascii="Times New Roman" w:hAnsi="Times New Roman"/>
          <w:sz w:val="24"/>
          <w:szCs w:val="24"/>
        </w:rPr>
        <w:t xml:space="preserve">. El Administrador hizo referencia </w:t>
      </w:r>
      <w:r w:rsidR="00721BE4">
        <w:rPr>
          <w:rFonts w:ascii="Times New Roman" w:hAnsi="Times New Roman"/>
          <w:sz w:val="24"/>
          <w:szCs w:val="24"/>
        </w:rPr>
        <w:t xml:space="preserve">luego </w:t>
      </w:r>
      <w:r>
        <w:rPr>
          <w:rFonts w:ascii="Times New Roman" w:hAnsi="Times New Roman"/>
          <w:sz w:val="24"/>
          <w:szCs w:val="24"/>
        </w:rPr>
        <w:t>a la</w:t>
      </w:r>
      <w:r w:rsidR="00BC2C2B">
        <w:rPr>
          <w:rFonts w:ascii="Times New Roman" w:hAnsi="Times New Roman"/>
          <w:sz w:val="24"/>
          <w:szCs w:val="24"/>
        </w:rPr>
        <w:t xml:space="preserve"> alarmante revelación </w:t>
      </w:r>
      <w:r>
        <w:rPr>
          <w:rFonts w:ascii="Times New Roman" w:hAnsi="Times New Roman"/>
          <w:sz w:val="24"/>
          <w:szCs w:val="24"/>
        </w:rPr>
        <w:t xml:space="preserve">de la última evaluación realizada por la Oficina del Informe sobre Desarrollo Humano del PNUD </w:t>
      </w:r>
      <w:r w:rsidR="00090853">
        <w:rPr>
          <w:rFonts w:ascii="Times New Roman" w:hAnsi="Times New Roman"/>
          <w:sz w:val="24"/>
          <w:szCs w:val="24"/>
        </w:rPr>
        <w:t xml:space="preserve">de que </w:t>
      </w:r>
      <w:r>
        <w:rPr>
          <w:rFonts w:ascii="Times New Roman" w:hAnsi="Times New Roman"/>
          <w:sz w:val="24"/>
          <w:szCs w:val="24"/>
        </w:rPr>
        <w:t xml:space="preserve">la pandemia </w:t>
      </w:r>
      <w:r w:rsidR="00FB6540">
        <w:rPr>
          <w:rFonts w:ascii="Times New Roman" w:hAnsi="Times New Roman"/>
          <w:sz w:val="24"/>
          <w:szCs w:val="24"/>
        </w:rPr>
        <w:t>probablemente repercu</w:t>
      </w:r>
      <w:r w:rsidR="00C24EB8">
        <w:rPr>
          <w:rFonts w:ascii="Times New Roman" w:hAnsi="Times New Roman"/>
          <w:sz w:val="24"/>
          <w:szCs w:val="24"/>
        </w:rPr>
        <w:t>tiría e</w:t>
      </w:r>
      <w:r>
        <w:rPr>
          <w:rFonts w:ascii="Times New Roman" w:hAnsi="Times New Roman"/>
          <w:sz w:val="24"/>
          <w:szCs w:val="24"/>
        </w:rPr>
        <w:t xml:space="preserve">n el desarrollo humano en </w:t>
      </w:r>
      <w:r w:rsidR="00BA1730">
        <w:rPr>
          <w:rFonts w:ascii="Times New Roman" w:hAnsi="Times New Roman"/>
          <w:sz w:val="24"/>
          <w:szCs w:val="24"/>
        </w:rPr>
        <w:t>todo</w:t>
      </w:r>
      <w:r w:rsidR="0026132C">
        <w:rPr>
          <w:rFonts w:ascii="Times New Roman" w:hAnsi="Times New Roman"/>
          <w:sz w:val="24"/>
          <w:szCs w:val="24"/>
        </w:rPr>
        <w:t xml:space="preserve"> e</w:t>
      </w:r>
      <w:r>
        <w:rPr>
          <w:rFonts w:ascii="Times New Roman" w:hAnsi="Times New Roman"/>
          <w:sz w:val="24"/>
          <w:szCs w:val="24"/>
        </w:rPr>
        <w:t>l mundo. El estudio reveló que</w:t>
      </w:r>
      <w:r w:rsidR="007A0744">
        <w:rPr>
          <w:rFonts w:ascii="Times New Roman" w:hAnsi="Times New Roman"/>
          <w:sz w:val="24"/>
          <w:szCs w:val="24"/>
        </w:rPr>
        <w:t>,</w:t>
      </w:r>
      <w:r>
        <w:rPr>
          <w:rFonts w:ascii="Times New Roman" w:hAnsi="Times New Roman"/>
          <w:sz w:val="24"/>
          <w:szCs w:val="24"/>
        </w:rPr>
        <w:t xml:space="preserve"> por primera vez en 30 años</w:t>
      </w:r>
      <w:r w:rsidR="007A0744">
        <w:rPr>
          <w:rFonts w:ascii="Times New Roman" w:hAnsi="Times New Roman"/>
          <w:sz w:val="24"/>
          <w:szCs w:val="24"/>
        </w:rPr>
        <w:t>,</w:t>
      </w:r>
      <w:r>
        <w:rPr>
          <w:rFonts w:ascii="Times New Roman" w:hAnsi="Times New Roman"/>
          <w:sz w:val="24"/>
          <w:szCs w:val="24"/>
        </w:rPr>
        <w:t xml:space="preserve"> habría un retroceso en el índice de desarrollo humano. Por otra parte, el Administrador recalcó que la sostenibilidad de las sociedades estaba en riesgo y opinó que era responsabilidad del sistema de las Naciones Unidas en su conjunto trabajar codo a codo no solo para ayudar a los países a </w:t>
      </w:r>
      <w:r w:rsidR="000F01B7">
        <w:rPr>
          <w:rFonts w:ascii="Times New Roman" w:hAnsi="Times New Roman"/>
          <w:sz w:val="24"/>
          <w:szCs w:val="24"/>
        </w:rPr>
        <w:t>gestionar</w:t>
      </w:r>
      <w:r>
        <w:rPr>
          <w:rFonts w:ascii="Times New Roman" w:hAnsi="Times New Roman"/>
          <w:sz w:val="24"/>
          <w:szCs w:val="24"/>
        </w:rPr>
        <w:t xml:space="preserve"> la crisis, sino también para aprovechar la oportunidad de </w:t>
      </w:r>
      <w:r w:rsidR="00D726E4">
        <w:rPr>
          <w:rFonts w:ascii="Times New Roman" w:hAnsi="Times New Roman"/>
          <w:sz w:val="24"/>
          <w:szCs w:val="24"/>
        </w:rPr>
        <w:t xml:space="preserve">utilizar las </w:t>
      </w:r>
      <w:r>
        <w:rPr>
          <w:rFonts w:ascii="Times New Roman" w:hAnsi="Times New Roman"/>
          <w:sz w:val="24"/>
          <w:szCs w:val="24"/>
        </w:rPr>
        <w:t>inversi</w:t>
      </w:r>
      <w:r w:rsidR="007D6D0C">
        <w:rPr>
          <w:rFonts w:ascii="Times New Roman" w:hAnsi="Times New Roman"/>
          <w:sz w:val="24"/>
          <w:szCs w:val="24"/>
        </w:rPr>
        <w:t>ones</w:t>
      </w:r>
      <w:r>
        <w:rPr>
          <w:rFonts w:ascii="Times New Roman" w:hAnsi="Times New Roman"/>
          <w:sz w:val="24"/>
          <w:szCs w:val="24"/>
        </w:rPr>
        <w:t xml:space="preserve"> en favor del tipo de economías y sociedades que los países </w:t>
      </w:r>
      <w:r w:rsidR="008B6B9E">
        <w:rPr>
          <w:rFonts w:ascii="Times New Roman" w:hAnsi="Times New Roman"/>
          <w:sz w:val="24"/>
          <w:szCs w:val="24"/>
        </w:rPr>
        <w:t>aspiraban</w:t>
      </w:r>
      <w:r>
        <w:rPr>
          <w:rFonts w:ascii="Times New Roman" w:hAnsi="Times New Roman"/>
          <w:sz w:val="24"/>
          <w:szCs w:val="24"/>
        </w:rPr>
        <w:t xml:space="preserve"> construir, favoreciendo a la vez el camino hacia el desarrollo sostenible.</w:t>
      </w:r>
    </w:p>
    <w:p w14:paraId="6ED434F7" w14:textId="77777777" w:rsidR="00D33610" w:rsidRPr="00943260" w:rsidRDefault="00D33610" w:rsidP="00936964">
      <w:pPr>
        <w:tabs>
          <w:tab w:val="left" w:pos="5439"/>
        </w:tabs>
        <w:spacing w:after="0"/>
        <w:jc w:val="both"/>
        <w:rPr>
          <w:rFonts w:ascii="Times New Roman" w:hAnsi="Times New Roman"/>
          <w:sz w:val="24"/>
          <w:szCs w:val="24"/>
        </w:rPr>
      </w:pPr>
    </w:p>
    <w:p w14:paraId="5E00DBCB" w14:textId="40471C0D" w:rsidR="00E06444" w:rsidRPr="00943260" w:rsidRDefault="00E06444" w:rsidP="00936964">
      <w:pPr>
        <w:tabs>
          <w:tab w:val="left" w:pos="5439"/>
        </w:tabs>
        <w:spacing w:after="0"/>
        <w:jc w:val="both"/>
        <w:rPr>
          <w:rFonts w:ascii="Times New Roman" w:hAnsi="Times New Roman"/>
          <w:sz w:val="24"/>
          <w:szCs w:val="24"/>
        </w:rPr>
      </w:pPr>
      <w:r>
        <w:rPr>
          <w:rFonts w:ascii="Times New Roman" w:hAnsi="Times New Roman"/>
          <w:sz w:val="24"/>
          <w:szCs w:val="24"/>
        </w:rPr>
        <w:t>La Subdirectora Ejecutiva del PMA, en representación del Director Ejecutivo, expresó su preocupación por lo devastadoras que podían ser las repercusiones de la crisis socioeconómica.</w:t>
      </w:r>
      <w:r w:rsidR="0075211B">
        <w:rPr>
          <w:rFonts w:ascii="Times New Roman" w:hAnsi="Times New Roman"/>
          <w:sz w:val="24"/>
          <w:szCs w:val="24"/>
        </w:rPr>
        <w:t xml:space="preserve"> </w:t>
      </w:r>
      <w:r>
        <w:rPr>
          <w:rFonts w:ascii="Times New Roman" w:hAnsi="Times New Roman"/>
          <w:sz w:val="24"/>
          <w:szCs w:val="24"/>
        </w:rPr>
        <w:t xml:space="preserve">Señaló que, según las estimaciones, el número de personas que sufrirían hambre aguda durante el año en curso podía duplicarse a causa de la pandemia de COVID-19 y alcanzar los 260 millones. Destacó los puntos en común entre los sistemas de asistencia sanitaria, </w:t>
      </w:r>
      <w:r w:rsidR="00B23D14">
        <w:rPr>
          <w:rFonts w:ascii="Times New Roman" w:hAnsi="Times New Roman"/>
          <w:sz w:val="24"/>
          <w:szCs w:val="24"/>
        </w:rPr>
        <w:t xml:space="preserve">la sociedad humana </w:t>
      </w:r>
      <w:r>
        <w:rPr>
          <w:rFonts w:ascii="Times New Roman" w:hAnsi="Times New Roman"/>
          <w:sz w:val="24"/>
          <w:szCs w:val="24"/>
        </w:rPr>
        <w:t xml:space="preserve">y </w:t>
      </w:r>
      <w:r w:rsidR="00A10BB5">
        <w:rPr>
          <w:rFonts w:ascii="Times New Roman" w:hAnsi="Times New Roman"/>
          <w:sz w:val="24"/>
          <w:szCs w:val="24"/>
        </w:rPr>
        <w:t xml:space="preserve">el </w:t>
      </w:r>
      <w:r>
        <w:rPr>
          <w:rFonts w:ascii="Times New Roman" w:hAnsi="Times New Roman"/>
          <w:sz w:val="24"/>
          <w:szCs w:val="24"/>
        </w:rPr>
        <w:t xml:space="preserve">desarrollo, sin dejar de mencionar la </w:t>
      </w:r>
      <w:r w:rsidR="005E2CFF">
        <w:rPr>
          <w:rFonts w:ascii="Times New Roman" w:hAnsi="Times New Roman"/>
          <w:sz w:val="24"/>
          <w:szCs w:val="24"/>
        </w:rPr>
        <w:t>labor</w:t>
      </w:r>
      <w:r>
        <w:rPr>
          <w:rFonts w:ascii="Times New Roman" w:hAnsi="Times New Roman"/>
          <w:sz w:val="24"/>
          <w:szCs w:val="24"/>
        </w:rPr>
        <w:t xml:space="preserve"> de</w:t>
      </w:r>
      <w:r w:rsidR="006555FA">
        <w:rPr>
          <w:rFonts w:ascii="Times New Roman" w:hAnsi="Times New Roman"/>
          <w:sz w:val="24"/>
          <w:szCs w:val="24"/>
        </w:rPr>
        <w:t>l PMA</w:t>
      </w:r>
      <w:r>
        <w:rPr>
          <w:rFonts w:ascii="Times New Roman" w:hAnsi="Times New Roman"/>
          <w:sz w:val="24"/>
          <w:szCs w:val="24"/>
        </w:rPr>
        <w:t xml:space="preserve"> en esferas fundamentales como la logística y la cadena de suministro. Se refirió a las restricciones a la circulación en todo el mundo como consecuencia de la pandemia y</w:t>
      </w:r>
      <w:r w:rsidR="006555FA">
        <w:rPr>
          <w:rFonts w:ascii="Times New Roman" w:hAnsi="Times New Roman"/>
          <w:sz w:val="24"/>
          <w:szCs w:val="24"/>
        </w:rPr>
        <w:t xml:space="preserve"> explicó que</w:t>
      </w:r>
      <w:r>
        <w:rPr>
          <w:rFonts w:ascii="Times New Roman" w:hAnsi="Times New Roman"/>
          <w:sz w:val="24"/>
          <w:szCs w:val="24"/>
        </w:rPr>
        <w:t xml:space="preserve">, en ese contexto, el papel del PMA </w:t>
      </w:r>
      <w:r w:rsidR="006555FA">
        <w:rPr>
          <w:rFonts w:ascii="Times New Roman" w:hAnsi="Times New Roman"/>
          <w:sz w:val="24"/>
          <w:szCs w:val="24"/>
        </w:rPr>
        <w:t xml:space="preserve">consistía en prestar </w:t>
      </w:r>
      <w:r>
        <w:rPr>
          <w:rFonts w:ascii="Times New Roman" w:hAnsi="Times New Roman"/>
          <w:sz w:val="24"/>
          <w:szCs w:val="24"/>
        </w:rPr>
        <w:t xml:space="preserve">servicios de logística </w:t>
      </w:r>
      <w:r w:rsidR="008405E9">
        <w:rPr>
          <w:rFonts w:ascii="Times New Roman" w:hAnsi="Times New Roman"/>
          <w:sz w:val="24"/>
          <w:szCs w:val="24"/>
        </w:rPr>
        <w:t>en el marco de</w:t>
      </w:r>
      <w:r>
        <w:rPr>
          <w:rFonts w:ascii="Times New Roman" w:hAnsi="Times New Roman"/>
          <w:sz w:val="24"/>
          <w:szCs w:val="24"/>
        </w:rPr>
        <w:t xml:space="preserve"> las in</w:t>
      </w:r>
      <w:r w:rsidR="008405E9">
        <w:rPr>
          <w:rFonts w:ascii="Times New Roman" w:hAnsi="Times New Roman"/>
          <w:sz w:val="24"/>
          <w:szCs w:val="24"/>
        </w:rPr>
        <w:t xml:space="preserve">tervenciones realizadas en </w:t>
      </w:r>
      <w:r>
        <w:rPr>
          <w:rFonts w:ascii="Times New Roman" w:hAnsi="Times New Roman"/>
          <w:sz w:val="24"/>
          <w:szCs w:val="24"/>
        </w:rPr>
        <w:t>respuesta</w:t>
      </w:r>
      <w:r w:rsidR="008405E9">
        <w:rPr>
          <w:rFonts w:ascii="Times New Roman" w:hAnsi="Times New Roman"/>
          <w:sz w:val="24"/>
          <w:szCs w:val="24"/>
        </w:rPr>
        <w:t xml:space="preserve"> a la pandemia</w:t>
      </w:r>
      <w:r>
        <w:rPr>
          <w:rFonts w:ascii="Times New Roman" w:hAnsi="Times New Roman"/>
          <w:sz w:val="24"/>
          <w:szCs w:val="24"/>
        </w:rPr>
        <w:t xml:space="preserve">, como, por ejemplo, el traslado de equipos, </w:t>
      </w:r>
      <w:r w:rsidR="004507AC">
        <w:rPr>
          <w:rFonts w:ascii="Times New Roman" w:hAnsi="Times New Roman"/>
          <w:sz w:val="24"/>
          <w:szCs w:val="24"/>
        </w:rPr>
        <w:t xml:space="preserve">mercancías </w:t>
      </w:r>
      <w:r>
        <w:rPr>
          <w:rFonts w:ascii="Times New Roman" w:hAnsi="Times New Roman"/>
          <w:sz w:val="24"/>
          <w:szCs w:val="24"/>
        </w:rPr>
        <w:t xml:space="preserve">y trabajadores hacia la primera línea. También opinó que la función colectiva de las Naciones Unidas era fundamental para </w:t>
      </w:r>
      <w:r w:rsidR="00064670">
        <w:rPr>
          <w:rFonts w:ascii="Times New Roman" w:hAnsi="Times New Roman"/>
          <w:sz w:val="24"/>
          <w:szCs w:val="24"/>
        </w:rPr>
        <w:t>luchar contra el</w:t>
      </w:r>
      <w:r>
        <w:rPr>
          <w:rFonts w:ascii="Times New Roman" w:hAnsi="Times New Roman"/>
          <w:sz w:val="24"/>
          <w:szCs w:val="24"/>
        </w:rPr>
        <w:t xml:space="preserve"> hambre y </w:t>
      </w:r>
      <w:r w:rsidR="00064670">
        <w:rPr>
          <w:rFonts w:ascii="Times New Roman" w:hAnsi="Times New Roman"/>
          <w:sz w:val="24"/>
          <w:szCs w:val="24"/>
        </w:rPr>
        <w:t xml:space="preserve">hacer frente a </w:t>
      </w:r>
      <w:r>
        <w:rPr>
          <w:rFonts w:ascii="Times New Roman" w:hAnsi="Times New Roman"/>
          <w:sz w:val="24"/>
          <w:szCs w:val="24"/>
        </w:rPr>
        <w:t>su impacto socioeconómico.</w:t>
      </w:r>
    </w:p>
    <w:p w14:paraId="61FCE285" w14:textId="77777777" w:rsidR="00C80508" w:rsidRPr="00943260" w:rsidRDefault="00C80508" w:rsidP="00936964">
      <w:pPr>
        <w:tabs>
          <w:tab w:val="left" w:pos="5439"/>
        </w:tabs>
        <w:spacing w:after="0"/>
        <w:jc w:val="both"/>
        <w:rPr>
          <w:rFonts w:ascii="Times New Roman" w:hAnsi="Times New Roman"/>
          <w:sz w:val="24"/>
          <w:szCs w:val="24"/>
          <w:highlight w:val="yellow"/>
        </w:rPr>
      </w:pPr>
    </w:p>
    <w:p w14:paraId="3D8AF81C" w14:textId="5644800D" w:rsidR="00AE28E2" w:rsidRPr="00943260" w:rsidRDefault="003E178B" w:rsidP="00AE28E2">
      <w:pPr>
        <w:tabs>
          <w:tab w:val="left" w:pos="5439"/>
        </w:tabs>
        <w:spacing w:after="0"/>
        <w:jc w:val="both"/>
        <w:rPr>
          <w:rFonts w:ascii="Times New Roman" w:hAnsi="Times New Roman"/>
          <w:sz w:val="24"/>
          <w:szCs w:val="24"/>
        </w:rPr>
      </w:pPr>
      <w:r>
        <w:rPr>
          <w:rFonts w:ascii="Times New Roman" w:hAnsi="Times New Roman"/>
          <w:sz w:val="24"/>
          <w:szCs w:val="24"/>
        </w:rPr>
        <w:t>Junto con el U</w:t>
      </w:r>
      <w:r w:rsidR="00AE28E2">
        <w:rPr>
          <w:rFonts w:ascii="Times New Roman" w:hAnsi="Times New Roman"/>
          <w:sz w:val="24"/>
          <w:szCs w:val="24"/>
        </w:rPr>
        <w:t>NICEF</w:t>
      </w:r>
      <w:r w:rsidR="00B518A0">
        <w:rPr>
          <w:rFonts w:ascii="Times New Roman" w:hAnsi="Times New Roman"/>
          <w:sz w:val="24"/>
          <w:szCs w:val="24"/>
        </w:rPr>
        <w:t>,</w:t>
      </w:r>
      <w:r w:rsidR="00AE28E2">
        <w:rPr>
          <w:rFonts w:ascii="Times New Roman" w:hAnsi="Times New Roman"/>
          <w:sz w:val="24"/>
          <w:szCs w:val="24"/>
        </w:rPr>
        <w:t xml:space="preserve"> </w:t>
      </w:r>
      <w:r>
        <w:rPr>
          <w:rFonts w:ascii="Times New Roman" w:hAnsi="Times New Roman"/>
          <w:sz w:val="24"/>
          <w:szCs w:val="24"/>
        </w:rPr>
        <w:t xml:space="preserve">el PMA </w:t>
      </w:r>
      <w:r w:rsidR="00AE28E2">
        <w:rPr>
          <w:rFonts w:ascii="Times New Roman" w:hAnsi="Times New Roman"/>
          <w:sz w:val="24"/>
          <w:szCs w:val="24"/>
        </w:rPr>
        <w:t>contribu</w:t>
      </w:r>
      <w:r w:rsidR="00E718B2">
        <w:rPr>
          <w:rFonts w:ascii="Times New Roman" w:hAnsi="Times New Roman"/>
          <w:sz w:val="24"/>
          <w:szCs w:val="24"/>
        </w:rPr>
        <w:t>ía al</w:t>
      </w:r>
      <w:r w:rsidR="00AE28E2">
        <w:rPr>
          <w:rFonts w:ascii="Times New Roman" w:hAnsi="Times New Roman"/>
          <w:sz w:val="24"/>
          <w:szCs w:val="24"/>
        </w:rPr>
        <w:t xml:space="preserve"> marco socioeconómico propuesto por el Secretario General de las Naciones Unidas en materia de protección social y servicios básicos, cuya finalidad era atender las nuevas y crecientes necesidades en la esfera de la nutrición y </w:t>
      </w:r>
      <w:r w:rsidR="009E0E63">
        <w:rPr>
          <w:rFonts w:ascii="Times New Roman" w:hAnsi="Times New Roman"/>
          <w:sz w:val="24"/>
          <w:szCs w:val="24"/>
        </w:rPr>
        <w:t>fortalecer</w:t>
      </w:r>
      <w:r w:rsidR="00585182">
        <w:rPr>
          <w:rFonts w:ascii="Times New Roman" w:hAnsi="Times New Roman"/>
          <w:sz w:val="24"/>
          <w:szCs w:val="24"/>
        </w:rPr>
        <w:t xml:space="preserve"> la </w:t>
      </w:r>
      <w:r w:rsidR="00AE28E2">
        <w:rPr>
          <w:rFonts w:ascii="Times New Roman" w:hAnsi="Times New Roman"/>
          <w:sz w:val="24"/>
          <w:szCs w:val="24"/>
        </w:rPr>
        <w:t>resiliencia a</w:t>
      </w:r>
      <w:r w:rsidR="00585182">
        <w:rPr>
          <w:rFonts w:ascii="Times New Roman" w:hAnsi="Times New Roman"/>
          <w:sz w:val="24"/>
          <w:szCs w:val="24"/>
        </w:rPr>
        <w:t>nte e</w:t>
      </w:r>
      <w:r w:rsidR="00AE28E2">
        <w:rPr>
          <w:rFonts w:ascii="Times New Roman" w:hAnsi="Times New Roman"/>
          <w:sz w:val="24"/>
          <w:szCs w:val="24"/>
        </w:rPr>
        <w:t xml:space="preserve">l virus de la COVID-19. </w:t>
      </w:r>
      <w:r w:rsidR="00E1026E">
        <w:rPr>
          <w:rFonts w:ascii="Times New Roman" w:hAnsi="Times New Roman"/>
          <w:sz w:val="24"/>
          <w:szCs w:val="24"/>
        </w:rPr>
        <w:t>La Subdirectora Ejecutiva del PMA l</w:t>
      </w:r>
      <w:r w:rsidR="00AE28E2">
        <w:rPr>
          <w:rFonts w:ascii="Times New Roman" w:hAnsi="Times New Roman"/>
          <w:sz w:val="24"/>
          <w:szCs w:val="24"/>
        </w:rPr>
        <w:t xml:space="preserve">lamó la atención de los presentes </w:t>
      </w:r>
      <w:r w:rsidR="000B2644">
        <w:rPr>
          <w:rFonts w:ascii="Times New Roman" w:hAnsi="Times New Roman"/>
          <w:sz w:val="24"/>
          <w:szCs w:val="24"/>
        </w:rPr>
        <w:t xml:space="preserve">sobre </w:t>
      </w:r>
      <w:r w:rsidR="00412E47">
        <w:rPr>
          <w:rFonts w:ascii="Times New Roman" w:hAnsi="Times New Roman"/>
          <w:sz w:val="24"/>
          <w:szCs w:val="24"/>
        </w:rPr>
        <w:t>el número de niños —</w:t>
      </w:r>
      <w:r w:rsidR="00AE28E2">
        <w:rPr>
          <w:rFonts w:ascii="Times New Roman" w:hAnsi="Times New Roman"/>
          <w:sz w:val="24"/>
          <w:szCs w:val="24"/>
        </w:rPr>
        <w:t>ya más de 300 millones</w:t>
      </w:r>
      <w:r w:rsidR="00412E47">
        <w:rPr>
          <w:rFonts w:ascii="Times New Roman" w:hAnsi="Times New Roman"/>
          <w:sz w:val="24"/>
          <w:szCs w:val="24"/>
        </w:rPr>
        <w:t>—</w:t>
      </w:r>
      <w:r w:rsidR="00AE28E2">
        <w:rPr>
          <w:rFonts w:ascii="Times New Roman" w:hAnsi="Times New Roman"/>
          <w:sz w:val="24"/>
          <w:szCs w:val="24"/>
        </w:rPr>
        <w:t xml:space="preserve"> que</w:t>
      </w:r>
      <w:r w:rsidR="00B90F6B">
        <w:rPr>
          <w:rFonts w:ascii="Times New Roman" w:hAnsi="Times New Roman"/>
          <w:sz w:val="24"/>
          <w:szCs w:val="24"/>
        </w:rPr>
        <w:t xml:space="preserve"> no recibían más </w:t>
      </w:r>
      <w:r w:rsidR="00AE28E2">
        <w:rPr>
          <w:rFonts w:ascii="Times New Roman" w:hAnsi="Times New Roman"/>
          <w:sz w:val="24"/>
          <w:szCs w:val="24"/>
        </w:rPr>
        <w:t xml:space="preserve">comidas escolares a causa de la pandemia, y </w:t>
      </w:r>
      <w:r w:rsidR="00DC2E2F">
        <w:rPr>
          <w:rFonts w:ascii="Times New Roman" w:hAnsi="Times New Roman"/>
          <w:sz w:val="24"/>
          <w:szCs w:val="24"/>
        </w:rPr>
        <w:t xml:space="preserve">sobre la necesidad de </w:t>
      </w:r>
      <w:r w:rsidR="00AE28E2">
        <w:rPr>
          <w:rFonts w:ascii="Times New Roman" w:hAnsi="Times New Roman"/>
          <w:sz w:val="24"/>
          <w:szCs w:val="24"/>
        </w:rPr>
        <w:t xml:space="preserve">garantizar que se siguieran </w:t>
      </w:r>
      <w:r w:rsidR="005E3A62">
        <w:rPr>
          <w:rFonts w:ascii="Times New Roman" w:hAnsi="Times New Roman"/>
          <w:sz w:val="24"/>
          <w:szCs w:val="24"/>
        </w:rPr>
        <w:t>apoyan</w:t>
      </w:r>
      <w:r w:rsidR="00AE28E2">
        <w:rPr>
          <w:rFonts w:ascii="Times New Roman" w:hAnsi="Times New Roman"/>
          <w:sz w:val="24"/>
          <w:szCs w:val="24"/>
        </w:rPr>
        <w:t xml:space="preserve">do </w:t>
      </w:r>
      <w:r w:rsidR="003A6389">
        <w:rPr>
          <w:rFonts w:ascii="Times New Roman" w:hAnsi="Times New Roman"/>
          <w:sz w:val="24"/>
          <w:szCs w:val="24"/>
        </w:rPr>
        <w:t xml:space="preserve">el funcionamiento de </w:t>
      </w:r>
      <w:r w:rsidR="00AE28E2">
        <w:rPr>
          <w:rFonts w:ascii="Times New Roman" w:hAnsi="Times New Roman"/>
          <w:sz w:val="24"/>
          <w:szCs w:val="24"/>
        </w:rPr>
        <w:t>las redes de seguridad basadas en la transferencia de efectivo. Subrayó la importancia de los sistemas alimentarios para evitar que la pandemia se convirtiera en una situación de hambre de proporciones catastróficas. Opinó que era una oportunidad para colaborar con los pequeños productores y a</w:t>
      </w:r>
      <w:r w:rsidR="00527DC2">
        <w:rPr>
          <w:rFonts w:ascii="Times New Roman" w:hAnsi="Times New Roman"/>
          <w:sz w:val="24"/>
          <w:szCs w:val="24"/>
        </w:rPr>
        <w:t>yudarlos a</w:t>
      </w:r>
      <w:r w:rsidR="00AE28E2">
        <w:rPr>
          <w:rFonts w:ascii="Times New Roman" w:hAnsi="Times New Roman"/>
          <w:sz w:val="24"/>
          <w:szCs w:val="24"/>
        </w:rPr>
        <w:t xml:space="preserve"> resta</w:t>
      </w:r>
      <w:r w:rsidR="00A75071">
        <w:rPr>
          <w:rFonts w:ascii="Times New Roman" w:hAnsi="Times New Roman"/>
          <w:sz w:val="24"/>
          <w:szCs w:val="24"/>
        </w:rPr>
        <w:t xml:space="preserve">blecer y mantener </w:t>
      </w:r>
      <w:r w:rsidR="00AE28E2">
        <w:rPr>
          <w:rFonts w:ascii="Times New Roman" w:hAnsi="Times New Roman"/>
          <w:sz w:val="24"/>
          <w:szCs w:val="24"/>
        </w:rPr>
        <w:t xml:space="preserve">sus actividades, </w:t>
      </w:r>
      <w:r w:rsidR="00F16475">
        <w:rPr>
          <w:rFonts w:ascii="Times New Roman" w:hAnsi="Times New Roman"/>
          <w:sz w:val="24"/>
          <w:szCs w:val="24"/>
        </w:rPr>
        <w:t>y que esas</w:t>
      </w:r>
      <w:r w:rsidR="005813EF">
        <w:rPr>
          <w:rFonts w:ascii="Times New Roman" w:hAnsi="Times New Roman"/>
          <w:sz w:val="24"/>
          <w:szCs w:val="24"/>
        </w:rPr>
        <w:t xml:space="preserve"> </w:t>
      </w:r>
      <w:r w:rsidR="00AE28E2">
        <w:rPr>
          <w:rFonts w:ascii="Times New Roman" w:hAnsi="Times New Roman"/>
          <w:sz w:val="24"/>
          <w:szCs w:val="24"/>
        </w:rPr>
        <w:t>esferas de trabajo requerían asociaci</w:t>
      </w:r>
      <w:r w:rsidR="001946FE">
        <w:rPr>
          <w:rFonts w:ascii="Times New Roman" w:hAnsi="Times New Roman"/>
          <w:sz w:val="24"/>
          <w:szCs w:val="24"/>
        </w:rPr>
        <w:t xml:space="preserve">ones </w:t>
      </w:r>
      <w:r w:rsidR="000C2342">
        <w:rPr>
          <w:rFonts w:ascii="Times New Roman" w:hAnsi="Times New Roman"/>
          <w:sz w:val="24"/>
          <w:szCs w:val="24"/>
        </w:rPr>
        <w:t xml:space="preserve">muy sólidas </w:t>
      </w:r>
      <w:r w:rsidR="00CA3E0C">
        <w:rPr>
          <w:rFonts w:ascii="Times New Roman" w:hAnsi="Times New Roman"/>
          <w:sz w:val="24"/>
          <w:szCs w:val="24"/>
        </w:rPr>
        <w:t xml:space="preserve">a nivel de todo el </w:t>
      </w:r>
      <w:r w:rsidR="00AE28E2">
        <w:rPr>
          <w:rFonts w:ascii="Times New Roman" w:hAnsi="Times New Roman"/>
          <w:sz w:val="24"/>
          <w:szCs w:val="24"/>
        </w:rPr>
        <w:t xml:space="preserve">sistema de las Naciones Unidas. Por último, señaló que la respuesta nacional era esencial para </w:t>
      </w:r>
      <w:r w:rsidR="00CA3E0C">
        <w:rPr>
          <w:rFonts w:ascii="Times New Roman" w:hAnsi="Times New Roman"/>
          <w:sz w:val="24"/>
          <w:szCs w:val="24"/>
        </w:rPr>
        <w:t xml:space="preserve">combatir </w:t>
      </w:r>
      <w:r w:rsidR="00AE28E2">
        <w:rPr>
          <w:rFonts w:ascii="Times New Roman" w:hAnsi="Times New Roman"/>
          <w:sz w:val="24"/>
          <w:szCs w:val="24"/>
        </w:rPr>
        <w:t xml:space="preserve">la COVID-19 y </w:t>
      </w:r>
      <w:r w:rsidR="00A31FC7">
        <w:rPr>
          <w:rFonts w:ascii="Times New Roman" w:hAnsi="Times New Roman"/>
          <w:sz w:val="24"/>
          <w:szCs w:val="24"/>
        </w:rPr>
        <w:t xml:space="preserve">facilitar </w:t>
      </w:r>
      <w:r w:rsidR="00AE28E2">
        <w:rPr>
          <w:rFonts w:ascii="Times New Roman" w:hAnsi="Times New Roman"/>
          <w:sz w:val="24"/>
          <w:szCs w:val="24"/>
        </w:rPr>
        <w:t xml:space="preserve">la recuperación, y que </w:t>
      </w:r>
      <w:r w:rsidR="0005540F">
        <w:rPr>
          <w:rFonts w:ascii="Times New Roman" w:hAnsi="Times New Roman"/>
          <w:sz w:val="24"/>
          <w:szCs w:val="24"/>
        </w:rPr>
        <w:t xml:space="preserve">correspondía a los organismos de </w:t>
      </w:r>
      <w:r w:rsidR="00AE28E2">
        <w:rPr>
          <w:rFonts w:ascii="Times New Roman" w:hAnsi="Times New Roman"/>
          <w:sz w:val="24"/>
          <w:szCs w:val="24"/>
        </w:rPr>
        <w:t xml:space="preserve">las Naciones Unidas apoyar </w:t>
      </w:r>
      <w:r w:rsidR="00610E47">
        <w:rPr>
          <w:rFonts w:ascii="Times New Roman" w:hAnsi="Times New Roman"/>
          <w:sz w:val="24"/>
          <w:szCs w:val="24"/>
        </w:rPr>
        <w:t xml:space="preserve">a los países en sus intervenciones </w:t>
      </w:r>
      <w:r w:rsidR="00AE28E2">
        <w:rPr>
          <w:rFonts w:ascii="Times New Roman" w:hAnsi="Times New Roman"/>
          <w:sz w:val="24"/>
          <w:szCs w:val="24"/>
        </w:rPr>
        <w:t xml:space="preserve">e ir incorporando </w:t>
      </w:r>
      <w:r w:rsidR="00610E47">
        <w:rPr>
          <w:rFonts w:ascii="Times New Roman" w:hAnsi="Times New Roman"/>
          <w:sz w:val="24"/>
          <w:szCs w:val="24"/>
        </w:rPr>
        <w:t xml:space="preserve">en dicho proceso </w:t>
      </w:r>
      <w:r w:rsidR="00F50EA8">
        <w:rPr>
          <w:rFonts w:ascii="Times New Roman" w:hAnsi="Times New Roman"/>
          <w:sz w:val="24"/>
          <w:szCs w:val="24"/>
        </w:rPr>
        <w:t>un aprendizaje en tiempo real</w:t>
      </w:r>
      <w:r w:rsidR="00AE28E2">
        <w:rPr>
          <w:rFonts w:ascii="Times New Roman" w:hAnsi="Times New Roman"/>
          <w:sz w:val="24"/>
          <w:szCs w:val="24"/>
        </w:rPr>
        <w:t>.</w:t>
      </w:r>
    </w:p>
    <w:p w14:paraId="175D2450" w14:textId="77777777" w:rsidR="00CC310C" w:rsidRPr="00943260" w:rsidRDefault="00CC310C" w:rsidP="00936964">
      <w:pPr>
        <w:tabs>
          <w:tab w:val="left" w:pos="5439"/>
        </w:tabs>
        <w:spacing w:after="0"/>
        <w:jc w:val="both"/>
        <w:rPr>
          <w:rFonts w:ascii="Times New Roman" w:hAnsi="Times New Roman"/>
          <w:sz w:val="24"/>
          <w:szCs w:val="24"/>
        </w:rPr>
      </w:pPr>
    </w:p>
    <w:p w14:paraId="6B46D83E" w14:textId="29AE908F" w:rsidR="004256F5" w:rsidRPr="00943260" w:rsidRDefault="004256F5" w:rsidP="004256F5">
      <w:pPr>
        <w:tabs>
          <w:tab w:val="left" w:pos="5439"/>
        </w:tabs>
        <w:spacing w:after="0"/>
        <w:jc w:val="both"/>
        <w:rPr>
          <w:rFonts w:ascii="Times New Roman" w:hAnsi="Times New Roman"/>
          <w:sz w:val="24"/>
          <w:szCs w:val="24"/>
        </w:rPr>
      </w:pPr>
      <w:r>
        <w:rPr>
          <w:rFonts w:ascii="Times New Roman" w:hAnsi="Times New Roman"/>
          <w:sz w:val="24"/>
          <w:szCs w:val="24"/>
        </w:rPr>
        <w:t xml:space="preserve">La Presidenta de la Junta Ejecutiva del UNICEF afirmó que la emergencia había demostrado que se podía lograr mucho </w:t>
      </w:r>
      <w:r w:rsidR="001E20EA">
        <w:rPr>
          <w:rFonts w:ascii="Times New Roman" w:hAnsi="Times New Roman"/>
          <w:sz w:val="24"/>
          <w:szCs w:val="24"/>
        </w:rPr>
        <w:t>con</w:t>
      </w:r>
      <w:r>
        <w:rPr>
          <w:rFonts w:ascii="Times New Roman" w:hAnsi="Times New Roman"/>
          <w:sz w:val="24"/>
          <w:szCs w:val="24"/>
        </w:rPr>
        <w:t xml:space="preserve"> </w:t>
      </w:r>
      <w:r w:rsidR="003E0975">
        <w:rPr>
          <w:rFonts w:ascii="Times New Roman" w:hAnsi="Times New Roman"/>
          <w:sz w:val="24"/>
          <w:szCs w:val="24"/>
        </w:rPr>
        <w:t>una</w:t>
      </w:r>
      <w:r>
        <w:rPr>
          <w:rFonts w:ascii="Times New Roman" w:hAnsi="Times New Roman"/>
          <w:sz w:val="24"/>
          <w:szCs w:val="24"/>
        </w:rPr>
        <w:t xml:space="preserve"> colaboración </w:t>
      </w:r>
      <w:r w:rsidR="003E0975">
        <w:rPr>
          <w:rFonts w:ascii="Times New Roman" w:hAnsi="Times New Roman"/>
          <w:sz w:val="24"/>
          <w:szCs w:val="24"/>
        </w:rPr>
        <w:t xml:space="preserve">más </w:t>
      </w:r>
      <w:r>
        <w:rPr>
          <w:rFonts w:ascii="Times New Roman" w:hAnsi="Times New Roman"/>
          <w:sz w:val="24"/>
          <w:szCs w:val="24"/>
        </w:rPr>
        <w:t xml:space="preserve">estrecha entre los organismos, aprovechando las fortalezas colectivas del sistema. Opinó que la respuesta a la pandemia podía </w:t>
      </w:r>
      <w:r w:rsidR="004E2119">
        <w:rPr>
          <w:rFonts w:ascii="Times New Roman" w:hAnsi="Times New Roman"/>
          <w:sz w:val="24"/>
          <w:szCs w:val="24"/>
        </w:rPr>
        <w:t xml:space="preserve">impulsar </w:t>
      </w:r>
      <w:r w:rsidR="00BA015A">
        <w:rPr>
          <w:rFonts w:ascii="Times New Roman" w:hAnsi="Times New Roman"/>
          <w:sz w:val="24"/>
          <w:szCs w:val="24"/>
        </w:rPr>
        <w:t>los</w:t>
      </w:r>
      <w:r w:rsidR="001E20EA">
        <w:rPr>
          <w:rFonts w:ascii="Times New Roman" w:hAnsi="Times New Roman"/>
          <w:sz w:val="24"/>
          <w:szCs w:val="24"/>
        </w:rPr>
        <w:t xml:space="preserve"> es</w:t>
      </w:r>
      <w:r w:rsidR="00C93401">
        <w:rPr>
          <w:rFonts w:ascii="Times New Roman" w:hAnsi="Times New Roman"/>
          <w:sz w:val="24"/>
          <w:szCs w:val="24"/>
        </w:rPr>
        <w:t xml:space="preserve">fuerzos </w:t>
      </w:r>
      <w:r w:rsidR="007B70A7">
        <w:rPr>
          <w:rFonts w:ascii="Times New Roman" w:hAnsi="Times New Roman"/>
          <w:sz w:val="24"/>
          <w:szCs w:val="24"/>
        </w:rPr>
        <w:t xml:space="preserve">dirigidos a </w:t>
      </w:r>
      <w:r>
        <w:rPr>
          <w:rFonts w:ascii="Times New Roman" w:hAnsi="Times New Roman"/>
          <w:sz w:val="24"/>
          <w:szCs w:val="24"/>
        </w:rPr>
        <w:t xml:space="preserve">una reforma más profunda del sistema de las Naciones Unidas y </w:t>
      </w:r>
      <w:r w:rsidR="00C634EB">
        <w:rPr>
          <w:rFonts w:ascii="Times New Roman" w:hAnsi="Times New Roman"/>
          <w:sz w:val="24"/>
          <w:szCs w:val="24"/>
        </w:rPr>
        <w:t xml:space="preserve">la creación de </w:t>
      </w:r>
      <w:r>
        <w:rPr>
          <w:rFonts w:ascii="Times New Roman" w:hAnsi="Times New Roman"/>
          <w:sz w:val="24"/>
          <w:szCs w:val="24"/>
        </w:rPr>
        <w:t xml:space="preserve">asociaciones innovadoras, como ponían de relieve los ejemplos citados por los jefes ejecutivos. Asimismo, subrayó el impacto de la pandemia en los niños, sus familias y las personas encargadas de </w:t>
      </w:r>
      <w:r w:rsidR="00487BF2">
        <w:rPr>
          <w:rFonts w:ascii="Times New Roman" w:hAnsi="Times New Roman"/>
          <w:sz w:val="24"/>
          <w:szCs w:val="24"/>
        </w:rPr>
        <w:t>su cuidado</w:t>
      </w:r>
      <w:r>
        <w:rPr>
          <w:rFonts w:ascii="Times New Roman" w:hAnsi="Times New Roman"/>
          <w:sz w:val="24"/>
          <w:szCs w:val="24"/>
        </w:rPr>
        <w:t xml:space="preserve">, que a menudo generaba más vulnerabilidad a los abusos y la explotación —por ejemplo, </w:t>
      </w:r>
      <w:r w:rsidR="00487BF2">
        <w:rPr>
          <w:rFonts w:ascii="Times New Roman" w:hAnsi="Times New Roman"/>
          <w:sz w:val="24"/>
          <w:szCs w:val="24"/>
        </w:rPr>
        <w:t>l</w:t>
      </w:r>
      <w:r w:rsidR="00C034A7">
        <w:rPr>
          <w:rFonts w:ascii="Times New Roman" w:hAnsi="Times New Roman"/>
          <w:sz w:val="24"/>
          <w:szCs w:val="24"/>
        </w:rPr>
        <w:t>a</w:t>
      </w:r>
      <w:r>
        <w:rPr>
          <w:rFonts w:ascii="Times New Roman" w:hAnsi="Times New Roman"/>
          <w:sz w:val="24"/>
          <w:szCs w:val="24"/>
        </w:rPr>
        <w:t xml:space="preserve"> trata de personas </w:t>
      </w:r>
      <w:r w:rsidR="00C034A7">
        <w:rPr>
          <w:rFonts w:ascii="Times New Roman" w:hAnsi="Times New Roman"/>
          <w:sz w:val="24"/>
          <w:szCs w:val="24"/>
        </w:rPr>
        <w:t>o</w:t>
      </w:r>
      <w:r>
        <w:rPr>
          <w:rFonts w:ascii="Times New Roman" w:hAnsi="Times New Roman"/>
          <w:sz w:val="24"/>
          <w:szCs w:val="24"/>
        </w:rPr>
        <w:t xml:space="preserve"> la ciberdelincuencia—, especialmente entre las niñas y los niños migrantes y desfavorecidos. Coincidió con la Directora Ejecutiva del UNICEF e instó a dar prioridad a la inversión en todos los sectores críticos para fortalecer las sociedades y </w:t>
      </w:r>
      <w:r>
        <w:rPr>
          <w:rFonts w:ascii="Times New Roman" w:hAnsi="Times New Roman"/>
          <w:sz w:val="24"/>
          <w:szCs w:val="24"/>
        </w:rPr>
        <w:lastRenderedPageBreak/>
        <w:t xml:space="preserve">evitar una crisis generacional, y </w:t>
      </w:r>
      <w:r w:rsidR="00681064">
        <w:rPr>
          <w:rFonts w:ascii="Times New Roman" w:hAnsi="Times New Roman"/>
          <w:sz w:val="24"/>
          <w:szCs w:val="24"/>
        </w:rPr>
        <w:t>observó</w:t>
      </w:r>
      <w:r>
        <w:rPr>
          <w:rFonts w:ascii="Times New Roman" w:hAnsi="Times New Roman"/>
          <w:sz w:val="24"/>
          <w:szCs w:val="24"/>
        </w:rPr>
        <w:t xml:space="preserve"> que eran tiempos difíciles </w:t>
      </w:r>
      <w:r w:rsidR="00BE4137">
        <w:rPr>
          <w:rFonts w:ascii="Times New Roman" w:hAnsi="Times New Roman"/>
          <w:sz w:val="24"/>
          <w:szCs w:val="24"/>
        </w:rPr>
        <w:t xml:space="preserve">que ponían a prueba </w:t>
      </w:r>
      <w:r>
        <w:rPr>
          <w:rFonts w:ascii="Times New Roman" w:hAnsi="Times New Roman"/>
          <w:sz w:val="24"/>
          <w:szCs w:val="24"/>
        </w:rPr>
        <w:t>la eficacia del proceso de reforma en curso, en particular a la hora de ayudar a los países y las poblaciones más vulnerables. Subrayó la necesidad de que la labor del sistema de las Naciones Unidas complementase l</w:t>
      </w:r>
      <w:r w:rsidR="00F062F6">
        <w:rPr>
          <w:rFonts w:ascii="Times New Roman" w:hAnsi="Times New Roman"/>
          <w:sz w:val="24"/>
          <w:szCs w:val="24"/>
        </w:rPr>
        <w:t>a acción de</w:t>
      </w:r>
      <w:r>
        <w:rPr>
          <w:rFonts w:ascii="Times New Roman" w:hAnsi="Times New Roman"/>
          <w:sz w:val="24"/>
          <w:szCs w:val="24"/>
        </w:rPr>
        <w:t xml:space="preserve"> los </w:t>
      </w:r>
      <w:r w:rsidR="00264ED9">
        <w:rPr>
          <w:rFonts w:ascii="Times New Roman" w:hAnsi="Times New Roman"/>
          <w:sz w:val="24"/>
          <w:szCs w:val="24"/>
        </w:rPr>
        <w:t>G</w:t>
      </w:r>
      <w:r>
        <w:rPr>
          <w:rFonts w:ascii="Times New Roman" w:hAnsi="Times New Roman"/>
          <w:sz w:val="24"/>
          <w:szCs w:val="24"/>
        </w:rPr>
        <w:t>obiernos nacionales</w:t>
      </w:r>
      <w:r w:rsidR="00F062F6">
        <w:rPr>
          <w:rFonts w:ascii="Times New Roman" w:hAnsi="Times New Roman"/>
          <w:sz w:val="24"/>
          <w:szCs w:val="24"/>
        </w:rPr>
        <w:t xml:space="preserve"> frente </w:t>
      </w:r>
      <w:r>
        <w:rPr>
          <w:rFonts w:ascii="Times New Roman" w:hAnsi="Times New Roman"/>
          <w:sz w:val="24"/>
          <w:szCs w:val="24"/>
        </w:rPr>
        <w:t>a la pandemia de COVID-19 y apoy</w:t>
      </w:r>
      <w:r w:rsidR="00685B59">
        <w:rPr>
          <w:rFonts w:ascii="Times New Roman" w:hAnsi="Times New Roman"/>
          <w:sz w:val="24"/>
          <w:szCs w:val="24"/>
        </w:rPr>
        <w:t>ara</w:t>
      </w:r>
      <w:r>
        <w:rPr>
          <w:rFonts w:ascii="Times New Roman" w:hAnsi="Times New Roman"/>
          <w:sz w:val="24"/>
          <w:szCs w:val="24"/>
        </w:rPr>
        <w:t xml:space="preserve"> la recuperación socioeconómica</w:t>
      </w:r>
      <w:r w:rsidR="00685B59">
        <w:rPr>
          <w:rFonts w:ascii="Times New Roman" w:hAnsi="Times New Roman"/>
          <w:sz w:val="24"/>
          <w:szCs w:val="24"/>
        </w:rPr>
        <w:t xml:space="preserve"> de los países</w:t>
      </w:r>
      <w:r>
        <w:rPr>
          <w:rFonts w:ascii="Times New Roman" w:hAnsi="Times New Roman"/>
          <w:sz w:val="24"/>
          <w:szCs w:val="24"/>
        </w:rPr>
        <w:t>. La Presidenta de la Junta Ejecutiva del UNICEF consideró positivo que la respuesta de los organismos a la pandemia</w:t>
      </w:r>
      <w:r w:rsidR="00DD6E9A">
        <w:rPr>
          <w:rFonts w:ascii="Times New Roman" w:hAnsi="Times New Roman"/>
          <w:sz w:val="24"/>
          <w:szCs w:val="24"/>
        </w:rPr>
        <w:t>, a mitad de camino de sus respectivos planes estratégicos,</w:t>
      </w:r>
      <w:r>
        <w:rPr>
          <w:rFonts w:ascii="Times New Roman" w:hAnsi="Times New Roman"/>
          <w:sz w:val="24"/>
          <w:szCs w:val="24"/>
        </w:rPr>
        <w:t xml:space="preserve"> determinase la programación para el resto de</w:t>
      </w:r>
      <w:r w:rsidR="002B0697">
        <w:rPr>
          <w:rFonts w:ascii="Times New Roman" w:hAnsi="Times New Roman"/>
          <w:sz w:val="24"/>
          <w:szCs w:val="24"/>
        </w:rPr>
        <w:t xml:space="preserve"> los</w:t>
      </w:r>
      <w:r w:rsidR="00A84F9B">
        <w:rPr>
          <w:rFonts w:ascii="Times New Roman" w:hAnsi="Times New Roman"/>
          <w:sz w:val="24"/>
          <w:szCs w:val="24"/>
        </w:rPr>
        <w:t xml:space="preserve"> </w:t>
      </w:r>
      <w:r>
        <w:rPr>
          <w:rFonts w:ascii="Times New Roman" w:hAnsi="Times New Roman"/>
          <w:sz w:val="24"/>
          <w:szCs w:val="24"/>
        </w:rPr>
        <w:t>períodos planificados preserva</w:t>
      </w:r>
      <w:r w:rsidR="004C5CD2">
        <w:rPr>
          <w:rFonts w:ascii="Times New Roman" w:hAnsi="Times New Roman"/>
          <w:sz w:val="24"/>
          <w:szCs w:val="24"/>
        </w:rPr>
        <w:t>ndo al mismo tiempo</w:t>
      </w:r>
      <w:r>
        <w:rPr>
          <w:rFonts w:ascii="Times New Roman" w:hAnsi="Times New Roman"/>
          <w:sz w:val="24"/>
          <w:szCs w:val="24"/>
        </w:rPr>
        <w:t xml:space="preserve"> los avances </w:t>
      </w:r>
      <w:r w:rsidR="004C5CD2">
        <w:rPr>
          <w:rFonts w:ascii="Times New Roman" w:hAnsi="Times New Roman"/>
          <w:sz w:val="24"/>
          <w:szCs w:val="24"/>
        </w:rPr>
        <w:t xml:space="preserve">realizados hacia la consecución de los </w:t>
      </w:r>
      <w:r>
        <w:rPr>
          <w:rFonts w:ascii="Times New Roman" w:hAnsi="Times New Roman"/>
          <w:sz w:val="24"/>
          <w:szCs w:val="24"/>
        </w:rPr>
        <w:t xml:space="preserve">ODS. Reiteró el llamamiento a disponer de una financiación flexible para que el sistema de las Naciones Unidas pudiese actuar de forma rápida e innovadora ante las necesidades del momento derivadas de la pandemia, sin dejar de estar atentos a que </w:t>
      </w:r>
      <w:r w:rsidR="00AF1186">
        <w:rPr>
          <w:rFonts w:ascii="Times New Roman" w:hAnsi="Times New Roman"/>
          <w:sz w:val="24"/>
          <w:szCs w:val="24"/>
        </w:rPr>
        <w:t>l</w:t>
      </w:r>
      <w:r>
        <w:rPr>
          <w:rFonts w:ascii="Times New Roman" w:hAnsi="Times New Roman"/>
          <w:sz w:val="24"/>
          <w:szCs w:val="24"/>
        </w:rPr>
        <w:t>os programas esenciales en curso no se vieran afectados.</w:t>
      </w:r>
    </w:p>
    <w:p w14:paraId="17E2B1CB" w14:textId="77777777" w:rsidR="006F4058" w:rsidRPr="00943260" w:rsidRDefault="006F4058" w:rsidP="00936964">
      <w:pPr>
        <w:tabs>
          <w:tab w:val="left" w:pos="5439"/>
        </w:tabs>
        <w:spacing w:after="0"/>
        <w:jc w:val="both"/>
        <w:rPr>
          <w:rFonts w:ascii="Times New Roman" w:hAnsi="Times New Roman"/>
          <w:sz w:val="24"/>
          <w:szCs w:val="24"/>
        </w:rPr>
      </w:pPr>
    </w:p>
    <w:p w14:paraId="6ECB888B" w14:textId="0648674E" w:rsidR="006F4058" w:rsidRDefault="000C32D5"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El Presidente de la Junta Ejecutiva del PMA encomió los renovados esfuerzos del sistema de las Naciones Unidas por trabajar conjuntamente </w:t>
      </w:r>
      <w:r w:rsidR="001200EC">
        <w:rPr>
          <w:rFonts w:ascii="Times New Roman" w:hAnsi="Times New Roman"/>
          <w:sz w:val="24"/>
          <w:szCs w:val="24"/>
        </w:rPr>
        <w:t>ante</w:t>
      </w:r>
      <w:r>
        <w:rPr>
          <w:rFonts w:ascii="Times New Roman" w:hAnsi="Times New Roman"/>
          <w:sz w:val="24"/>
          <w:szCs w:val="24"/>
        </w:rPr>
        <w:t xml:space="preserve"> la pandemia. </w:t>
      </w:r>
      <w:r w:rsidR="00A57642">
        <w:rPr>
          <w:rFonts w:ascii="Times New Roman" w:hAnsi="Times New Roman"/>
          <w:sz w:val="24"/>
          <w:szCs w:val="24"/>
        </w:rPr>
        <w:t>Al dar a conocer</w:t>
      </w:r>
      <w:r>
        <w:rPr>
          <w:rFonts w:ascii="Times New Roman" w:hAnsi="Times New Roman"/>
          <w:sz w:val="24"/>
          <w:szCs w:val="24"/>
        </w:rPr>
        <w:t xml:space="preserve"> </w:t>
      </w:r>
      <w:r>
        <w:rPr>
          <w:rFonts w:ascii="Times New Roman" w:hAnsi="Times New Roman"/>
          <w:sz w:val="24"/>
          <w:szCs w:val="24"/>
        </w:rPr>
        <w:t>su punto de vista sobre el constante apoyo integrado que</w:t>
      </w:r>
      <w:bookmarkStart w:id="0" w:name="_GoBack"/>
      <w:bookmarkEnd w:id="0"/>
      <w:r>
        <w:rPr>
          <w:rFonts w:ascii="Times New Roman" w:hAnsi="Times New Roman"/>
          <w:sz w:val="24"/>
          <w:szCs w:val="24"/>
        </w:rPr>
        <w:t xml:space="preserve"> ofrecía el sistema, hizo hincapié en tres aspectos principales. En primer lugar, mencionó el análisis </w:t>
      </w:r>
      <w:r w:rsidR="00C75AD4">
        <w:rPr>
          <w:rFonts w:ascii="Times New Roman" w:hAnsi="Times New Roman"/>
          <w:sz w:val="24"/>
          <w:szCs w:val="24"/>
        </w:rPr>
        <w:t>refiriéndose a</w:t>
      </w:r>
      <w:r>
        <w:rPr>
          <w:rFonts w:ascii="Times New Roman" w:hAnsi="Times New Roman"/>
          <w:sz w:val="24"/>
          <w:szCs w:val="24"/>
        </w:rPr>
        <w:t xml:space="preserve">l </w:t>
      </w:r>
      <w:r>
        <w:rPr>
          <w:rFonts w:ascii="Times New Roman" w:hAnsi="Times New Roman"/>
          <w:sz w:val="24"/>
          <w:szCs w:val="24"/>
        </w:rPr>
        <w:t xml:space="preserve">marco </w:t>
      </w:r>
      <w:r w:rsidR="00211EA6">
        <w:rPr>
          <w:rFonts w:ascii="Times New Roman" w:hAnsi="Times New Roman"/>
          <w:sz w:val="24"/>
          <w:szCs w:val="24"/>
        </w:rPr>
        <w:t xml:space="preserve">de las Naciones Unidas </w:t>
      </w:r>
      <w:r>
        <w:rPr>
          <w:rFonts w:ascii="Times New Roman" w:hAnsi="Times New Roman"/>
          <w:sz w:val="24"/>
          <w:szCs w:val="24"/>
        </w:rPr>
        <w:t xml:space="preserve">para la respuesta socioeconómica inmediata </w:t>
      </w:r>
      <w:r>
        <w:rPr>
          <w:rFonts w:ascii="Times New Roman" w:hAnsi="Times New Roman"/>
          <w:sz w:val="24"/>
          <w:szCs w:val="24"/>
        </w:rPr>
        <w:t>ante la COVID-19</w:t>
      </w:r>
      <w:r>
        <w:rPr>
          <w:rFonts w:ascii="Times New Roman" w:hAnsi="Times New Roman"/>
          <w:sz w:val="24"/>
          <w:szCs w:val="24"/>
        </w:rPr>
        <w:t xml:space="preserve"> que</w:t>
      </w:r>
      <w:r w:rsidR="00306B80">
        <w:rPr>
          <w:rFonts w:ascii="Times New Roman" w:hAnsi="Times New Roman"/>
          <w:sz w:val="24"/>
          <w:szCs w:val="24"/>
        </w:rPr>
        <w:t>, e</w:t>
      </w:r>
      <w:r w:rsidR="00272B63">
        <w:rPr>
          <w:rFonts w:ascii="Times New Roman" w:hAnsi="Times New Roman"/>
          <w:sz w:val="24"/>
          <w:szCs w:val="24"/>
        </w:rPr>
        <w:t>n su opinión</w:t>
      </w:r>
      <w:r w:rsidR="00306B80">
        <w:rPr>
          <w:rFonts w:ascii="Times New Roman" w:hAnsi="Times New Roman"/>
          <w:sz w:val="24"/>
          <w:szCs w:val="24"/>
        </w:rPr>
        <w:t>, ofrecía</w:t>
      </w:r>
      <w:r>
        <w:rPr>
          <w:rFonts w:ascii="Times New Roman" w:hAnsi="Times New Roman"/>
          <w:sz w:val="24"/>
          <w:szCs w:val="24"/>
        </w:rPr>
        <w:t xml:space="preserve"> u</w:t>
      </w:r>
      <w:r>
        <w:rPr>
          <w:rFonts w:ascii="Times New Roman" w:hAnsi="Times New Roman"/>
          <w:sz w:val="24"/>
          <w:szCs w:val="24"/>
        </w:rPr>
        <w:t>n enfoque integral positivo</w:t>
      </w:r>
      <w:r w:rsidR="0051476D">
        <w:rPr>
          <w:rFonts w:ascii="Times New Roman" w:hAnsi="Times New Roman"/>
          <w:sz w:val="24"/>
          <w:szCs w:val="24"/>
        </w:rPr>
        <w:t>,</w:t>
      </w:r>
      <w:r>
        <w:rPr>
          <w:rFonts w:ascii="Times New Roman" w:hAnsi="Times New Roman"/>
          <w:sz w:val="24"/>
          <w:szCs w:val="24"/>
        </w:rPr>
        <w:t xml:space="preserve"> y </w:t>
      </w:r>
      <w:r w:rsidR="0051476D">
        <w:rPr>
          <w:rFonts w:ascii="Times New Roman" w:hAnsi="Times New Roman"/>
          <w:sz w:val="24"/>
          <w:szCs w:val="24"/>
        </w:rPr>
        <w:t xml:space="preserve">luego </w:t>
      </w:r>
      <w:r>
        <w:rPr>
          <w:rFonts w:ascii="Times New Roman" w:hAnsi="Times New Roman"/>
          <w:sz w:val="24"/>
          <w:szCs w:val="24"/>
        </w:rPr>
        <w:t xml:space="preserve">encomió el marcado énfasis </w:t>
      </w:r>
      <w:r w:rsidR="0051476D">
        <w:rPr>
          <w:rFonts w:ascii="Times New Roman" w:hAnsi="Times New Roman"/>
          <w:sz w:val="24"/>
          <w:szCs w:val="24"/>
        </w:rPr>
        <w:t xml:space="preserve">puesto </w:t>
      </w:r>
      <w:r>
        <w:rPr>
          <w:rFonts w:ascii="Times New Roman" w:hAnsi="Times New Roman"/>
          <w:sz w:val="24"/>
          <w:szCs w:val="24"/>
        </w:rPr>
        <w:t xml:space="preserve">en la seguridad alimentaria, los riesgos sistémicos </w:t>
      </w:r>
      <w:r w:rsidR="00E85707">
        <w:rPr>
          <w:rFonts w:ascii="Times New Roman" w:hAnsi="Times New Roman"/>
          <w:sz w:val="24"/>
          <w:szCs w:val="24"/>
        </w:rPr>
        <w:t xml:space="preserve">a los que </w:t>
      </w:r>
      <w:r w:rsidR="005E3163">
        <w:rPr>
          <w:rFonts w:ascii="Times New Roman" w:hAnsi="Times New Roman"/>
          <w:sz w:val="24"/>
          <w:szCs w:val="24"/>
        </w:rPr>
        <w:t>se veían expuestos</w:t>
      </w:r>
      <w:r w:rsidR="00E85707">
        <w:rPr>
          <w:rFonts w:ascii="Times New Roman" w:hAnsi="Times New Roman"/>
          <w:sz w:val="24"/>
          <w:szCs w:val="24"/>
        </w:rPr>
        <w:t xml:space="preserve"> los sistemas </w:t>
      </w:r>
      <w:r>
        <w:rPr>
          <w:rFonts w:ascii="Times New Roman" w:hAnsi="Times New Roman"/>
          <w:sz w:val="24"/>
          <w:szCs w:val="24"/>
        </w:rPr>
        <w:t>alimentari</w:t>
      </w:r>
      <w:r w:rsidR="00E85707">
        <w:rPr>
          <w:rFonts w:ascii="Times New Roman" w:hAnsi="Times New Roman"/>
          <w:sz w:val="24"/>
          <w:szCs w:val="24"/>
        </w:rPr>
        <w:t>os</w:t>
      </w:r>
      <w:r>
        <w:rPr>
          <w:rFonts w:ascii="Times New Roman" w:hAnsi="Times New Roman"/>
          <w:sz w:val="24"/>
          <w:szCs w:val="24"/>
        </w:rPr>
        <w:t xml:space="preserve"> </w:t>
      </w:r>
      <w:r w:rsidR="005E3163">
        <w:rPr>
          <w:rFonts w:ascii="Times New Roman" w:hAnsi="Times New Roman"/>
          <w:sz w:val="24"/>
          <w:szCs w:val="24"/>
        </w:rPr>
        <w:t xml:space="preserve">ante la COVID-19 </w:t>
      </w:r>
      <w:r>
        <w:rPr>
          <w:rFonts w:ascii="Times New Roman" w:hAnsi="Times New Roman"/>
          <w:sz w:val="24"/>
          <w:szCs w:val="24"/>
        </w:rPr>
        <w:t xml:space="preserve">y el derecho a la alimentación. Señaló </w:t>
      </w:r>
      <w:r w:rsidR="00E85707">
        <w:rPr>
          <w:rFonts w:ascii="Times New Roman" w:hAnsi="Times New Roman"/>
          <w:sz w:val="24"/>
          <w:szCs w:val="24"/>
        </w:rPr>
        <w:t xml:space="preserve">a este respecto </w:t>
      </w:r>
      <w:r>
        <w:rPr>
          <w:rFonts w:ascii="Times New Roman" w:hAnsi="Times New Roman"/>
          <w:sz w:val="24"/>
          <w:szCs w:val="24"/>
        </w:rPr>
        <w:t xml:space="preserve">que </w:t>
      </w:r>
      <w:r w:rsidR="00DF5389">
        <w:rPr>
          <w:rFonts w:ascii="Times New Roman" w:hAnsi="Times New Roman"/>
          <w:sz w:val="24"/>
          <w:szCs w:val="24"/>
        </w:rPr>
        <w:t xml:space="preserve">el marco </w:t>
      </w:r>
      <w:r w:rsidR="00624291">
        <w:rPr>
          <w:rFonts w:ascii="Times New Roman" w:hAnsi="Times New Roman"/>
          <w:sz w:val="24"/>
          <w:szCs w:val="24"/>
        </w:rPr>
        <w:t xml:space="preserve">sería </w:t>
      </w:r>
      <w:r>
        <w:rPr>
          <w:rFonts w:ascii="Times New Roman" w:hAnsi="Times New Roman"/>
          <w:sz w:val="24"/>
          <w:szCs w:val="24"/>
        </w:rPr>
        <w:t xml:space="preserve">también un importante instrumento de orientación </w:t>
      </w:r>
      <w:r w:rsidR="00720078">
        <w:rPr>
          <w:rFonts w:ascii="Times New Roman" w:hAnsi="Times New Roman"/>
          <w:sz w:val="24"/>
          <w:szCs w:val="24"/>
        </w:rPr>
        <w:t>de</w:t>
      </w:r>
      <w:r>
        <w:rPr>
          <w:rFonts w:ascii="Times New Roman" w:hAnsi="Times New Roman"/>
          <w:sz w:val="24"/>
          <w:szCs w:val="24"/>
        </w:rPr>
        <w:t xml:space="preserve"> los debates del </w:t>
      </w:r>
      <w:r w:rsidR="003D7E22">
        <w:rPr>
          <w:rFonts w:ascii="Times New Roman" w:hAnsi="Times New Roman"/>
          <w:sz w:val="24"/>
          <w:szCs w:val="24"/>
        </w:rPr>
        <w:t>G</w:t>
      </w:r>
      <w:r>
        <w:rPr>
          <w:rFonts w:ascii="Times New Roman" w:hAnsi="Times New Roman"/>
          <w:sz w:val="24"/>
          <w:szCs w:val="24"/>
        </w:rPr>
        <w:t xml:space="preserve">rupo </w:t>
      </w:r>
      <w:r w:rsidR="00247522">
        <w:rPr>
          <w:rFonts w:ascii="Times New Roman" w:hAnsi="Times New Roman"/>
          <w:sz w:val="24"/>
          <w:szCs w:val="24"/>
        </w:rPr>
        <w:t xml:space="preserve">de amigos </w:t>
      </w:r>
      <w:r>
        <w:rPr>
          <w:rFonts w:ascii="Times New Roman" w:hAnsi="Times New Roman"/>
          <w:sz w:val="24"/>
          <w:szCs w:val="24"/>
        </w:rPr>
        <w:t>oficioso</w:t>
      </w:r>
      <w:r w:rsidR="003D7E22">
        <w:rPr>
          <w:rFonts w:ascii="Times New Roman" w:hAnsi="Times New Roman"/>
          <w:sz w:val="24"/>
          <w:szCs w:val="24"/>
        </w:rPr>
        <w:t xml:space="preserve"> de </w:t>
      </w:r>
      <w:r>
        <w:rPr>
          <w:rFonts w:ascii="Times New Roman" w:hAnsi="Times New Roman"/>
          <w:sz w:val="24"/>
          <w:szCs w:val="24"/>
        </w:rPr>
        <w:t>lo</w:t>
      </w:r>
      <w:r>
        <w:rPr>
          <w:rFonts w:ascii="Times New Roman" w:hAnsi="Times New Roman"/>
          <w:sz w:val="24"/>
          <w:szCs w:val="24"/>
        </w:rPr>
        <w:t xml:space="preserve">s organismos con sede en Roma </w:t>
      </w:r>
      <w:r w:rsidR="004106ED">
        <w:rPr>
          <w:rFonts w:ascii="Times New Roman" w:hAnsi="Times New Roman"/>
          <w:sz w:val="24"/>
          <w:szCs w:val="24"/>
        </w:rPr>
        <w:t>para</w:t>
      </w:r>
      <w:r w:rsidR="002B7044">
        <w:rPr>
          <w:rFonts w:ascii="Times New Roman" w:hAnsi="Times New Roman"/>
          <w:sz w:val="24"/>
          <w:szCs w:val="24"/>
        </w:rPr>
        <w:t xml:space="preserve"> </w:t>
      </w:r>
      <w:r>
        <w:rPr>
          <w:rFonts w:ascii="Times New Roman" w:hAnsi="Times New Roman"/>
          <w:sz w:val="24"/>
          <w:szCs w:val="24"/>
        </w:rPr>
        <w:t>la Cumbre sobre los Sistemas Alimentarios de 2021</w:t>
      </w:r>
      <w:r w:rsidR="00937C98">
        <w:rPr>
          <w:rFonts w:ascii="Times New Roman" w:hAnsi="Times New Roman"/>
          <w:sz w:val="24"/>
          <w:szCs w:val="24"/>
        </w:rPr>
        <w:t xml:space="preserve">, </w:t>
      </w:r>
      <w:r w:rsidR="009013CB">
        <w:rPr>
          <w:rFonts w:ascii="Times New Roman" w:hAnsi="Times New Roman"/>
          <w:sz w:val="24"/>
          <w:szCs w:val="24"/>
        </w:rPr>
        <w:t>a modo de</w:t>
      </w:r>
      <w:r w:rsidR="009013CB">
        <w:rPr>
          <w:rFonts w:ascii="Times New Roman" w:hAnsi="Times New Roman"/>
          <w:sz w:val="24"/>
          <w:szCs w:val="24"/>
        </w:rPr>
        <w:t xml:space="preserve"> </w:t>
      </w:r>
      <w:r>
        <w:rPr>
          <w:rFonts w:ascii="Times New Roman" w:hAnsi="Times New Roman"/>
          <w:sz w:val="24"/>
          <w:szCs w:val="24"/>
        </w:rPr>
        <w:t xml:space="preserve">preparación </w:t>
      </w:r>
      <w:r w:rsidR="001B00B4">
        <w:rPr>
          <w:rFonts w:ascii="Times New Roman" w:hAnsi="Times New Roman"/>
          <w:sz w:val="24"/>
          <w:szCs w:val="24"/>
        </w:rPr>
        <w:t>de</w:t>
      </w:r>
      <w:r>
        <w:rPr>
          <w:rFonts w:ascii="Times New Roman" w:hAnsi="Times New Roman"/>
          <w:sz w:val="24"/>
          <w:szCs w:val="24"/>
        </w:rPr>
        <w:t xml:space="preserve"> la Cumbre. No obstante, observó que el marco</w:t>
      </w:r>
      <w:r>
        <w:rPr>
          <w:rFonts w:ascii="Times New Roman" w:hAnsi="Times New Roman"/>
          <w:sz w:val="24"/>
          <w:szCs w:val="24"/>
        </w:rPr>
        <w:t xml:space="preserve"> </w:t>
      </w:r>
      <w:r>
        <w:rPr>
          <w:rFonts w:ascii="Times New Roman" w:hAnsi="Times New Roman"/>
          <w:sz w:val="24"/>
          <w:szCs w:val="24"/>
        </w:rPr>
        <w:t>carecía de una conexión o complementariedad conceptual clara con los demás componentes de la respuesta del sistema de las Naciones Unidas a la COVID-19, especialmente con respecto a la</w:t>
      </w:r>
      <w:r w:rsidR="00190925">
        <w:rPr>
          <w:rFonts w:ascii="Times New Roman" w:hAnsi="Times New Roman"/>
          <w:sz w:val="24"/>
          <w:szCs w:val="24"/>
        </w:rPr>
        <w:t>s intervenciones centradas en</w:t>
      </w:r>
      <w:r>
        <w:rPr>
          <w:rFonts w:ascii="Times New Roman" w:hAnsi="Times New Roman"/>
          <w:sz w:val="24"/>
          <w:szCs w:val="24"/>
        </w:rPr>
        <w:t xml:space="preserve"> </w:t>
      </w:r>
      <w:r>
        <w:rPr>
          <w:rFonts w:ascii="Times New Roman" w:hAnsi="Times New Roman"/>
          <w:sz w:val="24"/>
          <w:szCs w:val="24"/>
        </w:rPr>
        <w:t xml:space="preserve">la crisis humanitaria. En segundo lugar, en </w:t>
      </w:r>
      <w:r w:rsidR="00190925">
        <w:rPr>
          <w:rFonts w:ascii="Times New Roman" w:hAnsi="Times New Roman"/>
          <w:sz w:val="24"/>
          <w:szCs w:val="24"/>
        </w:rPr>
        <w:t>lo relativo</w:t>
      </w:r>
      <w:r>
        <w:rPr>
          <w:rFonts w:ascii="Times New Roman" w:hAnsi="Times New Roman"/>
          <w:sz w:val="24"/>
          <w:szCs w:val="24"/>
        </w:rPr>
        <w:t xml:space="preserve"> a</w:t>
      </w:r>
      <w:r>
        <w:rPr>
          <w:rFonts w:ascii="Times New Roman" w:hAnsi="Times New Roman"/>
          <w:sz w:val="24"/>
          <w:szCs w:val="24"/>
        </w:rPr>
        <w:t xml:space="preserve"> los mecanismos de coordinación interinstitucional, propuso una mayor racionalización de los mecanismos existentes en la</w:t>
      </w:r>
      <w:r w:rsidR="002A6749">
        <w:rPr>
          <w:rFonts w:ascii="Times New Roman" w:hAnsi="Times New Roman"/>
          <w:sz w:val="24"/>
          <w:szCs w:val="24"/>
        </w:rPr>
        <w:t>s</w:t>
      </w:r>
      <w:r>
        <w:rPr>
          <w:rFonts w:ascii="Times New Roman" w:hAnsi="Times New Roman"/>
          <w:sz w:val="24"/>
          <w:szCs w:val="24"/>
        </w:rPr>
        <w:t xml:space="preserve"> </w:t>
      </w:r>
      <w:r w:rsidR="00C97CBF">
        <w:rPr>
          <w:rFonts w:ascii="Times New Roman" w:hAnsi="Times New Roman"/>
          <w:sz w:val="24"/>
          <w:szCs w:val="24"/>
        </w:rPr>
        <w:t xml:space="preserve">distintas </w:t>
      </w:r>
      <w:r w:rsidR="002A6749">
        <w:rPr>
          <w:rFonts w:ascii="Times New Roman" w:hAnsi="Times New Roman"/>
          <w:sz w:val="24"/>
          <w:szCs w:val="24"/>
        </w:rPr>
        <w:t>s</w:t>
      </w:r>
      <w:r>
        <w:rPr>
          <w:rFonts w:ascii="Times New Roman" w:hAnsi="Times New Roman"/>
          <w:sz w:val="24"/>
          <w:szCs w:val="24"/>
        </w:rPr>
        <w:t>ede</w:t>
      </w:r>
      <w:r w:rsidR="002A6749">
        <w:rPr>
          <w:rFonts w:ascii="Times New Roman" w:hAnsi="Times New Roman"/>
          <w:sz w:val="24"/>
          <w:szCs w:val="24"/>
        </w:rPr>
        <w:t>s</w:t>
      </w:r>
      <w:r>
        <w:rPr>
          <w:rFonts w:ascii="Times New Roman" w:hAnsi="Times New Roman"/>
          <w:sz w:val="24"/>
          <w:szCs w:val="24"/>
        </w:rPr>
        <w:t xml:space="preserve"> y </w:t>
      </w:r>
      <w:r w:rsidR="00F7391F">
        <w:rPr>
          <w:rFonts w:ascii="Times New Roman" w:hAnsi="Times New Roman"/>
          <w:sz w:val="24"/>
          <w:szCs w:val="24"/>
        </w:rPr>
        <w:t>regiones</w:t>
      </w:r>
      <w:r>
        <w:rPr>
          <w:rFonts w:ascii="Times New Roman" w:hAnsi="Times New Roman"/>
          <w:sz w:val="24"/>
          <w:szCs w:val="24"/>
        </w:rPr>
        <w:t xml:space="preserve">, además de eliminar la compartimentación, con un enfoque aún más integrado, </w:t>
      </w:r>
      <w:r w:rsidR="00DC28D1">
        <w:rPr>
          <w:rFonts w:ascii="Times New Roman" w:hAnsi="Times New Roman"/>
          <w:sz w:val="24"/>
          <w:szCs w:val="24"/>
        </w:rPr>
        <w:t>gracias a</w:t>
      </w:r>
      <w:r>
        <w:rPr>
          <w:rFonts w:ascii="Times New Roman" w:hAnsi="Times New Roman"/>
          <w:sz w:val="24"/>
          <w:szCs w:val="24"/>
        </w:rPr>
        <w:t xml:space="preserve"> un vínculo más fuerte con la </w:t>
      </w:r>
      <w:r>
        <w:rPr>
          <w:rFonts w:ascii="Times New Roman" w:hAnsi="Times New Roman"/>
          <w:sz w:val="24"/>
          <w:szCs w:val="24"/>
          <w:shd w:val="clear" w:color="auto" w:fill="FFFFFF"/>
        </w:rPr>
        <w:t>Oficina de Coordinación del Desarrollo</w:t>
      </w:r>
      <w:r w:rsidR="0075211B">
        <w:rPr>
          <w:rFonts w:ascii="Times New Roman" w:hAnsi="Times New Roman"/>
          <w:sz w:val="24"/>
          <w:szCs w:val="24"/>
          <w:shd w:val="clear" w:color="auto" w:fill="FFFFFF"/>
        </w:rPr>
        <w:t xml:space="preserve"> </w:t>
      </w:r>
      <w:r>
        <w:rPr>
          <w:rFonts w:ascii="Times New Roman" w:hAnsi="Times New Roman"/>
          <w:sz w:val="24"/>
          <w:szCs w:val="24"/>
        </w:rPr>
        <w:t xml:space="preserve">y la Oficina de Coordinación de Asuntos Humanitarios (OCHA). En tercer lugar, en lo concerniente a las asociaciones, el Presidente planteó la necesidad de no limitarse a las Naciones Unidas y su sistema para el desarrollo, por ejemplo, para </w:t>
      </w:r>
      <w:r w:rsidR="00D3047E">
        <w:rPr>
          <w:rFonts w:ascii="Times New Roman" w:hAnsi="Times New Roman"/>
          <w:sz w:val="24"/>
          <w:szCs w:val="24"/>
        </w:rPr>
        <w:t xml:space="preserve">poder </w:t>
      </w:r>
      <w:r>
        <w:rPr>
          <w:rFonts w:ascii="Times New Roman" w:hAnsi="Times New Roman"/>
          <w:sz w:val="24"/>
          <w:szCs w:val="24"/>
        </w:rPr>
        <w:t xml:space="preserve">incluir sistemáticamente al Banco Mundial y al Fondo Monetario Internacional en una interrelación más estrecha en </w:t>
      </w:r>
      <w:r w:rsidR="00A10F05">
        <w:rPr>
          <w:rFonts w:ascii="Times New Roman" w:hAnsi="Times New Roman"/>
          <w:sz w:val="24"/>
          <w:szCs w:val="24"/>
        </w:rPr>
        <w:t xml:space="preserve">el marco de </w:t>
      </w:r>
      <w:r>
        <w:rPr>
          <w:rFonts w:ascii="Times New Roman" w:hAnsi="Times New Roman"/>
          <w:sz w:val="24"/>
          <w:szCs w:val="24"/>
        </w:rPr>
        <w:t xml:space="preserve">la coordinación interinstitucional </w:t>
      </w:r>
      <w:r w:rsidR="00697BC0">
        <w:rPr>
          <w:rFonts w:ascii="Times New Roman" w:hAnsi="Times New Roman"/>
          <w:sz w:val="24"/>
          <w:szCs w:val="24"/>
        </w:rPr>
        <w:t xml:space="preserve">a cargo </w:t>
      </w:r>
      <w:r>
        <w:rPr>
          <w:rFonts w:ascii="Times New Roman" w:hAnsi="Times New Roman"/>
          <w:sz w:val="24"/>
          <w:szCs w:val="24"/>
        </w:rPr>
        <w:t>de</w:t>
      </w:r>
      <w:r>
        <w:rPr>
          <w:rFonts w:ascii="Times New Roman" w:hAnsi="Times New Roman"/>
          <w:sz w:val="24"/>
          <w:szCs w:val="24"/>
        </w:rPr>
        <w:t xml:space="preserve"> la Oficina de Coordinación del Desarrollo y la OCHA.</w:t>
      </w:r>
    </w:p>
    <w:p w14:paraId="1142277F" w14:textId="77777777" w:rsidR="000C32D5" w:rsidRPr="00943260" w:rsidRDefault="000C32D5" w:rsidP="00936964">
      <w:pPr>
        <w:tabs>
          <w:tab w:val="left" w:pos="5439"/>
        </w:tabs>
        <w:spacing w:after="0"/>
        <w:jc w:val="both"/>
        <w:rPr>
          <w:rFonts w:ascii="Times New Roman" w:hAnsi="Times New Roman"/>
          <w:sz w:val="24"/>
          <w:szCs w:val="24"/>
        </w:rPr>
      </w:pPr>
    </w:p>
    <w:p w14:paraId="31F1F54D" w14:textId="25A7610A" w:rsidR="006F4058" w:rsidRPr="00943260" w:rsidRDefault="006F4058"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El Presidente de la Junta Ejecutiva del PNUD, el UNFPA y la UNOPS afirmó que los desafíos que planteaba la COVID-19 representaban una oportunidad para poner a prueba la marcha de la reforma y, de manera muy práctica, evaluar los avances y logros </w:t>
      </w:r>
      <w:r w:rsidR="005D220C">
        <w:rPr>
          <w:rFonts w:ascii="Times New Roman" w:hAnsi="Times New Roman"/>
          <w:sz w:val="24"/>
          <w:szCs w:val="24"/>
        </w:rPr>
        <w:t xml:space="preserve">registrados en </w:t>
      </w:r>
      <w:r>
        <w:rPr>
          <w:rFonts w:ascii="Times New Roman" w:hAnsi="Times New Roman"/>
          <w:sz w:val="24"/>
          <w:szCs w:val="24"/>
        </w:rPr>
        <w:t xml:space="preserve">esa </w:t>
      </w:r>
      <w:r w:rsidR="005D220C">
        <w:rPr>
          <w:rFonts w:ascii="Times New Roman" w:hAnsi="Times New Roman"/>
          <w:sz w:val="24"/>
          <w:szCs w:val="24"/>
        </w:rPr>
        <w:t>esfera</w:t>
      </w:r>
      <w:r>
        <w:rPr>
          <w:rFonts w:ascii="Times New Roman" w:hAnsi="Times New Roman"/>
          <w:sz w:val="24"/>
          <w:szCs w:val="24"/>
        </w:rPr>
        <w:t xml:space="preserve">, por ejemplo, con respecto al sistema de residentes coordinadores. La región de América Latina y el </w:t>
      </w:r>
      <w:r>
        <w:rPr>
          <w:rFonts w:ascii="Times New Roman" w:hAnsi="Times New Roman"/>
          <w:sz w:val="24"/>
          <w:szCs w:val="24"/>
        </w:rPr>
        <w:lastRenderedPageBreak/>
        <w:t>Caribe era testigo de la utilidad de la reforma, así como de la necesidad de mejorar algunos aspectos y los ámbitos donde debía fortalecerse la colaboración. Concordó con el Presidente de la Junta Ejecutiva del PMA en cuanto a las ventajas de ampliar el alcance de la colaboración, que no debía cesar al finalizar la pandemia</w:t>
      </w:r>
      <w:r w:rsidR="00C63A99">
        <w:rPr>
          <w:rFonts w:ascii="Times New Roman" w:hAnsi="Times New Roman"/>
          <w:sz w:val="24"/>
          <w:szCs w:val="24"/>
        </w:rPr>
        <w:t>,</w:t>
      </w:r>
      <w:r>
        <w:rPr>
          <w:rFonts w:ascii="Times New Roman" w:hAnsi="Times New Roman"/>
          <w:sz w:val="24"/>
          <w:szCs w:val="24"/>
        </w:rPr>
        <w:t xml:space="preserve"> sino reforzarse de modo que el sistema de las Naciones Unidas y sus asociados estuvieran preparados para responder a crisis de cualquier tipo. </w:t>
      </w:r>
      <w:r w:rsidR="003B1D1E">
        <w:rPr>
          <w:rFonts w:ascii="Times New Roman" w:hAnsi="Times New Roman"/>
          <w:sz w:val="24"/>
          <w:szCs w:val="24"/>
        </w:rPr>
        <w:t>Refiriéndose</w:t>
      </w:r>
      <w:r>
        <w:rPr>
          <w:rFonts w:ascii="Times New Roman" w:hAnsi="Times New Roman"/>
          <w:sz w:val="24"/>
          <w:szCs w:val="24"/>
        </w:rPr>
        <w:t xml:space="preserve"> a la necesidad de reconsiderar las disposiciones estructurales, </w:t>
      </w:r>
      <w:r w:rsidR="003B1D1E">
        <w:rPr>
          <w:rFonts w:ascii="Times New Roman" w:hAnsi="Times New Roman"/>
          <w:sz w:val="24"/>
          <w:szCs w:val="24"/>
        </w:rPr>
        <w:t>indicó</w:t>
      </w:r>
      <w:r>
        <w:rPr>
          <w:rFonts w:ascii="Times New Roman" w:hAnsi="Times New Roman"/>
          <w:sz w:val="24"/>
          <w:szCs w:val="24"/>
        </w:rPr>
        <w:t xml:space="preserve"> que era el momento de evaluar si el sistema de las Naciones Unidas se encontraba en condiciones de responder con rapidez. </w:t>
      </w:r>
      <w:r w:rsidR="003B1D1E">
        <w:rPr>
          <w:rFonts w:ascii="Times New Roman" w:hAnsi="Times New Roman"/>
          <w:sz w:val="24"/>
          <w:szCs w:val="24"/>
        </w:rPr>
        <w:t>A este respecto</w:t>
      </w:r>
      <w:r>
        <w:rPr>
          <w:rFonts w:ascii="Times New Roman" w:hAnsi="Times New Roman"/>
          <w:sz w:val="24"/>
          <w:szCs w:val="24"/>
        </w:rPr>
        <w:t xml:space="preserve">, observó que </w:t>
      </w:r>
      <w:r w:rsidR="00242E05">
        <w:rPr>
          <w:rFonts w:ascii="Times New Roman" w:hAnsi="Times New Roman"/>
          <w:sz w:val="24"/>
          <w:szCs w:val="24"/>
        </w:rPr>
        <w:t>aún quedaban aspectos que mejorar</w:t>
      </w:r>
      <w:r>
        <w:rPr>
          <w:rFonts w:ascii="Times New Roman" w:hAnsi="Times New Roman"/>
          <w:sz w:val="24"/>
          <w:szCs w:val="24"/>
        </w:rPr>
        <w:t xml:space="preserve"> </w:t>
      </w:r>
      <w:r w:rsidR="009C5B11">
        <w:rPr>
          <w:rFonts w:ascii="Times New Roman" w:hAnsi="Times New Roman"/>
          <w:sz w:val="24"/>
          <w:szCs w:val="24"/>
        </w:rPr>
        <w:t>para responder</w:t>
      </w:r>
      <w:r>
        <w:rPr>
          <w:rFonts w:ascii="Times New Roman" w:hAnsi="Times New Roman"/>
          <w:sz w:val="24"/>
          <w:szCs w:val="24"/>
        </w:rPr>
        <w:t xml:space="preserve"> a las crisis sanitarias </w:t>
      </w:r>
      <w:r w:rsidR="00934152">
        <w:rPr>
          <w:rFonts w:ascii="Times New Roman" w:hAnsi="Times New Roman"/>
          <w:sz w:val="24"/>
          <w:szCs w:val="24"/>
        </w:rPr>
        <w:t>en relación con</w:t>
      </w:r>
      <w:r w:rsidR="006000BB">
        <w:rPr>
          <w:rFonts w:ascii="Times New Roman" w:hAnsi="Times New Roman"/>
          <w:sz w:val="24"/>
          <w:szCs w:val="24"/>
        </w:rPr>
        <w:t xml:space="preserve"> las modalidades de tramitación y </w:t>
      </w:r>
      <w:r w:rsidR="00EA0C9A">
        <w:rPr>
          <w:rFonts w:ascii="Times New Roman" w:hAnsi="Times New Roman"/>
          <w:sz w:val="24"/>
          <w:szCs w:val="24"/>
        </w:rPr>
        <w:t xml:space="preserve">transporte </w:t>
      </w:r>
      <w:r w:rsidR="006000BB">
        <w:rPr>
          <w:rFonts w:ascii="Times New Roman" w:hAnsi="Times New Roman"/>
          <w:sz w:val="24"/>
          <w:szCs w:val="24"/>
        </w:rPr>
        <w:t>de</w:t>
      </w:r>
      <w:r>
        <w:rPr>
          <w:rFonts w:ascii="Times New Roman" w:hAnsi="Times New Roman"/>
          <w:sz w:val="24"/>
          <w:szCs w:val="24"/>
        </w:rPr>
        <w:t xml:space="preserve"> la ayuda de las Naciones Unidas a las poblaciones afectadas, como sucedía, por ejemplo, en algunas partes de la región de América Latina y el Caribe que aún estaban esperando suministros médicos muy necesarios. Afirmó que era una oportunidad para renovar, repensar y reconstruir nuevos sistemas adecuados, </w:t>
      </w:r>
      <w:r w:rsidR="001F6487">
        <w:rPr>
          <w:rFonts w:ascii="Times New Roman" w:hAnsi="Times New Roman"/>
          <w:sz w:val="24"/>
          <w:szCs w:val="24"/>
        </w:rPr>
        <w:t xml:space="preserve">y </w:t>
      </w:r>
      <w:r>
        <w:rPr>
          <w:rFonts w:ascii="Times New Roman" w:hAnsi="Times New Roman"/>
          <w:sz w:val="24"/>
          <w:szCs w:val="24"/>
        </w:rPr>
        <w:t xml:space="preserve">que </w:t>
      </w:r>
      <w:r w:rsidR="001F6487">
        <w:rPr>
          <w:rFonts w:ascii="Times New Roman" w:hAnsi="Times New Roman"/>
          <w:sz w:val="24"/>
          <w:szCs w:val="24"/>
        </w:rPr>
        <w:t>había llegado el</w:t>
      </w:r>
      <w:r>
        <w:rPr>
          <w:rFonts w:ascii="Times New Roman" w:hAnsi="Times New Roman"/>
          <w:sz w:val="24"/>
          <w:szCs w:val="24"/>
        </w:rPr>
        <w:t xml:space="preserve"> momento de reconsiderar las prácticas utilizadas, analizar en consecuencia y evaluar las operaciones </w:t>
      </w:r>
      <w:r w:rsidR="00472D7E">
        <w:rPr>
          <w:rFonts w:ascii="Times New Roman" w:hAnsi="Times New Roman"/>
          <w:sz w:val="24"/>
          <w:szCs w:val="24"/>
        </w:rPr>
        <w:t>realizadas por</w:t>
      </w:r>
      <w:r>
        <w:rPr>
          <w:rFonts w:ascii="Times New Roman" w:hAnsi="Times New Roman"/>
          <w:sz w:val="24"/>
          <w:szCs w:val="24"/>
        </w:rPr>
        <w:t xml:space="preserve"> los </w:t>
      </w:r>
      <w:r w:rsidR="00472D7E">
        <w:rPr>
          <w:rFonts w:ascii="Times New Roman" w:hAnsi="Times New Roman"/>
          <w:sz w:val="24"/>
          <w:szCs w:val="24"/>
        </w:rPr>
        <w:t xml:space="preserve">distintos </w:t>
      </w:r>
      <w:r>
        <w:rPr>
          <w:rFonts w:ascii="Times New Roman" w:hAnsi="Times New Roman"/>
          <w:sz w:val="24"/>
          <w:szCs w:val="24"/>
        </w:rPr>
        <w:t>organismos.</w:t>
      </w:r>
      <w:r w:rsidR="0075211B">
        <w:rPr>
          <w:rFonts w:ascii="Times New Roman" w:hAnsi="Times New Roman"/>
          <w:sz w:val="24"/>
          <w:szCs w:val="24"/>
        </w:rPr>
        <w:t xml:space="preserve"> </w:t>
      </w:r>
    </w:p>
    <w:p w14:paraId="2A5C4D5C" w14:textId="77777777" w:rsidR="003E6FCB" w:rsidRPr="00943260" w:rsidRDefault="003E6FCB" w:rsidP="00936964">
      <w:pPr>
        <w:tabs>
          <w:tab w:val="left" w:pos="5439"/>
        </w:tabs>
        <w:spacing w:after="0"/>
        <w:jc w:val="both"/>
        <w:rPr>
          <w:rFonts w:ascii="Times New Roman" w:hAnsi="Times New Roman"/>
          <w:sz w:val="24"/>
          <w:szCs w:val="24"/>
        </w:rPr>
      </w:pPr>
    </w:p>
    <w:p w14:paraId="321099B7" w14:textId="0F082628" w:rsidR="007F284E" w:rsidRPr="00943260" w:rsidRDefault="00A612D8"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Los </w:t>
      </w:r>
      <w:r w:rsidR="00FC633A">
        <w:rPr>
          <w:rFonts w:ascii="Times New Roman" w:hAnsi="Times New Roman"/>
          <w:sz w:val="24"/>
          <w:szCs w:val="24"/>
        </w:rPr>
        <w:t>representantes de los</w:t>
      </w:r>
      <w:r>
        <w:rPr>
          <w:rFonts w:ascii="Times New Roman" w:hAnsi="Times New Roman"/>
          <w:sz w:val="24"/>
          <w:szCs w:val="24"/>
        </w:rPr>
        <w:t xml:space="preserve"> Estados Miembros agradecieron a la Vicesecretaria General de las Naciones Unidas, los jefes ejecutivos, los miembros de las Juntas Ejecutivas y toda la fuerza de trabajo de las Naciones Unidas por </w:t>
      </w:r>
      <w:r w:rsidR="00E82A07">
        <w:rPr>
          <w:rFonts w:ascii="Times New Roman" w:hAnsi="Times New Roman"/>
          <w:sz w:val="24"/>
          <w:szCs w:val="24"/>
        </w:rPr>
        <w:t xml:space="preserve">haberse </w:t>
      </w:r>
      <w:r>
        <w:rPr>
          <w:rFonts w:ascii="Times New Roman" w:hAnsi="Times New Roman"/>
          <w:sz w:val="24"/>
          <w:szCs w:val="24"/>
        </w:rPr>
        <w:t>reuni</w:t>
      </w:r>
      <w:r w:rsidR="00E82A07">
        <w:rPr>
          <w:rFonts w:ascii="Times New Roman" w:hAnsi="Times New Roman"/>
          <w:sz w:val="24"/>
          <w:szCs w:val="24"/>
        </w:rPr>
        <w:t>do</w:t>
      </w:r>
      <w:r>
        <w:rPr>
          <w:rFonts w:ascii="Times New Roman" w:hAnsi="Times New Roman"/>
          <w:sz w:val="24"/>
          <w:szCs w:val="24"/>
        </w:rPr>
        <w:t xml:space="preserve"> y </w:t>
      </w:r>
      <w:r w:rsidR="006A7319">
        <w:rPr>
          <w:rFonts w:ascii="Times New Roman" w:hAnsi="Times New Roman"/>
          <w:sz w:val="24"/>
          <w:szCs w:val="24"/>
        </w:rPr>
        <w:t xml:space="preserve">por </w:t>
      </w:r>
      <w:r w:rsidR="006F184F">
        <w:rPr>
          <w:rFonts w:ascii="Times New Roman" w:hAnsi="Times New Roman"/>
          <w:sz w:val="24"/>
          <w:szCs w:val="24"/>
        </w:rPr>
        <w:t>haber facilitado</w:t>
      </w:r>
      <w:r>
        <w:rPr>
          <w:rFonts w:ascii="Times New Roman" w:hAnsi="Times New Roman"/>
          <w:sz w:val="24"/>
          <w:szCs w:val="24"/>
        </w:rPr>
        <w:t xml:space="preserve"> información actualizada sobre su labor, </w:t>
      </w:r>
      <w:r w:rsidR="006F184F">
        <w:rPr>
          <w:rFonts w:ascii="Times New Roman" w:hAnsi="Times New Roman"/>
          <w:sz w:val="24"/>
          <w:szCs w:val="24"/>
        </w:rPr>
        <w:t>la cual</w:t>
      </w:r>
      <w:r>
        <w:rPr>
          <w:rFonts w:ascii="Times New Roman" w:hAnsi="Times New Roman"/>
          <w:sz w:val="24"/>
          <w:szCs w:val="24"/>
        </w:rPr>
        <w:t xml:space="preserve"> continuaba sin interrupciones durante una crisis sin precedentes. </w:t>
      </w:r>
      <w:r w:rsidR="001749F9">
        <w:rPr>
          <w:rFonts w:ascii="Times New Roman" w:hAnsi="Times New Roman"/>
          <w:sz w:val="24"/>
          <w:szCs w:val="24"/>
        </w:rPr>
        <w:t>Dieron un agradec</w:t>
      </w:r>
      <w:r w:rsidR="003D37A8">
        <w:rPr>
          <w:rFonts w:ascii="Times New Roman" w:hAnsi="Times New Roman"/>
          <w:sz w:val="24"/>
          <w:szCs w:val="24"/>
        </w:rPr>
        <w:t>imiento</w:t>
      </w:r>
      <w:r w:rsidR="00EA3749">
        <w:rPr>
          <w:rFonts w:ascii="Times New Roman" w:hAnsi="Times New Roman"/>
          <w:sz w:val="24"/>
          <w:szCs w:val="24"/>
        </w:rPr>
        <w:t xml:space="preserve"> especial</w:t>
      </w:r>
      <w:r>
        <w:rPr>
          <w:rFonts w:ascii="Times New Roman" w:hAnsi="Times New Roman"/>
          <w:sz w:val="24"/>
          <w:szCs w:val="24"/>
        </w:rPr>
        <w:t xml:space="preserve"> a quienes trabajaban en la primera línea de la lucha contra la pandemia.</w:t>
      </w:r>
    </w:p>
    <w:p w14:paraId="41E5CC69" w14:textId="77777777" w:rsidR="007F284E" w:rsidRPr="00943260" w:rsidRDefault="007F284E" w:rsidP="00936964">
      <w:pPr>
        <w:tabs>
          <w:tab w:val="left" w:pos="5439"/>
        </w:tabs>
        <w:spacing w:after="0"/>
        <w:jc w:val="both"/>
        <w:rPr>
          <w:rFonts w:ascii="Times New Roman" w:hAnsi="Times New Roman"/>
          <w:sz w:val="24"/>
          <w:szCs w:val="24"/>
        </w:rPr>
      </w:pPr>
    </w:p>
    <w:p w14:paraId="27DFA433" w14:textId="6250230D" w:rsidR="0074527B" w:rsidRPr="00943260" w:rsidRDefault="007F284E" w:rsidP="00936964">
      <w:pPr>
        <w:pStyle w:val="HTMLconformatoprevio"/>
        <w:spacing w:line="276" w:lineRule="auto"/>
        <w:jc w:val="both"/>
        <w:rPr>
          <w:rStyle w:val="normaltextrun"/>
          <w:rFonts w:ascii="Times New Roman" w:hAnsi="Times New Roman" w:cs="Times New Roman"/>
          <w:sz w:val="24"/>
          <w:szCs w:val="24"/>
        </w:rPr>
      </w:pPr>
      <w:r>
        <w:rPr>
          <w:rFonts w:ascii="Times New Roman" w:hAnsi="Times New Roman"/>
          <w:sz w:val="24"/>
          <w:szCs w:val="24"/>
        </w:rPr>
        <w:t xml:space="preserve">En general, las delegaciones concordaron en que debía hacerse hincapié en la inversión y la recuperación a largo plazo. </w:t>
      </w:r>
      <w:r w:rsidR="000E5FC5">
        <w:rPr>
          <w:rFonts w:ascii="Times New Roman" w:hAnsi="Times New Roman"/>
          <w:sz w:val="24"/>
          <w:szCs w:val="24"/>
        </w:rPr>
        <w:t>Era</w:t>
      </w:r>
      <w:r>
        <w:rPr>
          <w:rFonts w:ascii="Times New Roman" w:hAnsi="Times New Roman"/>
          <w:sz w:val="24"/>
          <w:szCs w:val="24"/>
        </w:rPr>
        <w:t xml:space="preserve"> más importante que nunca </w:t>
      </w:r>
      <w:r w:rsidR="002E31BC">
        <w:rPr>
          <w:rFonts w:ascii="Times New Roman" w:hAnsi="Times New Roman"/>
          <w:sz w:val="24"/>
          <w:szCs w:val="24"/>
        </w:rPr>
        <w:t xml:space="preserve">actuar conjuntamente </w:t>
      </w:r>
      <w:r>
        <w:rPr>
          <w:rFonts w:ascii="Times New Roman" w:hAnsi="Times New Roman"/>
          <w:sz w:val="24"/>
          <w:szCs w:val="24"/>
        </w:rPr>
        <w:t>para atender los desafíos multidimensionales y complejos que planteaba la pandemia de COVID-19. Un orador señaló que</w:t>
      </w:r>
      <w:r w:rsidR="003D37A8">
        <w:rPr>
          <w:rFonts w:ascii="Times New Roman" w:hAnsi="Times New Roman"/>
          <w:sz w:val="24"/>
          <w:szCs w:val="24"/>
        </w:rPr>
        <w:t>,</w:t>
      </w:r>
      <w:r>
        <w:rPr>
          <w:rFonts w:ascii="Times New Roman" w:hAnsi="Times New Roman"/>
          <w:sz w:val="24"/>
          <w:szCs w:val="24"/>
        </w:rPr>
        <w:t xml:space="preserve"> aunque la crisis ponía de relieve las insuficiencias y carencias estructurales, también era una oportunidad para extraer y utilizar enseñanzas y para que los miembros de las </w:t>
      </w:r>
      <w:r w:rsidR="002E31BC">
        <w:rPr>
          <w:rFonts w:ascii="Times New Roman" w:hAnsi="Times New Roman"/>
          <w:sz w:val="24"/>
          <w:szCs w:val="24"/>
        </w:rPr>
        <w:t>j</w:t>
      </w:r>
      <w:r>
        <w:rPr>
          <w:rFonts w:ascii="Times New Roman" w:hAnsi="Times New Roman"/>
          <w:sz w:val="24"/>
          <w:szCs w:val="24"/>
        </w:rPr>
        <w:t xml:space="preserve">untas </w:t>
      </w:r>
      <w:r w:rsidR="002E31BC">
        <w:rPr>
          <w:rFonts w:ascii="Times New Roman" w:hAnsi="Times New Roman"/>
          <w:sz w:val="24"/>
          <w:szCs w:val="24"/>
        </w:rPr>
        <w:t>e</w:t>
      </w:r>
      <w:r>
        <w:rPr>
          <w:rFonts w:ascii="Times New Roman" w:hAnsi="Times New Roman"/>
          <w:sz w:val="24"/>
          <w:szCs w:val="24"/>
        </w:rPr>
        <w:t xml:space="preserve">jecutivas </w:t>
      </w:r>
      <w:r w:rsidR="009514A6">
        <w:rPr>
          <w:rFonts w:ascii="Times New Roman" w:hAnsi="Times New Roman"/>
          <w:sz w:val="24"/>
          <w:szCs w:val="24"/>
        </w:rPr>
        <w:t>pudieran desempeñar</w:t>
      </w:r>
      <w:r>
        <w:rPr>
          <w:rFonts w:ascii="Times New Roman" w:hAnsi="Times New Roman"/>
          <w:sz w:val="24"/>
          <w:szCs w:val="24"/>
        </w:rPr>
        <w:t xml:space="preserve"> a cabo su función de forma más estratégica.</w:t>
      </w:r>
      <w:r>
        <w:rPr>
          <w:rStyle w:val="normaltextrun"/>
          <w:rFonts w:ascii="Times New Roman" w:hAnsi="Times New Roman"/>
          <w:sz w:val="24"/>
          <w:szCs w:val="24"/>
        </w:rPr>
        <w:t xml:space="preserve"> </w:t>
      </w:r>
    </w:p>
    <w:p w14:paraId="49AAFA04" w14:textId="77777777" w:rsidR="0074527B" w:rsidRPr="00B636F7" w:rsidRDefault="0074527B" w:rsidP="00936964">
      <w:pPr>
        <w:pStyle w:val="HTMLconformatoprevio"/>
        <w:spacing w:line="276" w:lineRule="auto"/>
        <w:jc w:val="both"/>
        <w:rPr>
          <w:rStyle w:val="normaltextrun"/>
          <w:rFonts w:ascii="Times New Roman" w:hAnsi="Times New Roman" w:cs="Times New Roman"/>
          <w:sz w:val="24"/>
          <w:szCs w:val="24"/>
        </w:rPr>
      </w:pPr>
    </w:p>
    <w:p w14:paraId="3F463BDA" w14:textId="34FE8CCF" w:rsidR="00156D5A" w:rsidRPr="00943260" w:rsidRDefault="00E60298" w:rsidP="00936964">
      <w:pPr>
        <w:pStyle w:val="HTMLconformatoprevio"/>
        <w:spacing w:line="276" w:lineRule="auto"/>
        <w:jc w:val="both"/>
        <w:rPr>
          <w:rFonts w:ascii="Times New Roman" w:hAnsi="Times New Roman" w:cs="Times New Roman"/>
          <w:sz w:val="24"/>
          <w:szCs w:val="24"/>
        </w:rPr>
      </w:pPr>
      <w:r>
        <w:rPr>
          <w:rFonts w:ascii="Times New Roman" w:hAnsi="Times New Roman"/>
          <w:sz w:val="24"/>
          <w:szCs w:val="24"/>
        </w:rPr>
        <w:t xml:space="preserve">Algunos oradores aprovecharon la oportunidad para </w:t>
      </w:r>
      <w:r w:rsidR="008C2657">
        <w:rPr>
          <w:rFonts w:ascii="Times New Roman" w:hAnsi="Times New Roman"/>
          <w:sz w:val="24"/>
          <w:szCs w:val="24"/>
        </w:rPr>
        <w:t>renovar</w:t>
      </w:r>
      <w:r>
        <w:rPr>
          <w:rFonts w:ascii="Times New Roman" w:hAnsi="Times New Roman"/>
          <w:sz w:val="24"/>
          <w:szCs w:val="24"/>
        </w:rPr>
        <w:t xml:space="preserve"> su apoyo a los fondos y programas de las Naciones Unidas y a sus iniciativas </w:t>
      </w:r>
      <w:r w:rsidR="0003511D">
        <w:rPr>
          <w:rFonts w:ascii="Times New Roman" w:hAnsi="Times New Roman"/>
          <w:sz w:val="24"/>
          <w:szCs w:val="24"/>
        </w:rPr>
        <w:t>en respuesta</w:t>
      </w:r>
      <w:r>
        <w:rPr>
          <w:rFonts w:ascii="Times New Roman" w:hAnsi="Times New Roman"/>
          <w:sz w:val="24"/>
          <w:szCs w:val="24"/>
        </w:rPr>
        <w:t xml:space="preserve"> a la pandemia. Opinaron que los jefes ejecutivos de los organismos habían demostrado claramente que la aplicación de la reforma conjunta había allanado el camino </w:t>
      </w:r>
      <w:r w:rsidR="0003511D">
        <w:rPr>
          <w:rFonts w:ascii="Times New Roman" w:hAnsi="Times New Roman"/>
          <w:sz w:val="24"/>
          <w:szCs w:val="24"/>
        </w:rPr>
        <w:t>haci</w:t>
      </w:r>
      <w:r>
        <w:rPr>
          <w:rFonts w:ascii="Times New Roman" w:hAnsi="Times New Roman"/>
          <w:sz w:val="24"/>
          <w:szCs w:val="24"/>
        </w:rPr>
        <w:t>a un mejor posicionamiento de las Naciones Unidas para asistir a los Estados Miembros en su</w:t>
      </w:r>
      <w:r w:rsidR="002325BD">
        <w:rPr>
          <w:rFonts w:ascii="Times New Roman" w:hAnsi="Times New Roman"/>
          <w:sz w:val="24"/>
          <w:szCs w:val="24"/>
        </w:rPr>
        <w:t>s</w:t>
      </w:r>
      <w:r w:rsidR="006249DC">
        <w:rPr>
          <w:rFonts w:ascii="Times New Roman" w:hAnsi="Times New Roman"/>
          <w:sz w:val="24"/>
          <w:szCs w:val="24"/>
        </w:rPr>
        <w:t xml:space="preserve"> </w:t>
      </w:r>
      <w:r>
        <w:rPr>
          <w:rFonts w:ascii="Times New Roman" w:hAnsi="Times New Roman"/>
          <w:sz w:val="24"/>
          <w:szCs w:val="24"/>
        </w:rPr>
        <w:t>respuesta</w:t>
      </w:r>
      <w:r w:rsidR="00CB2799">
        <w:rPr>
          <w:rFonts w:ascii="Times New Roman" w:hAnsi="Times New Roman"/>
          <w:sz w:val="24"/>
          <w:szCs w:val="24"/>
        </w:rPr>
        <w:t>s</w:t>
      </w:r>
      <w:r>
        <w:rPr>
          <w:rFonts w:ascii="Times New Roman" w:hAnsi="Times New Roman"/>
          <w:sz w:val="24"/>
          <w:szCs w:val="24"/>
        </w:rPr>
        <w:t xml:space="preserve"> a los </w:t>
      </w:r>
      <w:r w:rsidR="00760FAC">
        <w:rPr>
          <w:rFonts w:ascii="Times New Roman" w:hAnsi="Times New Roman"/>
          <w:sz w:val="24"/>
          <w:szCs w:val="24"/>
        </w:rPr>
        <w:t xml:space="preserve">complejos </w:t>
      </w:r>
      <w:r>
        <w:rPr>
          <w:rFonts w:ascii="Times New Roman" w:hAnsi="Times New Roman"/>
          <w:sz w:val="24"/>
          <w:szCs w:val="24"/>
        </w:rPr>
        <w:t xml:space="preserve">efectos de la pandemia, con mayor coherencia, colaboración, coordinación y eficiencia. Sin duda, esos esfuerzos estaban salvando millones de vidas, en especial en los países que ya </w:t>
      </w:r>
      <w:r w:rsidR="003C1213">
        <w:rPr>
          <w:rFonts w:ascii="Times New Roman" w:hAnsi="Times New Roman"/>
          <w:sz w:val="24"/>
          <w:szCs w:val="24"/>
        </w:rPr>
        <w:t xml:space="preserve">se </w:t>
      </w:r>
      <w:r>
        <w:rPr>
          <w:rFonts w:ascii="Times New Roman" w:hAnsi="Times New Roman"/>
          <w:sz w:val="24"/>
          <w:szCs w:val="24"/>
        </w:rPr>
        <w:t xml:space="preserve">enfrentaban </w:t>
      </w:r>
      <w:r w:rsidR="00CF2F3B">
        <w:rPr>
          <w:rFonts w:ascii="Times New Roman" w:hAnsi="Times New Roman"/>
          <w:sz w:val="24"/>
          <w:szCs w:val="24"/>
        </w:rPr>
        <w:t>a</w:t>
      </w:r>
      <w:r w:rsidR="003C1213">
        <w:rPr>
          <w:rFonts w:ascii="Times New Roman" w:hAnsi="Times New Roman"/>
          <w:sz w:val="24"/>
          <w:szCs w:val="24"/>
        </w:rPr>
        <w:t xml:space="preserve"> </w:t>
      </w:r>
      <w:r>
        <w:rPr>
          <w:rFonts w:ascii="Times New Roman" w:hAnsi="Times New Roman"/>
          <w:sz w:val="24"/>
          <w:szCs w:val="24"/>
        </w:rPr>
        <w:t>otras crisis humanitarias y dificultades en materia de desarrollo y que</w:t>
      </w:r>
      <w:r w:rsidR="003C1213">
        <w:rPr>
          <w:rFonts w:ascii="Times New Roman" w:hAnsi="Times New Roman"/>
          <w:sz w:val="24"/>
          <w:szCs w:val="24"/>
        </w:rPr>
        <w:t>,</w:t>
      </w:r>
      <w:r>
        <w:rPr>
          <w:rFonts w:ascii="Times New Roman" w:hAnsi="Times New Roman"/>
          <w:sz w:val="24"/>
          <w:szCs w:val="24"/>
        </w:rPr>
        <w:t xml:space="preserve"> evidentemente</w:t>
      </w:r>
      <w:r w:rsidR="003C1213">
        <w:rPr>
          <w:rFonts w:ascii="Times New Roman" w:hAnsi="Times New Roman"/>
          <w:sz w:val="24"/>
          <w:szCs w:val="24"/>
        </w:rPr>
        <w:t>,</w:t>
      </w:r>
      <w:r>
        <w:rPr>
          <w:rFonts w:ascii="Times New Roman" w:hAnsi="Times New Roman"/>
          <w:sz w:val="24"/>
          <w:szCs w:val="24"/>
        </w:rPr>
        <w:t xml:space="preserve"> veían peligrar la consecución de los ODS.</w:t>
      </w:r>
    </w:p>
    <w:p w14:paraId="0472F038" w14:textId="77777777" w:rsidR="00156D5A" w:rsidRPr="006F70AB" w:rsidRDefault="00156D5A" w:rsidP="00936964">
      <w:pPr>
        <w:pStyle w:val="HTMLconformatoprevio"/>
        <w:spacing w:line="276" w:lineRule="auto"/>
        <w:jc w:val="both"/>
        <w:rPr>
          <w:rFonts w:ascii="Times New Roman" w:hAnsi="Times New Roman" w:cs="Times New Roman"/>
          <w:sz w:val="24"/>
          <w:szCs w:val="24"/>
        </w:rPr>
      </w:pPr>
    </w:p>
    <w:p w14:paraId="48763589" w14:textId="72354270" w:rsidR="00CC0291" w:rsidRPr="00943260" w:rsidRDefault="00F21D56" w:rsidP="00936964">
      <w:pPr>
        <w:pStyle w:val="HTMLconformatoprevio"/>
        <w:spacing w:line="276" w:lineRule="auto"/>
        <w:jc w:val="both"/>
        <w:rPr>
          <w:rFonts w:ascii="Times New Roman" w:hAnsi="Times New Roman" w:cs="Times New Roman"/>
          <w:sz w:val="24"/>
          <w:szCs w:val="24"/>
        </w:rPr>
      </w:pPr>
      <w:r>
        <w:rPr>
          <w:rFonts w:ascii="Times New Roman" w:hAnsi="Times New Roman"/>
          <w:sz w:val="24"/>
          <w:szCs w:val="24"/>
        </w:rPr>
        <w:lastRenderedPageBreak/>
        <w:t>Se señaló que las asociaciones debían considerarse un principio operacional estándar en la aplicación del marco de las Naciones Unidas para la respuesta socioeconómica inmediata ante la pandemia, en términos de análisis y planificación, así como en el modo en que el sistema de las Naciones Unidas para el desarrollo llevaba a</w:t>
      </w:r>
      <w:r w:rsidR="006F70AB">
        <w:rPr>
          <w:rFonts w:ascii="Times New Roman" w:hAnsi="Times New Roman"/>
          <w:sz w:val="24"/>
          <w:szCs w:val="24"/>
        </w:rPr>
        <w:t xml:space="preserve"> cabo</w:t>
      </w:r>
      <w:r>
        <w:rPr>
          <w:rFonts w:ascii="Times New Roman" w:hAnsi="Times New Roman"/>
          <w:sz w:val="24"/>
          <w:szCs w:val="24"/>
        </w:rPr>
        <w:t xml:space="preserve"> sus actividades. Los </w:t>
      </w:r>
      <w:r w:rsidR="006F70AB">
        <w:rPr>
          <w:rFonts w:ascii="Times New Roman" w:hAnsi="Times New Roman"/>
          <w:sz w:val="24"/>
          <w:szCs w:val="24"/>
        </w:rPr>
        <w:t>representantes de los</w:t>
      </w:r>
      <w:r>
        <w:rPr>
          <w:rFonts w:ascii="Times New Roman" w:hAnsi="Times New Roman"/>
          <w:sz w:val="24"/>
          <w:szCs w:val="24"/>
        </w:rPr>
        <w:t xml:space="preserve"> Estados Miembros reconocieron que la labor se basaba en las ventajas comparativas de los organismos, los fondos, los programas y las entidades, así como en la colaboración con la sociedad civil, los </w:t>
      </w:r>
      <w:r w:rsidR="006F70AB">
        <w:rPr>
          <w:rFonts w:ascii="Times New Roman" w:hAnsi="Times New Roman"/>
          <w:sz w:val="24"/>
          <w:szCs w:val="24"/>
        </w:rPr>
        <w:t>G</w:t>
      </w:r>
      <w:r>
        <w:rPr>
          <w:rFonts w:ascii="Times New Roman" w:hAnsi="Times New Roman"/>
          <w:sz w:val="24"/>
          <w:szCs w:val="24"/>
        </w:rPr>
        <w:t xml:space="preserve">obiernos anfitriones, la cooperación Sur-Sur, el sector privado y las instituciones financieras internacionales. Un orador opinó que la colaboración entre las instituciones financieras internacionales y los organismos, fondos y programas podía mejorarse aún más, y afirmó que era preciso lograr un consenso </w:t>
      </w:r>
      <w:r w:rsidR="0076157D">
        <w:rPr>
          <w:rFonts w:ascii="Times New Roman" w:hAnsi="Times New Roman"/>
          <w:sz w:val="24"/>
          <w:szCs w:val="24"/>
        </w:rPr>
        <w:t>global</w:t>
      </w:r>
      <w:r>
        <w:rPr>
          <w:rFonts w:ascii="Times New Roman" w:hAnsi="Times New Roman"/>
          <w:sz w:val="24"/>
          <w:szCs w:val="24"/>
        </w:rPr>
        <w:t xml:space="preserve"> con dichas instituciones para incrementar los recursos </w:t>
      </w:r>
      <w:r w:rsidR="00561A18">
        <w:rPr>
          <w:rFonts w:ascii="Times New Roman" w:hAnsi="Times New Roman"/>
          <w:sz w:val="24"/>
          <w:szCs w:val="24"/>
        </w:rPr>
        <w:t>movilizados con el fin de</w:t>
      </w:r>
      <w:r>
        <w:rPr>
          <w:rFonts w:ascii="Times New Roman" w:hAnsi="Times New Roman"/>
          <w:sz w:val="24"/>
          <w:szCs w:val="24"/>
        </w:rPr>
        <w:t xml:space="preserve"> aliviar </w:t>
      </w:r>
      <w:r w:rsidR="00C1420C">
        <w:rPr>
          <w:rFonts w:ascii="Times New Roman" w:hAnsi="Times New Roman"/>
          <w:sz w:val="24"/>
          <w:szCs w:val="24"/>
        </w:rPr>
        <w:t xml:space="preserve">el pago de </w:t>
      </w:r>
      <w:r>
        <w:rPr>
          <w:rFonts w:ascii="Times New Roman" w:hAnsi="Times New Roman"/>
          <w:sz w:val="24"/>
          <w:szCs w:val="24"/>
        </w:rPr>
        <w:t>la deuda de los países emergentes y contribuir a su desarrollo.</w:t>
      </w:r>
    </w:p>
    <w:p w14:paraId="79F0B483" w14:textId="77777777" w:rsidR="00EB613F" w:rsidRPr="00943260" w:rsidRDefault="00EB613F" w:rsidP="00936964">
      <w:pPr>
        <w:tabs>
          <w:tab w:val="left" w:pos="5439"/>
        </w:tabs>
        <w:spacing w:after="0"/>
        <w:jc w:val="both"/>
        <w:rPr>
          <w:rFonts w:ascii="Times New Roman" w:hAnsi="Times New Roman"/>
          <w:sz w:val="24"/>
          <w:szCs w:val="24"/>
        </w:rPr>
      </w:pPr>
    </w:p>
    <w:p w14:paraId="224A0D70" w14:textId="513B889F" w:rsidR="00FC7850" w:rsidRPr="00943260" w:rsidRDefault="00CC0291"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Otro orador recordó las </w:t>
      </w:r>
      <w:r w:rsidR="0055122D">
        <w:rPr>
          <w:rFonts w:ascii="Times New Roman" w:hAnsi="Times New Roman"/>
          <w:sz w:val="24"/>
          <w:szCs w:val="24"/>
        </w:rPr>
        <w:t>alarmantes</w:t>
      </w:r>
      <w:r>
        <w:rPr>
          <w:rFonts w:ascii="Times New Roman" w:hAnsi="Times New Roman"/>
          <w:sz w:val="24"/>
          <w:szCs w:val="24"/>
        </w:rPr>
        <w:t xml:space="preserve"> conclusiones de la evaluación sobre el impacto de la pandemia en el desarrollo humano, incluido el importante nivel de recursos necesario, y sugirió recurrir a la financiación privada y las capacidades de todos los actores </w:t>
      </w:r>
      <w:r w:rsidR="002202A8">
        <w:rPr>
          <w:rFonts w:ascii="Times New Roman" w:hAnsi="Times New Roman"/>
          <w:sz w:val="24"/>
          <w:szCs w:val="24"/>
        </w:rPr>
        <w:t xml:space="preserve">disponibles </w:t>
      </w:r>
      <w:r>
        <w:rPr>
          <w:rFonts w:ascii="Times New Roman" w:hAnsi="Times New Roman"/>
          <w:sz w:val="24"/>
          <w:szCs w:val="24"/>
        </w:rPr>
        <w:t xml:space="preserve">a nivel mundial y local a fin de </w:t>
      </w:r>
      <w:r w:rsidR="00362B88">
        <w:rPr>
          <w:rFonts w:ascii="Times New Roman" w:hAnsi="Times New Roman"/>
          <w:sz w:val="24"/>
          <w:szCs w:val="24"/>
        </w:rPr>
        <w:t>am</w:t>
      </w:r>
      <w:r w:rsidR="002A5FD4">
        <w:rPr>
          <w:rFonts w:ascii="Times New Roman" w:hAnsi="Times New Roman"/>
          <w:sz w:val="24"/>
          <w:szCs w:val="24"/>
        </w:rPr>
        <w:t>p</w:t>
      </w:r>
      <w:r w:rsidR="00362B88">
        <w:rPr>
          <w:rFonts w:ascii="Times New Roman" w:hAnsi="Times New Roman"/>
          <w:sz w:val="24"/>
          <w:szCs w:val="24"/>
        </w:rPr>
        <w:t>liar</w:t>
      </w:r>
      <w:r>
        <w:rPr>
          <w:rFonts w:ascii="Times New Roman" w:hAnsi="Times New Roman"/>
          <w:sz w:val="24"/>
          <w:szCs w:val="24"/>
        </w:rPr>
        <w:t xml:space="preserve"> </w:t>
      </w:r>
      <w:r w:rsidR="00F63B22">
        <w:rPr>
          <w:rFonts w:ascii="Times New Roman" w:hAnsi="Times New Roman"/>
          <w:sz w:val="24"/>
          <w:szCs w:val="24"/>
        </w:rPr>
        <w:t xml:space="preserve">el </w:t>
      </w:r>
      <w:r w:rsidR="00362B88">
        <w:rPr>
          <w:rFonts w:ascii="Times New Roman" w:hAnsi="Times New Roman"/>
          <w:sz w:val="24"/>
          <w:szCs w:val="24"/>
        </w:rPr>
        <w:t xml:space="preserve">alcance de la acción </w:t>
      </w:r>
      <w:r w:rsidR="002A5FD4">
        <w:rPr>
          <w:rFonts w:ascii="Times New Roman" w:hAnsi="Times New Roman"/>
          <w:sz w:val="24"/>
          <w:szCs w:val="24"/>
        </w:rPr>
        <w:t>requerida</w:t>
      </w:r>
      <w:r>
        <w:rPr>
          <w:rFonts w:ascii="Times New Roman" w:hAnsi="Times New Roman"/>
          <w:sz w:val="24"/>
          <w:szCs w:val="24"/>
        </w:rPr>
        <w:t>.</w:t>
      </w:r>
      <w:r w:rsidR="0075211B">
        <w:rPr>
          <w:rFonts w:ascii="Times New Roman" w:hAnsi="Times New Roman"/>
          <w:sz w:val="24"/>
          <w:szCs w:val="24"/>
        </w:rPr>
        <w:t xml:space="preserve"> </w:t>
      </w:r>
      <w:r>
        <w:rPr>
          <w:rFonts w:ascii="Times New Roman" w:hAnsi="Times New Roman"/>
          <w:sz w:val="24"/>
          <w:szCs w:val="24"/>
        </w:rPr>
        <w:t xml:space="preserve">Se pidió la opinión de los jefes ejecutivos sobre cómo podían los Estados Miembros incrementar el apoyo a la </w:t>
      </w:r>
      <w:r w:rsidR="001D0EAC">
        <w:rPr>
          <w:rFonts w:ascii="Times New Roman" w:hAnsi="Times New Roman"/>
          <w:sz w:val="24"/>
          <w:szCs w:val="24"/>
        </w:rPr>
        <w:t xml:space="preserve">integración de la </w:t>
      </w:r>
      <w:r>
        <w:rPr>
          <w:rFonts w:ascii="Times New Roman" w:hAnsi="Times New Roman"/>
          <w:sz w:val="24"/>
          <w:szCs w:val="24"/>
        </w:rPr>
        <w:t xml:space="preserve">programación, el asesoramiento sobre políticas y la movilización coordinada </w:t>
      </w:r>
      <w:r w:rsidR="005965FF">
        <w:rPr>
          <w:rFonts w:ascii="Times New Roman" w:hAnsi="Times New Roman"/>
          <w:sz w:val="24"/>
          <w:szCs w:val="24"/>
        </w:rPr>
        <w:t>de los recursos</w:t>
      </w:r>
      <w:r w:rsidR="000A0E8B">
        <w:rPr>
          <w:rFonts w:ascii="Times New Roman" w:hAnsi="Times New Roman"/>
          <w:sz w:val="24"/>
          <w:szCs w:val="24"/>
        </w:rPr>
        <w:t xml:space="preserve"> </w:t>
      </w:r>
      <w:r w:rsidR="00187561">
        <w:rPr>
          <w:rFonts w:ascii="Times New Roman" w:hAnsi="Times New Roman"/>
          <w:sz w:val="24"/>
          <w:szCs w:val="24"/>
        </w:rPr>
        <w:br/>
        <w:t>—</w:t>
      </w:r>
      <w:r w:rsidR="000A0E8B">
        <w:rPr>
          <w:rFonts w:ascii="Times New Roman" w:hAnsi="Times New Roman"/>
          <w:sz w:val="24"/>
          <w:szCs w:val="24"/>
        </w:rPr>
        <w:t xml:space="preserve">tanto a nivel de </w:t>
      </w:r>
      <w:r>
        <w:rPr>
          <w:rFonts w:ascii="Times New Roman" w:hAnsi="Times New Roman"/>
          <w:sz w:val="24"/>
          <w:szCs w:val="24"/>
        </w:rPr>
        <w:t xml:space="preserve">las </w:t>
      </w:r>
      <w:r w:rsidR="000A0E8B">
        <w:rPr>
          <w:rFonts w:ascii="Times New Roman" w:hAnsi="Times New Roman"/>
          <w:sz w:val="24"/>
          <w:szCs w:val="24"/>
        </w:rPr>
        <w:t>j</w:t>
      </w:r>
      <w:r>
        <w:rPr>
          <w:rFonts w:ascii="Times New Roman" w:hAnsi="Times New Roman"/>
          <w:sz w:val="24"/>
          <w:szCs w:val="24"/>
        </w:rPr>
        <w:t xml:space="preserve">untas </w:t>
      </w:r>
      <w:r w:rsidR="000A0E8B">
        <w:rPr>
          <w:rFonts w:ascii="Times New Roman" w:hAnsi="Times New Roman"/>
          <w:sz w:val="24"/>
          <w:szCs w:val="24"/>
        </w:rPr>
        <w:t>e</w:t>
      </w:r>
      <w:r>
        <w:rPr>
          <w:rFonts w:ascii="Times New Roman" w:hAnsi="Times New Roman"/>
          <w:sz w:val="24"/>
          <w:szCs w:val="24"/>
        </w:rPr>
        <w:t>jecutivas</w:t>
      </w:r>
      <w:r w:rsidR="000A0E8B">
        <w:rPr>
          <w:rFonts w:ascii="Times New Roman" w:hAnsi="Times New Roman"/>
          <w:sz w:val="24"/>
          <w:szCs w:val="24"/>
        </w:rPr>
        <w:t xml:space="preserve"> como</w:t>
      </w:r>
      <w:r>
        <w:rPr>
          <w:rFonts w:ascii="Times New Roman" w:hAnsi="Times New Roman"/>
          <w:sz w:val="24"/>
          <w:szCs w:val="24"/>
        </w:rPr>
        <w:t xml:space="preserve"> en la </w:t>
      </w:r>
      <w:r w:rsidR="000A0E8B">
        <w:rPr>
          <w:rFonts w:ascii="Times New Roman" w:hAnsi="Times New Roman"/>
          <w:sz w:val="24"/>
          <w:szCs w:val="24"/>
        </w:rPr>
        <w:t>r</w:t>
      </w:r>
      <w:r>
        <w:rPr>
          <w:rFonts w:ascii="Times New Roman" w:hAnsi="Times New Roman"/>
          <w:sz w:val="24"/>
          <w:szCs w:val="24"/>
          <w:shd w:val="clear" w:color="auto" w:fill="FFFFFF"/>
        </w:rPr>
        <w:t xml:space="preserve">evisión cuadrienal amplia de la política relativa a las actividades operacionales </w:t>
      </w:r>
      <w:r w:rsidR="00936415" w:rsidRPr="00936415">
        <w:rPr>
          <w:rFonts w:ascii="Times New Roman" w:hAnsi="Times New Roman"/>
          <w:sz w:val="24"/>
          <w:szCs w:val="24"/>
          <w:shd w:val="clear" w:color="auto" w:fill="FFFFFF"/>
        </w:rPr>
        <w:t>de</w:t>
      </w:r>
      <w:r w:rsidRPr="00936415">
        <w:rPr>
          <w:rFonts w:ascii="Times New Roman" w:hAnsi="Times New Roman"/>
          <w:sz w:val="24"/>
          <w:szCs w:val="24"/>
          <w:shd w:val="clear" w:color="auto" w:fill="FFFFFF"/>
        </w:rPr>
        <w:t xml:space="preserve"> desarrollo</w:t>
      </w:r>
      <w:r>
        <w:rPr>
          <w:rFonts w:ascii="Times New Roman" w:hAnsi="Times New Roman"/>
          <w:sz w:val="24"/>
          <w:szCs w:val="24"/>
          <w:shd w:val="clear" w:color="auto" w:fill="FFFFFF"/>
        </w:rPr>
        <w:t xml:space="preserve"> del sistema de las Naciones Unidas </w:t>
      </w:r>
      <w:r w:rsidR="004646AE">
        <w:rPr>
          <w:rFonts w:ascii="Times New Roman" w:hAnsi="Times New Roman"/>
          <w:sz w:val="24"/>
          <w:szCs w:val="24"/>
          <w:shd w:val="clear" w:color="auto" w:fill="FFFFFF"/>
        </w:rPr>
        <w:t xml:space="preserve">prevista </w:t>
      </w:r>
      <w:r>
        <w:rPr>
          <w:rFonts w:ascii="Times New Roman" w:hAnsi="Times New Roman"/>
          <w:sz w:val="24"/>
          <w:szCs w:val="24"/>
        </w:rPr>
        <w:t xml:space="preserve">en el </w:t>
      </w:r>
      <w:r w:rsidR="00936415" w:rsidRPr="00936415">
        <w:rPr>
          <w:rFonts w:ascii="Times New Roman" w:hAnsi="Times New Roman"/>
          <w:sz w:val="24"/>
          <w:szCs w:val="24"/>
        </w:rPr>
        <w:t xml:space="preserve">último trimestre </w:t>
      </w:r>
      <w:r>
        <w:rPr>
          <w:rFonts w:ascii="Times New Roman" w:hAnsi="Times New Roman"/>
          <w:sz w:val="24"/>
          <w:szCs w:val="24"/>
        </w:rPr>
        <w:t>de 2020</w:t>
      </w:r>
      <w:r w:rsidR="00187561">
        <w:rPr>
          <w:rFonts w:ascii="Times New Roman" w:hAnsi="Times New Roman"/>
          <w:sz w:val="24"/>
          <w:szCs w:val="24"/>
        </w:rPr>
        <w:t>—</w:t>
      </w:r>
      <w:r>
        <w:rPr>
          <w:rFonts w:ascii="Times New Roman" w:hAnsi="Times New Roman"/>
          <w:sz w:val="24"/>
          <w:szCs w:val="24"/>
        </w:rPr>
        <w:t xml:space="preserve">, manteniendo la atención </w:t>
      </w:r>
      <w:r w:rsidR="00187561">
        <w:rPr>
          <w:rFonts w:ascii="Times New Roman" w:hAnsi="Times New Roman"/>
          <w:sz w:val="24"/>
          <w:szCs w:val="24"/>
        </w:rPr>
        <w:t>centrada en</w:t>
      </w:r>
      <w:r>
        <w:rPr>
          <w:rFonts w:ascii="Times New Roman" w:hAnsi="Times New Roman"/>
          <w:sz w:val="24"/>
          <w:szCs w:val="24"/>
        </w:rPr>
        <w:t xml:space="preserve"> las asociaciones, los más vulnerables, la generación </w:t>
      </w:r>
      <w:r w:rsidR="00DA3CBD">
        <w:rPr>
          <w:rFonts w:ascii="Times New Roman" w:hAnsi="Times New Roman"/>
          <w:sz w:val="24"/>
          <w:szCs w:val="24"/>
        </w:rPr>
        <w:t xml:space="preserve">venidera </w:t>
      </w:r>
      <w:r>
        <w:rPr>
          <w:rFonts w:ascii="Times New Roman" w:hAnsi="Times New Roman"/>
          <w:sz w:val="24"/>
          <w:szCs w:val="24"/>
        </w:rPr>
        <w:t xml:space="preserve">y el esfuerzo colectivo por reconstruir mejor para que las comunidades </w:t>
      </w:r>
      <w:r w:rsidR="00E844EF">
        <w:rPr>
          <w:rFonts w:ascii="Times New Roman" w:hAnsi="Times New Roman"/>
          <w:sz w:val="24"/>
          <w:szCs w:val="24"/>
        </w:rPr>
        <w:t>fueran</w:t>
      </w:r>
      <w:r>
        <w:rPr>
          <w:rFonts w:ascii="Times New Roman" w:hAnsi="Times New Roman"/>
          <w:sz w:val="24"/>
          <w:szCs w:val="24"/>
        </w:rPr>
        <w:t xml:space="preserve"> más inclusivas, resilientes, sostenibles y saludables. Una delegación reiteró la importancia central de la igualdad de género en el fomento de la resiliencia dentro de las sociedades y </w:t>
      </w:r>
      <w:r w:rsidR="0053463A">
        <w:rPr>
          <w:rFonts w:ascii="Times New Roman" w:hAnsi="Times New Roman"/>
          <w:sz w:val="24"/>
          <w:szCs w:val="24"/>
        </w:rPr>
        <w:t>encomi</w:t>
      </w:r>
      <w:r>
        <w:rPr>
          <w:rFonts w:ascii="Times New Roman" w:hAnsi="Times New Roman"/>
          <w:sz w:val="24"/>
          <w:szCs w:val="24"/>
        </w:rPr>
        <w:t>ó la participación activa de ONU-Mujeres en el alivio del impacto de la COVID-19 en las mujeres y las niñas, por ejemplo, mediante las actividades relativas a la violencia de género y la obtención de datos desglosados por sexo, entre otros aspectos. Se subrayó que la Comisión de la Condición Jurídica y Social de la Mujer era el primer órgano intergubernamental afectado por la pandemia de COVID-19</w:t>
      </w:r>
      <w:r w:rsidR="00E3253B">
        <w:rPr>
          <w:rFonts w:ascii="Times New Roman" w:hAnsi="Times New Roman"/>
          <w:sz w:val="24"/>
          <w:szCs w:val="24"/>
        </w:rPr>
        <w:t xml:space="preserve"> y</w:t>
      </w:r>
      <w:r>
        <w:rPr>
          <w:rFonts w:ascii="Times New Roman" w:hAnsi="Times New Roman"/>
          <w:sz w:val="24"/>
          <w:szCs w:val="24"/>
        </w:rPr>
        <w:t xml:space="preserve"> que </w:t>
      </w:r>
      <w:r w:rsidR="00C06839">
        <w:rPr>
          <w:rFonts w:ascii="Times New Roman" w:hAnsi="Times New Roman"/>
          <w:sz w:val="24"/>
          <w:szCs w:val="24"/>
        </w:rPr>
        <w:t>había</w:t>
      </w:r>
      <w:r w:rsidR="00E3253B">
        <w:rPr>
          <w:rFonts w:ascii="Times New Roman" w:hAnsi="Times New Roman"/>
          <w:sz w:val="24"/>
          <w:szCs w:val="24"/>
        </w:rPr>
        <w:t xml:space="preserve"> tenido que reducir</w:t>
      </w:r>
      <w:r>
        <w:rPr>
          <w:rFonts w:ascii="Times New Roman" w:hAnsi="Times New Roman"/>
          <w:sz w:val="24"/>
          <w:szCs w:val="24"/>
        </w:rPr>
        <w:t xml:space="preserve"> sus actividades. Por lo tanto, se consideró importante reiterar la urgente necesidad de acelerar la </w:t>
      </w:r>
      <w:r w:rsidR="008B5A53">
        <w:rPr>
          <w:rFonts w:ascii="Times New Roman" w:hAnsi="Times New Roman"/>
          <w:sz w:val="24"/>
          <w:szCs w:val="24"/>
        </w:rPr>
        <w:t xml:space="preserve">plena </w:t>
      </w:r>
      <w:r>
        <w:rPr>
          <w:rFonts w:ascii="Times New Roman" w:hAnsi="Times New Roman"/>
          <w:sz w:val="24"/>
          <w:szCs w:val="24"/>
        </w:rPr>
        <w:t>aplicación de la Declaración y Plataforma de Acción de Beijing, incluido</w:t>
      </w:r>
      <w:r w:rsidR="008B6763">
        <w:rPr>
          <w:rFonts w:ascii="Times New Roman" w:hAnsi="Times New Roman"/>
          <w:sz w:val="24"/>
          <w:szCs w:val="24"/>
        </w:rPr>
        <w:t>s</w:t>
      </w:r>
      <w:r>
        <w:rPr>
          <w:rFonts w:ascii="Times New Roman" w:hAnsi="Times New Roman"/>
          <w:sz w:val="24"/>
          <w:szCs w:val="24"/>
        </w:rPr>
        <w:t xml:space="preserve"> </w:t>
      </w:r>
      <w:r w:rsidR="008B6763">
        <w:rPr>
          <w:rFonts w:ascii="Times New Roman" w:hAnsi="Times New Roman"/>
          <w:sz w:val="24"/>
          <w:szCs w:val="24"/>
        </w:rPr>
        <w:t>los</w:t>
      </w:r>
      <w:r>
        <w:rPr>
          <w:rFonts w:ascii="Times New Roman" w:hAnsi="Times New Roman"/>
          <w:sz w:val="24"/>
          <w:szCs w:val="24"/>
        </w:rPr>
        <w:t xml:space="preserve"> reciente</w:t>
      </w:r>
      <w:r w:rsidR="008B6763">
        <w:rPr>
          <w:rFonts w:ascii="Times New Roman" w:hAnsi="Times New Roman"/>
          <w:sz w:val="24"/>
          <w:szCs w:val="24"/>
        </w:rPr>
        <w:t>s</w:t>
      </w:r>
      <w:r>
        <w:rPr>
          <w:rFonts w:ascii="Times New Roman" w:hAnsi="Times New Roman"/>
          <w:sz w:val="24"/>
          <w:szCs w:val="24"/>
        </w:rPr>
        <w:t xml:space="preserve"> compromiso</w:t>
      </w:r>
      <w:r w:rsidR="008B6763">
        <w:rPr>
          <w:rFonts w:ascii="Times New Roman" w:hAnsi="Times New Roman"/>
          <w:sz w:val="24"/>
          <w:szCs w:val="24"/>
        </w:rPr>
        <w:t>s</w:t>
      </w:r>
      <w:r>
        <w:rPr>
          <w:rFonts w:ascii="Times New Roman" w:hAnsi="Times New Roman"/>
          <w:sz w:val="24"/>
          <w:szCs w:val="24"/>
        </w:rPr>
        <w:t xml:space="preserve"> plasmado</w:t>
      </w:r>
      <w:r w:rsidR="008B6763">
        <w:rPr>
          <w:rFonts w:ascii="Times New Roman" w:hAnsi="Times New Roman"/>
          <w:sz w:val="24"/>
          <w:szCs w:val="24"/>
        </w:rPr>
        <w:t>s</w:t>
      </w:r>
      <w:r>
        <w:rPr>
          <w:rFonts w:ascii="Times New Roman" w:hAnsi="Times New Roman"/>
          <w:sz w:val="24"/>
          <w:szCs w:val="24"/>
        </w:rPr>
        <w:t xml:space="preserve"> en la Declaración política </w:t>
      </w:r>
      <w:r w:rsidR="004B4D60">
        <w:rPr>
          <w:rFonts w:ascii="Times New Roman" w:hAnsi="Times New Roman"/>
          <w:sz w:val="24"/>
          <w:szCs w:val="24"/>
        </w:rPr>
        <w:t xml:space="preserve">adoptada el 9 de marzo de 2020 </w:t>
      </w:r>
      <w:r>
        <w:rPr>
          <w:rFonts w:ascii="Times New Roman" w:hAnsi="Times New Roman"/>
          <w:sz w:val="24"/>
          <w:szCs w:val="24"/>
        </w:rPr>
        <w:t xml:space="preserve">con ocasión del 25º aniversario de la Cuarta Conferencia Mundial sobre la Mujer. </w:t>
      </w:r>
    </w:p>
    <w:p w14:paraId="0DF2414E" w14:textId="77777777" w:rsidR="00FC7850" w:rsidRPr="00943260" w:rsidRDefault="00FC7850" w:rsidP="00936964">
      <w:pPr>
        <w:tabs>
          <w:tab w:val="left" w:pos="5439"/>
        </w:tabs>
        <w:spacing w:after="0"/>
        <w:jc w:val="both"/>
        <w:rPr>
          <w:rFonts w:ascii="Times New Roman" w:hAnsi="Times New Roman"/>
          <w:sz w:val="24"/>
          <w:szCs w:val="24"/>
        </w:rPr>
      </w:pPr>
    </w:p>
    <w:p w14:paraId="21C008FB" w14:textId="1162C0D7" w:rsidR="00A612D8" w:rsidRPr="00943260" w:rsidRDefault="00F2223C" w:rsidP="00936964">
      <w:pPr>
        <w:tabs>
          <w:tab w:val="left" w:pos="5439"/>
        </w:tabs>
        <w:spacing w:after="0"/>
        <w:jc w:val="both"/>
        <w:rPr>
          <w:rFonts w:ascii="Times New Roman" w:hAnsi="Times New Roman"/>
          <w:sz w:val="24"/>
          <w:szCs w:val="24"/>
        </w:rPr>
      </w:pPr>
      <w:r>
        <w:rPr>
          <w:rFonts w:ascii="Times New Roman" w:hAnsi="Times New Roman"/>
          <w:sz w:val="24"/>
          <w:szCs w:val="24"/>
        </w:rPr>
        <w:t xml:space="preserve">En una declaración conjunta, los miembros </w:t>
      </w:r>
      <w:r w:rsidR="006C3721">
        <w:rPr>
          <w:rFonts w:ascii="Times New Roman" w:hAnsi="Times New Roman"/>
          <w:sz w:val="24"/>
          <w:szCs w:val="24"/>
        </w:rPr>
        <w:t xml:space="preserve">del </w:t>
      </w:r>
      <w:r w:rsidR="00BC3E15">
        <w:rPr>
          <w:rFonts w:ascii="Times New Roman" w:hAnsi="Times New Roman"/>
          <w:sz w:val="24"/>
          <w:szCs w:val="24"/>
        </w:rPr>
        <w:t>G</w:t>
      </w:r>
      <w:r w:rsidR="006C3721">
        <w:rPr>
          <w:rFonts w:ascii="Times New Roman" w:hAnsi="Times New Roman"/>
          <w:sz w:val="24"/>
          <w:szCs w:val="24"/>
        </w:rPr>
        <w:t xml:space="preserve">rupo </w:t>
      </w:r>
      <w:r w:rsidR="00BC3E15">
        <w:rPr>
          <w:rFonts w:ascii="Times New Roman" w:hAnsi="Times New Roman"/>
          <w:sz w:val="24"/>
          <w:szCs w:val="24"/>
        </w:rPr>
        <w:t xml:space="preserve">de </w:t>
      </w:r>
      <w:r w:rsidR="00874D64">
        <w:rPr>
          <w:rFonts w:ascii="Times New Roman" w:hAnsi="Times New Roman"/>
          <w:sz w:val="24"/>
          <w:szCs w:val="24"/>
        </w:rPr>
        <w:t>Estados de África</w:t>
      </w:r>
      <w:r>
        <w:rPr>
          <w:rFonts w:ascii="Times New Roman" w:hAnsi="Times New Roman"/>
          <w:sz w:val="24"/>
          <w:szCs w:val="24"/>
        </w:rPr>
        <w:t xml:space="preserve"> de la Junta Ejecutiva del UNICEF hicieron énfasis en </w:t>
      </w:r>
      <w:r w:rsidR="00DF56BB">
        <w:rPr>
          <w:rFonts w:ascii="Times New Roman" w:hAnsi="Times New Roman"/>
          <w:sz w:val="24"/>
          <w:szCs w:val="24"/>
        </w:rPr>
        <w:t>las repercusiones concretas</w:t>
      </w:r>
      <w:r>
        <w:rPr>
          <w:rFonts w:ascii="Times New Roman" w:hAnsi="Times New Roman"/>
          <w:sz w:val="24"/>
          <w:szCs w:val="24"/>
        </w:rPr>
        <w:t xml:space="preserve"> y desproporcionad</w:t>
      </w:r>
      <w:r w:rsidR="00DF56BB">
        <w:rPr>
          <w:rFonts w:ascii="Times New Roman" w:hAnsi="Times New Roman"/>
          <w:sz w:val="24"/>
          <w:szCs w:val="24"/>
        </w:rPr>
        <w:t>as</w:t>
      </w:r>
      <w:r>
        <w:rPr>
          <w:rFonts w:ascii="Times New Roman" w:hAnsi="Times New Roman"/>
          <w:sz w:val="24"/>
          <w:szCs w:val="24"/>
        </w:rPr>
        <w:t xml:space="preserve"> de la pandemia en los niños, ya que no solo había cientos de millones de niños que no </w:t>
      </w:r>
      <w:r w:rsidR="00D966CF">
        <w:rPr>
          <w:rFonts w:ascii="Times New Roman" w:hAnsi="Times New Roman"/>
          <w:sz w:val="24"/>
          <w:szCs w:val="24"/>
        </w:rPr>
        <w:t>ya no po</w:t>
      </w:r>
      <w:r w:rsidR="00F22004">
        <w:rPr>
          <w:rFonts w:ascii="Times New Roman" w:hAnsi="Times New Roman"/>
          <w:sz w:val="24"/>
          <w:szCs w:val="24"/>
        </w:rPr>
        <w:t>d</w:t>
      </w:r>
      <w:r w:rsidR="00D966CF">
        <w:rPr>
          <w:rFonts w:ascii="Times New Roman" w:hAnsi="Times New Roman"/>
          <w:sz w:val="24"/>
          <w:szCs w:val="24"/>
        </w:rPr>
        <w:t>ían ir</w:t>
      </w:r>
      <w:r>
        <w:rPr>
          <w:rFonts w:ascii="Times New Roman" w:hAnsi="Times New Roman"/>
          <w:sz w:val="24"/>
          <w:szCs w:val="24"/>
        </w:rPr>
        <w:t xml:space="preserve"> a la escuela y </w:t>
      </w:r>
      <w:r w:rsidR="00F47B90">
        <w:rPr>
          <w:rFonts w:ascii="Times New Roman" w:hAnsi="Times New Roman"/>
          <w:sz w:val="24"/>
          <w:szCs w:val="24"/>
        </w:rPr>
        <w:t xml:space="preserve">tenían que </w:t>
      </w:r>
      <w:r>
        <w:rPr>
          <w:rFonts w:ascii="Times New Roman" w:hAnsi="Times New Roman"/>
          <w:sz w:val="24"/>
          <w:szCs w:val="24"/>
        </w:rPr>
        <w:t>enfrenta</w:t>
      </w:r>
      <w:r w:rsidR="00F47B90">
        <w:rPr>
          <w:rFonts w:ascii="Times New Roman" w:hAnsi="Times New Roman"/>
          <w:sz w:val="24"/>
          <w:szCs w:val="24"/>
        </w:rPr>
        <w:t>r</w:t>
      </w:r>
      <w:r>
        <w:rPr>
          <w:rFonts w:ascii="Times New Roman" w:hAnsi="Times New Roman"/>
          <w:sz w:val="24"/>
          <w:szCs w:val="24"/>
        </w:rPr>
        <w:t xml:space="preserve"> </w:t>
      </w:r>
      <w:r w:rsidR="005C2F7B">
        <w:rPr>
          <w:rFonts w:ascii="Times New Roman" w:hAnsi="Times New Roman"/>
          <w:sz w:val="24"/>
          <w:szCs w:val="24"/>
        </w:rPr>
        <w:t>distint</w:t>
      </w:r>
      <w:r w:rsidR="00B04811">
        <w:rPr>
          <w:rFonts w:ascii="Times New Roman" w:hAnsi="Times New Roman"/>
          <w:sz w:val="24"/>
          <w:szCs w:val="24"/>
        </w:rPr>
        <w:t>os peligros</w:t>
      </w:r>
      <w:r>
        <w:rPr>
          <w:rFonts w:ascii="Times New Roman" w:hAnsi="Times New Roman"/>
          <w:sz w:val="24"/>
          <w:szCs w:val="24"/>
        </w:rPr>
        <w:t xml:space="preserve"> para su seguridad y bienestar, sino que los ingresos familiares también se veían amenazados o </w:t>
      </w:r>
      <w:r w:rsidR="00797B05">
        <w:rPr>
          <w:rFonts w:ascii="Times New Roman" w:hAnsi="Times New Roman"/>
          <w:sz w:val="24"/>
          <w:szCs w:val="24"/>
        </w:rPr>
        <w:t xml:space="preserve">ya </w:t>
      </w:r>
      <w:r>
        <w:rPr>
          <w:rFonts w:ascii="Times New Roman" w:hAnsi="Times New Roman"/>
          <w:sz w:val="24"/>
          <w:szCs w:val="24"/>
        </w:rPr>
        <w:t xml:space="preserve">se habían perdido, </w:t>
      </w:r>
      <w:r w:rsidR="00FA072A">
        <w:rPr>
          <w:rFonts w:ascii="Times New Roman" w:hAnsi="Times New Roman"/>
          <w:sz w:val="24"/>
          <w:szCs w:val="24"/>
        </w:rPr>
        <w:t xml:space="preserve">todas </w:t>
      </w:r>
      <w:r>
        <w:rPr>
          <w:rFonts w:ascii="Times New Roman" w:hAnsi="Times New Roman"/>
          <w:sz w:val="24"/>
          <w:szCs w:val="24"/>
        </w:rPr>
        <w:t xml:space="preserve">situaciones </w:t>
      </w:r>
      <w:r w:rsidR="00FA072A">
        <w:rPr>
          <w:rFonts w:ascii="Times New Roman" w:hAnsi="Times New Roman"/>
          <w:sz w:val="24"/>
          <w:szCs w:val="24"/>
        </w:rPr>
        <w:t>en</w:t>
      </w:r>
      <w:r>
        <w:rPr>
          <w:rFonts w:ascii="Times New Roman" w:hAnsi="Times New Roman"/>
          <w:sz w:val="24"/>
          <w:szCs w:val="24"/>
        </w:rPr>
        <w:t xml:space="preserve"> las </w:t>
      </w:r>
      <w:r w:rsidR="00FA072A">
        <w:rPr>
          <w:rFonts w:ascii="Times New Roman" w:hAnsi="Times New Roman"/>
          <w:sz w:val="24"/>
          <w:szCs w:val="24"/>
        </w:rPr>
        <w:lastRenderedPageBreak/>
        <w:t xml:space="preserve">que </w:t>
      </w:r>
      <w:r w:rsidR="00B81812">
        <w:rPr>
          <w:rFonts w:ascii="Times New Roman" w:hAnsi="Times New Roman"/>
          <w:sz w:val="24"/>
          <w:szCs w:val="24"/>
        </w:rPr>
        <w:t xml:space="preserve">a menudo </w:t>
      </w:r>
      <w:r>
        <w:rPr>
          <w:rFonts w:ascii="Times New Roman" w:hAnsi="Times New Roman"/>
          <w:sz w:val="24"/>
          <w:szCs w:val="24"/>
        </w:rPr>
        <w:t>eran los niños quienes sufrían las consecuencias. Los</w:t>
      </w:r>
      <w:r w:rsidR="000446B7">
        <w:rPr>
          <w:rFonts w:ascii="Times New Roman" w:hAnsi="Times New Roman"/>
          <w:sz w:val="24"/>
          <w:szCs w:val="24"/>
        </w:rPr>
        <w:t xml:space="preserve"> representantes de los</w:t>
      </w:r>
      <w:r>
        <w:rPr>
          <w:rFonts w:ascii="Times New Roman" w:hAnsi="Times New Roman"/>
          <w:sz w:val="24"/>
          <w:szCs w:val="24"/>
        </w:rPr>
        <w:t xml:space="preserve"> Estados Miembros advirtieron que</w:t>
      </w:r>
      <w:r w:rsidR="00B327BC">
        <w:rPr>
          <w:rFonts w:ascii="Times New Roman" w:hAnsi="Times New Roman"/>
          <w:sz w:val="24"/>
          <w:szCs w:val="24"/>
        </w:rPr>
        <w:t>,</w:t>
      </w:r>
      <w:r>
        <w:rPr>
          <w:rFonts w:ascii="Times New Roman" w:hAnsi="Times New Roman"/>
          <w:sz w:val="24"/>
          <w:szCs w:val="24"/>
        </w:rPr>
        <w:t xml:space="preserve"> si </w:t>
      </w:r>
      <w:r w:rsidR="00AA74C8">
        <w:rPr>
          <w:rFonts w:ascii="Times New Roman" w:hAnsi="Times New Roman"/>
          <w:sz w:val="24"/>
          <w:szCs w:val="24"/>
        </w:rPr>
        <w:t>no se hacía frente de inmediato a las repercusiones</w:t>
      </w:r>
      <w:r>
        <w:rPr>
          <w:rFonts w:ascii="Times New Roman" w:hAnsi="Times New Roman"/>
          <w:sz w:val="24"/>
          <w:szCs w:val="24"/>
        </w:rPr>
        <w:t xml:space="preserve"> de la COVID-19 en los niños, los esfuerzos mundiales y los resultados positivos logrados desde la aprobación de la Convención sobre los Derechos del Niño podían verse gravemente afectados. Instaron a redoblar la labor colectiva </w:t>
      </w:r>
      <w:r w:rsidR="00E721B7">
        <w:rPr>
          <w:rFonts w:ascii="Times New Roman" w:hAnsi="Times New Roman"/>
          <w:sz w:val="24"/>
          <w:szCs w:val="24"/>
        </w:rPr>
        <w:t>en beneficio de</w:t>
      </w:r>
      <w:r>
        <w:rPr>
          <w:rFonts w:ascii="Times New Roman" w:hAnsi="Times New Roman"/>
          <w:sz w:val="24"/>
          <w:szCs w:val="24"/>
        </w:rPr>
        <w:t xml:space="preserve"> los niños, no solo para que </w:t>
      </w:r>
      <w:r w:rsidR="00907B81">
        <w:rPr>
          <w:rFonts w:ascii="Times New Roman" w:hAnsi="Times New Roman"/>
          <w:sz w:val="24"/>
          <w:szCs w:val="24"/>
        </w:rPr>
        <w:t xml:space="preserve">estos </w:t>
      </w:r>
      <w:r w:rsidR="006C3721">
        <w:rPr>
          <w:rFonts w:ascii="Times New Roman" w:hAnsi="Times New Roman"/>
          <w:sz w:val="24"/>
          <w:szCs w:val="24"/>
        </w:rPr>
        <w:t>pudieran sobrevivir</w:t>
      </w:r>
      <w:r w:rsidR="00AB735E">
        <w:rPr>
          <w:rFonts w:ascii="Times New Roman" w:hAnsi="Times New Roman"/>
          <w:sz w:val="24"/>
          <w:szCs w:val="24"/>
        </w:rPr>
        <w:t>,</w:t>
      </w:r>
      <w:r>
        <w:rPr>
          <w:rFonts w:ascii="Times New Roman" w:hAnsi="Times New Roman"/>
          <w:sz w:val="24"/>
          <w:szCs w:val="24"/>
        </w:rPr>
        <w:t xml:space="preserve"> sino también para que </w:t>
      </w:r>
      <w:r w:rsidR="006C3721">
        <w:rPr>
          <w:rFonts w:ascii="Times New Roman" w:hAnsi="Times New Roman"/>
          <w:sz w:val="24"/>
          <w:szCs w:val="24"/>
        </w:rPr>
        <w:t>lograran</w:t>
      </w:r>
      <w:r>
        <w:rPr>
          <w:rFonts w:ascii="Times New Roman" w:hAnsi="Times New Roman"/>
          <w:sz w:val="24"/>
          <w:szCs w:val="24"/>
        </w:rPr>
        <w:t xml:space="preserve"> </w:t>
      </w:r>
      <w:r w:rsidR="000446B7">
        <w:rPr>
          <w:rFonts w:ascii="Times New Roman" w:hAnsi="Times New Roman"/>
          <w:sz w:val="24"/>
          <w:szCs w:val="24"/>
        </w:rPr>
        <w:t>desarrollar</w:t>
      </w:r>
      <w:r>
        <w:rPr>
          <w:rFonts w:ascii="Times New Roman" w:hAnsi="Times New Roman"/>
          <w:sz w:val="24"/>
          <w:szCs w:val="24"/>
        </w:rPr>
        <w:t xml:space="preserve"> su potencial. Asimismo, se señaló que debían movilizarse más recursos financieros y humanos teniendo en cuenta que este era el último Decenio de Acción en favor de la consecución de los ODS.</w:t>
      </w:r>
    </w:p>
    <w:p w14:paraId="5F254F23" w14:textId="77777777" w:rsidR="00BB2792" w:rsidRPr="00943260" w:rsidRDefault="00BB2792" w:rsidP="00936964">
      <w:pPr>
        <w:tabs>
          <w:tab w:val="left" w:pos="5439"/>
        </w:tabs>
        <w:spacing w:after="0"/>
        <w:jc w:val="both"/>
        <w:rPr>
          <w:rFonts w:ascii="Times New Roman" w:hAnsi="Times New Roman"/>
          <w:sz w:val="24"/>
          <w:szCs w:val="24"/>
        </w:rPr>
      </w:pPr>
    </w:p>
    <w:p w14:paraId="3559D645" w14:textId="24E8B46D" w:rsidR="00BB2792" w:rsidRPr="00943260" w:rsidRDefault="000874BB" w:rsidP="00936964">
      <w:pPr>
        <w:tabs>
          <w:tab w:val="left" w:pos="5439"/>
        </w:tabs>
        <w:spacing w:after="0"/>
        <w:jc w:val="both"/>
        <w:rPr>
          <w:rFonts w:ascii="Times New Roman" w:hAnsi="Times New Roman"/>
          <w:sz w:val="24"/>
          <w:szCs w:val="24"/>
        </w:rPr>
      </w:pPr>
      <w:r>
        <w:rPr>
          <w:rFonts w:ascii="Times New Roman" w:hAnsi="Times New Roman"/>
          <w:sz w:val="24"/>
          <w:szCs w:val="24"/>
        </w:rPr>
        <w:t>En su calidad de donante, la Unión Europea explicó los diversos efectos de la pandemia en distintas sociedades de todo el mundo</w:t>
      </w:r>
      <w:r w:rsidR="008A253C">
        <w:rPr>
          <w:rFonts w:ascii="Times New Roman" w:hAnsi="Times New Roman"/>
          <w:sz w:val="24"/>
          <w:szCs w:val="24"/>
        </w:rPr>
        <w:t>,</w:t>
      </w:r>
      <w:r>
        <w:rPr>
          <w:rFonts w:ascii="Times New Roman" w:hAnsi="Times New Roman"/>
          <w:sz w:val="24"/>
          <w:szCs w:val="24"/>
        </w:rPr>
        <w:t xml:space="preserve"> que amenazaban </w:t>
      </w:r>
      <w:r w:rsidR="000446B7">
        <w:rPr>
          <w:rFonts w:ascii="Times New Roman" w:hAnsi="Times New Roman"/>
          <w:sz w:val="24"/>
          <w:szCs w:val="24"/>
        </w:rPr>
        <w:t>los</w:t>
      </w:r>
      <w:r>
        <w:rPr>
          <w:rFonts w:ascii="Times New Roman" w:hAnsi="Times New Roman"/>
          <w:sz w:val="24"/>
          <w:szCs w:val="24"/>
        </w:rPr>
        <w:t xml:space="preserve"> progreso</w:t>
      </w:r>
      <w:r w:rsidR="000446B7">
        <w:rPr>
          <w:rFonts w:ascii="Times New Roman" w:hAnsi="Times New Roman"/>
          <w:sz w:val="24"/>
          <w:szCs w:val="24"/>
        </w:rPr>
        <w:t>s</w:t>
      </w:r>
      <w:r>
        <w:rPr>
          <w:rFonts w:ascii="Times New Roman" w:hAnsi="Times New Roman"/>
          <w:sz w:val="24"/>
          <w:szCs w:val="24"/>
        </w:rPr>
        <w:t xml:space="preserve"> logrado</w:t>
      </w:r>
      <w:r w:rsidR="000446B7">
        <w:rPr>
          <w:rFonts w:ascii="Times New Roman" w:hAnsi="Times New Roman"/>
          <w:sz w:val="24"/>
          <w:szCs w:val="24"/>
        </w:rPr>
        <w:t>s</w:t>
      </w:r>
      <w:r>
        <w:rPr>
          <w:rFonts w:ascii="Times New Roman" w:hAnsi="Times New Roman"/>
          <w:sz w:val="24"/>
          <w:szCs w:val="24"/>
        </w:rPr>
        <w:t xml:space="preserve"> con tanto esfuerzo hacia la consecución de los ODS, y encomió el liderazgo del Secretario General de las Naciones Unidas frente a la pandemia. Se afirmó que las iniciativas de la U</w:t>
      </w:r>
      <w:r w:rsidR="006D79EF">
        <w:rPr>
          <w:rFonts w:ascii="Times New Roman" w:hAnsi="Times New Roman"/>
          <w:sz w:val="24"/>
          <w:szCs w:val="24"/>
        </w:rPr>
        <w:t xml:space="preserve">nión </w:t>
      </w:r>
      <w:r>
        <w:rPr>
          <w:rFonts w:ascii="Times New Roman" w:hAnsi="Times New Roman"/>
          <w:sz w:val="24"/>
          <w:szCs w:val="24"/>
        </w:rPr>
        <w:t>E</w:t>
      </w:r>
      <w:r w:rsidR="006D79EF">
        <w:rPr>
          <w:rFonts w:ascii="Times New Roman" w:hAnsi="Times New Roman"/>
          <w:sz w:val="24"/>
          <w:szCs w:val="24"/>
        </w:rPr>
        <w:t>uropea</w:t>
      </w:r>
      <w:r>
        <w:rPr>
          <w:rFonts w:ascii="Times New Roman" w:hAnsi="Times New Roman"/>
          <w:sz w:val="24"/>
          <w:szCs w:val="24"/>
        </w:rPr>
        <w:t xml:space="preserve"> iban en la misma línea que el llamamiento del Secretario General de las Naciones Unidas en favor de una mejor recuperación mediante la construcción de sociedades más sostenibles, inclusivas y equitativas. Su impresión general a partir de las presentaciones realizadas hasta el momento era que</w:t>
      </w:r>
      <w:r w:rsidR="00280AC2">
        <w:rPr>
          <w:rFonts w:ascii="Times New Roman" w:hAnsi="Times New Roman"/>
          <w:sz w:val="24"/>
          <w:szCs w:val="24"/>
        </w:rPr>
        <w:t>,</w:t>
      </w:r>
      <w:r>
        <w:rPr>
          <w:rFonts w:ascii="Times New Roman" w:hAnsi="Times New Roman"/>
          <w:sz w:val="24"/>
          <w:szCs w:val="24"/>
        </w:rPr>
        <w:t xml:space="preserve"> si bien la COVID-19 representaba una amenaza para los objetivos comunes de la comunidad internacional, también había actuado como acelerador para estrechar la colaboración entre los organismos y los equipos de las Naciones Unidas en los países, fomentando así la cooperación. Se subrayó la necesidad de mantener ese impulso de modo que el sistema de las Naciones Unidas para el desarrollo emergiera de la crisis fortalecido. La delegación expresó su voluntad de fortalecer la cooperación con las Naciones Unidas en todos los niveles, en particular con los coordinadores residentes y los equipos en los países sobre el terreno. Asimismo, destacó las principales intervenciones y mencionó la Respuesta Mundial del Equipo Europa a la COVID</w:t>
      </w:r>
      <w:r w:rsidR="00F056A3">
        <w:rPr>
          <w:rFonts w:ascii="Times New Roman" w:hAnsi="Times New Roman"/>
          <w:sz w:val="24"/>
          <w:szCs w:val="24"/>
        </w:rPr>
        <w:noBreakHyphen/>
      </w:r>
      <w:r>
        <w:rPr>
          <w:rFonts w:ascii="Times New Roman" w:hAnsi="Times New Roman"/>
          <w:sz w:val="24"/>
          <w:szCs w:val="24"/>
        </w:rPr>
        <w:t>19, que alcanzaba los 23.000</w:t>
      </w:r>
      <w:r w:rsidR="004102DF">
        <w:rPr>
          <w:rFonts w:ascii="Times New Roman" w:hAnsi="Times New Roman"/>
          <w:sz w:val="24"/>
          <w:szCs w:val="24"/>
        </w:rPr>
        <w:t> </w:t>
      </w:r>
      <w:r>
        <w:rPr>
          <w:rFonts w:ascii="Times New Roman" w:hAnsi="Times New Roman"/>
          <w:sz w:val="24"/>
          <w:szCs w:val="24"/>
        </w:rPr>
        <w:t xml:space="preserve">millones de euros y </w:t>
      </w:r>
      <w:r w:rsidR="00C879A4">
        <w:rPr>
          <w:rFonts w:ascii="Times New Roman" w:hAnsi="Times New Roman"/>
          <w:sz w:val="24"/>
          <w:szCs w:val="24"/>
        </w:rPr>
        <w:t>ayudaba</w:t>
      </w:r>
      <w:r>
        <w:rPr>
          <w:rFonts w:ascii="Times New Roman" w:hAnsi="Times New Roman"/>
          <w:sz w:val="24"/>
          <w:szCs w:val="24"/>
        </w:rPr>
        <w:t xml:space="preserve"> a los países asociados </w:t>
      </w:r>
      <w:r w:rsidR="00C879A4">
        <w:rPr>
          <w:rFonts w:ascii="Times New Roman" w:hAnsi="Times New Roman"/>
          <w:sz w:val="24"/>
          <w:szCs w:val="24"/>
        </w:rPr>
        <w:t>a satisfacer</w:t>
      </w:r>
      <w:r>
        <w:rPr>
          <w:rFonts w:ascii="Times New Roman" w:hAnsi="Times New Roman"/>
          <w:sz w:val="24"/>
          <w:szCs w:val="24"/>
        </w:rPr>
        <w:t xml:space="preserve"> las necesidades </w:t>
      </w:r>
      <w:r w:rsidR="00B13D86">
        <w:rPr>
          <w:rFonts w:ascii="Times New Roman" w:hAnsi="Times New Roman"/>
          <w:sz w:val="24"/>
          <w:szCs w:val="24"/>
        </w:rPr>
        <w:t>más apremiantes</w:t>
      </w:r>
      <w:r>
        <w:rPr>
          <w:rFonts w:ascii="Times New Roman" w:hAnsi="Times New Roman"/>
          <w:sz w:val="24"/>
          <w:szCs w:val="24"/>
        </w:rPr>
        <w:t xml:space="preserve">. Se hizo hincapié en que era preciso garantizar que las mujeres participasen activamente en la respuesta a la COVID-19, así como en la recuperación a largo plazo, a fin de evitar que la crisis ocasionara retrocesos en lo logrado en materia de igualdad de género. Por lo tanto, para atender las múltiples situaciones de fragilidad y </w:t>
      </w:r>
      <w:r w:rsidR="00B13D86">
        <w:rPr>
          <w:rFonts w:ascii="Times New Roman" w:hAnsi="Times New Roman"/>
          <w:sz w:val="24"/>
          <w:szCs w:val="24"/>
        </w:rPr>
        <w:t>crisis</w:t>
      </w:r>
      <w:r>
        <w:rPr>
          <w:rFonts w:ascii="Times New Roman" w:hAnsi="Times New Roman"/>
          <w:sz w:val="24"/>
          <w:szCs w:val="24"/>
        </w:rPr>
        <w:t xml:space="preserve"> humanitaria que se </w:t>
      </w:r>
      <w:r w:rsidR="00B13D86">
        <w:rPr>
          <w:rFonts w:ascii="Times New Roman" w:hAnsi="Times New Roman"/>
          <w:sz w:val="24"/>
          <w:szCs w:val="24"/>
        </w:rPr>
        <w:t>habían visto</w:t>
      </w:r>
      <w:r>
        <w:rPr>
          <w:rFonts w:ascii="Times New Roman" w:hAnsi="Times New Roman"/>
          <w:sz w:val="24"/>
          <w:szCs w:val="24"/>
        </w:rPr>
        <w:t xml:space="preserve"> agravadas por la pandemia, sería </w:t>
      </w:r>
      <w:r w:rsidR="00B13D86">
        <w:rPr>
          <w:rFonts w:ascii="Times New Roman" w:hAnsi="Times New Roman"/>
          <w:sz w:val="24"/>
          <w:szCs w:val="24"/>
        </w:rPr>
        <w:t>crucial</w:t>
      </w:r>
      <w:r>
        <w:rPr>
          <w:rFonts w:ascii="Times New Roman" w:hAnsi="Times New Roman"/>
          <w:sz w:val="24"/>
          <w:szCs w:val="24"/>
        </w:rPr>
        <w:t xml:space="preserve"> reforzar la coherencia entre los pilares </w:t>
      </w:r>
      <w:r w:rsidR="009C03EF">
        <w:rPr>
          <w:rFonts w:ascii="Times New Roman" w:hAnsi="Times New Roman"/>
          <w:sz w:val="24"/>
          <w:szCs w:val="24"/>
        </w:rPr>
        <w:t>de</w:t>
      </w:r>
      <w:r>
        <w:rPr>
          <w:rFonts w:ascii="Times New Roman" w:hAnsi="Times New Roman"/>
          <w:sz w:val="24"/>
          <w:szCs w:val="24"/>
        </w:rPr>
        <w:t xml:space="preserve"> la labor de las Naciones Unidas </w:t>
      </w:r>
      <w:r w:rsidR="009C03EF">
        <w:rPr>
          <w:rFonts w:ascii="Times New Roman" w:hAnsi="Times New Roman"/>
          <w:sz w:val="24"/>
          <w:szCs w:val="24"/>
        </w:rPr>
        <w:t>y</w:t>
      </w:r>
      <w:r>
        <w:rPr>
          <w:rFonts w:ascii="Times New Roman" w:hAnsi="Times New Roman"/>
          <w:sz w:val="24"/>
          <w:szCs w:val="24"/>
        </w:rPr>
        <w:t xml:space="preserve"> avanzar en el nexo entre </w:t>
      </w:r>
      <w:r w:rsidR="00F73D76">
        <w:rPr>
          <w:rFonts w:ascii="Times New Roman" w:hAnsi="Times New Roman"/>
          <w:sz w:val="24"/>
          <w:szCs w:val="24"/>
        </w:rPr>
        <w:t xml:space="preserve">la </w:t>
      </w:r>
      <w:r>
        <w:rPr>
          <w:rFonts w:ascii="Times New Roman" w:hAnsi="Times New Roman"/>
          <w:sz w:val="24"/>
          <w:szCs w:val="24"/>
        </w:rPr>
        <w:t xml:space="preserve">acción humanitaria, </w:t>
      </w:r>
      <w:r w:rsidR="00F73D76">
        <w:rPr>
          <w:rFonts w:ascii="Times New Roman" w:hAnsi="Times New Roman"/>
          <w:sz w:val="24"/>
          <w:szCs w:val="24"/>
        </w:rPr>
        <w:t xml:space="preserve">la </w:t>
      </w:r>
      <w:r>
        <w:rPr>
          <w:rFonts w:ascii="Times New Roman" w:hAnsi="Times New Roman"/>
          <w:sz w:val="24"/>
          <w:szCs w:val="24"/>
        </w:rPr>
        <w:t xml:space="preserve">asistencia para el desarrollo y </w:t>
      </w:r>
      <w:r w:rsidR="00F73D76">
        <w:rPr>
          <w:rFonts w:ascii="Times New Roman" w:hAnsi="Times New Roman"/>
          <w:sz w:val="24"/>
          <w:szCs w:val="24"/>
        </w:rPr>
        <w:t xml:space="preserve">la </w:t>
      </w:r>
      <w:r>
        <w:rPr>
          <w:rFonts w:ascii="Times New Roman" w:hAnsi="Times New Roman"/>
          <w:sz w:val="24"/>
          <w:szCs w:val="24"/>
        </w:rPr>
        <w:t>consolidación de la paz.</w:t>
      </w:r>
    </w:p>
    <w:p w14:paraId="527DE5C3" w14:textId="77777777" w:rsidR="00FC7850" w:rsidRPr="00943260" w:rsidRDefault="00FC7850" w:rsidP="00936964">
      <w:pPr>
        <w:tabs>
          <w:tab w:val="left" w:pos="5439"/>
        </w:tabs>
        <w:spacing w:after="0"/>
        <w:jc w:val="both"/>
        <w:rPr>
          <w:rFonts w:ascii="Times New Roman" w:hAnsi="Times New Roman"/>
          <w:sz w:val="24"/>
          <w:szCs w:val="24"/>
        </w:rPr>
      </w:pPr>
    </w:p>
    <w:p w14:paraId="42E45BBB" w14:textId="0631E9D5" w:rsidR="001B327D" w:rsidRPr="00943260" w:rsidRDefault="006B22D5" w:rsidP="0093696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rPr>
      </w:pPr>
      <w:r>
        <w:rPr>
          <w:rFonts w:ascii="Times New Roman" w:hAnsi="Times New Roman"/>
        </w:rPr>
        <w:t xml:space="preserve">Las delegaciones reconocieron el valor del apoyo activo de las Naciones Unidas a nivel nacional y mencionaron los esfuerzos de sus propios países para prevenir y mitigar la propagación de la COVID-19. Una delegación hizo referencia a la aplicación de las políticas de inmigración y otras experiencias relacionadas, así como a los datos recogidos durante el brote, que se garantizó </w:t>
      </w:r>
      <w:r w:rsidR="009200A9">
        <w:rPr>
          <w:rFonts w:ascii="Times New Roman" w:hAnsi="Times New Roman"/>
        </w:rPr>
        <w:t>seguirían</w:t>
      </w:r>
      <w:r>
        <w:rPr>
          <w:rFonts w:ascii="Times New Roman" w:hAnsi="Times New Roman"/>
        </w:rPr>
        <w:t xml:space="preserve"> comunicándose a la comunidad internacional. Otro orador mencionó los esfuerzos de su país por tomar simultáneamente todas las medidas posibles para estimular el crecimiento económico mediante la inversión de una parte del producto interno bruto en esta causa. Se señaló </w:t>
      </w:r>
      <w:r>
        <w:rPr>
          <w:rFonts w:ascii="Times New Roman" w:hAnsi="Times New Roman"/>
        </w:rPr>
        <w:lastRenderedPageBreak/>
        <w:t>que las autoridades nacionales reconocían la importancia de actuar de forma urgente, teniendo en cuenta las mejores prácticas de todas partes del mundo. Se recordó a los participantes que debía hacerse todo lo posible por garantizar que</w:t>
      </w:r>
      <w:r w:rsidR="00F56810">
        <w:rPr>
          <w:rFonts w:ascii="Times New Roman" w:hAnsi="Times New Roman"/>
        </w:rPr>
        <w:t>,</w:t>
      </w:r>
      <w:r>
        <w:rPr>
          <w:rFonts w:ascii="Times New Roman" w:hAnsi="Times New Roman"/>
        </w:rPr>
        <w:t xml:space="preserve"> </w:t>
      </w:r>
      <w:r w:rsidR="00F56810">
        <w:rPr>
          <w:rFonts w:ascii="Times New Roman" w:hAnsi="Times New Roman"/>
        </w:rPr>
        <w:t>incluso</w:t>
      </w:r>
      <w:r>
        <w:rPr>
          <w:rFonts w:ascii="Times New Roman" w:hAnsi="Times New Roman"/>
        </w:rPr>
        <w:t xml:space="preserve"> durante la crisis en curso</w:t>
      </w:r>
      <w:r w:rsidR="00F56810">
        <w:rPr>
          <w:rFonts w:ascii="Times New Roman" w:hAnsi="Times New Roman"/>
        </w:rPr>
        <w:t>,</w:t>
      </w:r>
      <w:r>
        <w:rPr>
          <w:rFonts w:ascii="Times New Roman" w:hAnsi="Times New Roman"/>
        </w:rPr>
        <w:t xml:space="preserve"> no se descuidaran otras esferas de cooperación (como la educación, la generación de ingresos, las desigualdades y, más importante aún, el cambio climático). </w:t>
      </w:r>
    </w:p>
    <w:p w14:paraId="4D9FF25E" w14:textId="77777777" w:rsidR="001B327D" w:rsidRPr="00690738" w:rsidRDefault="001B327D" w:rsidP="00936964">
      <w:pPr>
        <w:tabs>
          <w:tab w:val="left" w:pos="5439"/>
        </w:tabs>
        <w:spacing w:after="0"/>
        <w:jc w:val="both"/>
        <w:rPr>
          <w:rFonts w:ascii="Times New Roman" w:hAnsi="Times New Roman"/>
          <w:sz w:val="24"/>
          <w:szCs w:val="24"/>
        </w:rPr>
      </w:pPr>
    </w:p>
    <w:p w14:paraId="0C21ED66" w14:textId="20639D4F" w:rsidR="00C66A89" w:rsidRPr="00943260" w:rsidRDefault="00C66A89" w:rsidP="00C66A89">
      <w:pPr>
        <w:tabs>
          <w:tab w:val="left" w:pos="5439"/>
        </w:tabs>
        <w:spacing w:after="0"/>
        <w:jc w:val="both"/>
        <w:rPr>
          <w:rFonts w:ascii="Times New Roman" w:hAnsi="Times New Roman"/>
          <w:sz w:val="24"/>
          <w:szCs w:val="24"/>
        </w:rPr>
      </w:pPr>
      <w:r>
        <w:rPr>
          <w:rFonts w:ascii="Times New Roman" w:hAnsi="Times New Roman"/>
          <w:sz w:val="24"/>
          <w:szCs w:val="24"/>
        </w:rPr>
        <w:t xml:space="preserve">Se reconoció el rol decisivo de los coordinadores residentes para que el apoyo de las Naciones Unidas a nivel nacional fuera sólido y coherente, y se recalcó que </w:t>
      </w:r>
      <w:r w:rsidR="004B1CF6">
        <w:rPr>
          <w:rFonts w:ascii="Times New Roman" w:hAnsi="Times New Roman"/>
          <w:sz w:val="24"/>
          <w:szCs w:val="24"/>
        </w:rPr>
        <w:t xml:space="preserve">dicho apoyo </w:t>
      </w:r>
      <w:r>
        <w:rPr>
          <w:rFonts w:ascii="Times New Roman" w:hAnsi="Times New Roman"/>
          <w:sz w:val="24"/>
          <w:szCs w:val="24"/>
        </w:rPr>
        <w:t xml:space="preserve">también comprendía la tarea de garantizar que los organismos no compitiesen por recursos limitados. Asimismo, se señaló la importancia de garantizar la complementariedad dentro de los diversos canales de financiación para responder a la COVID-19, al tiempo que se mantenían los esfuerzos por incentivar las asociaciones con el sector privado, además de la colaboración y la coherencia interinstitucionales. Los jefes ejecutivos de los organismos también alentaron a las delegaciones a sacar provecho del desafío que </w:t>
      </w:r>
      <w:r w:rsidR="008E412D">
        <w:rPr>
          <w:rFonts w:ascii="Times New Roman" w:hAnsi="Times New Roman"/>
          <w:sz w:val="24"/>
          <w:szCs w:val="24"/>
        </w:rPr>
        <w:t>ofrecía</w:t>
      </w:r>
      <w:r>
        <w:rPr>
          <w:rFonts w:ascii="Times New Roman" w:hAnsi="Times New Roman"/>
          <w:sz w:val="24"/>
          <w:szCs w:val="24"/>
        </w:rPr>
        <w:t xml:space="preserve"> la pandemia para </w:t>
      </w:r>
      <w:r w:rsidR="00C34546">
        <w:rPr>
          <w:rFonts w:ascii="Times New Roman" w:hAnsi="Times New Roman"/>
          <w:sz w:val="24"/>
          <w:szCs w:val="24"/>
        </w:rPr>
        <w:t>ayudar</w:t>
      </w:r>
      <w:r>
        <w:rPr>
          <w:rFonts w:ascii="Times New Roman" w:hAnsi="Times New Roman"/>
          <w:sz w:val="24"/>
          <w:szCs w:val="24"/>
        </w:rPr>
        <w:t xml:space="preserve"> a </w:t>
      </w:r>
      <w:r w:rsidR="002D14BE">
        <w:rPr>
          <w:rFonts w:ascii="Times New Roman" w:hAnsi="Times New Roman"/>
          <w:sz w:val="24"/>
          <w:szCs w:val="24"/>
        </w:rPr>
        <w:t xml:space="preserve">instaurar </w:t>
      </w:r>
      <w:r>
        <w:rPr>
          <w:rFonts w:ascii="Times New Roman" w:hAnsi="Times New Roman"/>
          <w:sz w:val="24"/>
          <w:szCs w:val="24"/>
        </w:rPr>
        <w:t xml:space="preserve">una “nueva normalidad” </w:t>
      </w:r>
      <w:r w:rsidR="002D14BE">
        <w:rPr>
          <w:rFonts w:ascii="Times New Roman" w:hAnsi="Times New Roman"/>
          <w:sz w:val="24"/>
          <w:szCs w:val="24"/>
        </w:rPr>
        <w:t xml:space="preserve">que representara </w:t>
      </w:r>
      <w:r w:rsidR="00CA0452">
        <w:rPr>
          <w:rFonts w:ascii="Times New Roman" w:hAnsi="Times New Roman"/>
          <w:sz w:val="24"/>
          <w:szCs w:val="24"/>
        </w:rPr>
        <w:t xml:space="preserve">un progreso </w:t>
      </w:r>
      <w:r>
        <w:rPr>
          <w:rFonts w:ascii="Times New Roman" w:hAnsi="Times New Roman"/>
          <w:sz w:val="24"/>
          <w:szCs w:val="24"/>
        </w:rPr>
        <w:t xml:space="preserve">y </w:t>
      </w:r>
      <w:r w:rsidR="00B75E3F">
        <w:rPr>
          <w:rFonts w:ascii="Times New Roman" w:hAnsi="Times New Roman"/>
          <w:sz w:val="24"/>
          <w:szCs w:val="24"/>
        </w:rPr>
        <w:t xml:space="preserve">para </w:t>
      </w:r>
      <w:r>
        <w:rPr>
          <w:rFonts w:ascii="Times New Roman" w:hAnsi="Times New Roman"/>
          <w:sz w:val="24"/>
          <w:szCs w:val="24"/>
        </w:rPr>
        <w:t>concentrarse en el apoyo a los jóvenes.</w:t>
      </w:r>
    </w:p>
    <w:p w14:paraId="0C9D0F17" w14:textId="77777777" w:rsidR="00C11BF3" w:rsidRPr="00CD31C6" w:rsidRDefault="00C11BF3" w:rsidP="00936964">
      <w:pPr>
        <w:pStyle w:val="paragraph"/>
        <w:spacing w:before="0" w:beforeAutospacing="0" w:after="0" w:afterAutospacing="0" w:line="276" w:lineRule="auto"/>
        <w:jc w:val="both"/>
        <w:textAlignment w:val="baseline"/>
        <w:rPr>
          <w:rStyle w:val="normaltextrun"/>
        </w:rPr>
      </w:pPr>
    </w:p>
    <w:p w14:paraId="00589F34" w14:textId="3CF6118D" w:rsidR="007964C9" w:rsidRPr="00943260" w:rsidRDefault="007964C9" w:rsidP="00936964">
      <w:pPr>
        <w:pStyle w:val="paragraph"/>
        <w:spacing w:before="0" w:beforeAutospacing="0" w:after="0" w:afterAutospacing="0" w:line="276" w:lineRule="auto"/>
        <w:jc w:val="both"/>
        <w:textAlignment w:val="baseline"/>
        <w:rPr>
          <w:rStyle w:val="normaltextrun"/>
        </w:rPr>
      </w:pPr>
      <w:r>
        <w:rPr>
          <w:rStyle w:val="normaltextrun"/>
        </w:rPr>
        <w:t xml:space="preserve">En su discurso de clausura, el Presidente de la Junta Ejecutiva de ONU-Mujeres recalcó el carácter sin precedentes de la crisis mundial en curso y la importancia de </w:t>
      </w:r>
      <w:r w:rsidR="002C2160">
        <w:rPr>
          <w:rStyle w:val="normaltextrun"/>
        </w:rPr>
        <w:t>que</w:t>
      </w:r>
      <w:r>
        <w:rPr>
          <w:rStyle w:val="normaltextrun"/>
        </w:rPr>
        <w:t xml:space="preserve"> la respuesta colectiva de las Naciones Unidas</w:t>
      </w:r>
      <w:r w:rsidR="002C2160">
        <w:rPr>
          <w:rStyle w:val="normaltextrun"/>
        </w:rPr>
        <w:t xml:space="preserve"> asumiera </w:t>
      </w:r>
      <w:r w:rsidR="004F13C3">
        <w:rPr>
          <w:rStyle w:val="normaltextrun"/>
        </w:rPr>
        <w:t>una amplitud mundial</w:t>
      </w:r>
      <w:r>
        <w:rPr>
          <w:rStyle w:val="normaltextrun"/>
        </w:rPr>
        <w:t xml:space="preserve">, trabajando </w:t>
      </w:r>
      <w:r w:rsidR="002427BA">
        <w:rPr>
          <w:rStyle w:val="normaltextrun"/>
        </w:rPr>
        <w:t>“</w:t>
      </w:r>
      <w:r>
        <w:rPr>
          <w:rStyle w:val="normaltextrun"/>
        </w:rPr>
        <w:t xml:space="preserve">unidos </w:t>
      </w:r>
      <w:r w:rsidR="002427BA">
        <w:rPr>
          <w:rStyle w:val="normaltextrun"/>
        </w:rPr>
        <w:t>en la acción”</w:t>
      </w:r>
      <w:r w:rsidR="003B1FD2">
        <w:rPr>
          <w:rStyle w:val="normaltextrun"/>
        </w:rPr>
        <w:t>,</w:t>
      </w:r>
      <w:r w:rsidR="002427BA">
        <w:rPr>
          <w:rStyle w:val="normaltextrun"/>
        </w:rPr>
        <w:t xml:space="preserve"> </w:t>
      </w:r>
      <w:r>
        <w:rPr>
          <w:rStyle w:val="normaltextrun"/>
        </w:rPr>
        <w:t xml:space="preserve">pero no solos. Agregó que la solidaridad era verdaderamente necesaria, en especial para la aplicación eficaz de la reforma del sistema de las Naciones Unidas para el desarrollo. Por último, </w:t>
      </w:r>
      <w:r w:rsidR="003B1FD2">
        <w:rPr>
          <w:rStyle w:val="normaltextrun"/>
        </w:rPr>
        <w:t>dio las gracias</w:t>
      </w:r>
      <w:r>
        <w:rPr>
          <w:rStyle w:val="normaltextrun"/>
        </w:rPr>
        <w:t xml:space="preserve"> a la Vicesecretaria General, a los organismos de las Naciones Unidas y a los Estados Miembros por el fructífero debate y por sus valiosos aportes, así como a la Secretaría de la Junta Ejecutiva por organizar la reunión conjunta virtual</w:t>
      </w:r>
      <w:r w:rsidR="00144AF5">
        <w:rPr>
          <w:rStyle w:val="normaltextrun"/>
        </w:rPr>
        <w:t xml:space="preserve">, que se había </w:t>
      </w:r>
      <w:r>
        <w:rPr>
          <w:rStyle w:val="normaltextrun"/>
        </w:rPr>
        <w:t>lleva</w:t>
      </w:r>
      <w:r w:rsidR="00EE051A">
        <w:rPr>
          <w:rStyle w:val="normaltextrun"/>
        </w:rPr>
        <w:t>do</w:t>
      </w:r>
      <w:r>
        <w:rPr>
          <w:rStyle w:val="normaltextrun"/>
        </w:rPr>
        <w:t xml:space="preserve"> a cabo sin tropiezos.</w:t>
      </w:r>
    </w:p>
    <w:sectPr w:rsidR="007964C9" w:rsidRPr="0094326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8F7CF" w14:textId="77777777" w:rsidR="00222BA0" w:rsidRDefault="00222BA0" w:rsidP="007620C2">
      <w:pPr>
        <w:spacing w:after="0" w:line="240" w:lineRule="auto"/>
      </w:pPr>
      <w:r>
        <w:separator/>
      </w:r>
    </w:p>
  </w:endnote>
  <w:endnote w:type="continuationSeparator" w:id="0">
    <w:p w14:paraId="1EDCB060" w14:textId="77777777" w:rsidR="00222BA0" w:rsidRDefault="00222BA0" w:rsidP="007620C2">
      <w:pPr>
        <w:spacing w:after="0" w:line="240" w:lineRule="auto"/>
      </w:pPr>
      <w:r>
        <w:continuationSeparator/>
      </w:r>
    </w:p>
  </w:endnote>
  <w:endnote w:type="continuationNotice" w:id="1">
    <w:p w14:paraId="71F5A1AB" w14:textId="77777777" w:rsidR="002015B8" w:rsidRDefault="00201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2D4D" w14:textId="77777777" w:rsidR="007620C2" w:rsidRDefault="007620C2">
    <w:pPr>
      <w:pStyle w:val="Piedepgina"/>
      <w:jc w:val="right"/>
    </w:pPr>
    <w:r>
      <w:fldChar w:fldCharType="begin"/>
    </w:r>
    <w:r>
      <w:instrText xml:space="preserve"> PAGE   \* MERGEFORMAT </w:instrText>
    </w:r>
    <w:r>
      <w:fldChar w:fldCharType="separate"/>
    </w:r>
    <w:r w:rsidR="002A6749">
      <w:rPr>
        <w:noProof/>
      </w:rPr>
      <w:t>7</w:t>
    </w:r>
    <w:r>
      <w:fldChar w:fldCharType="end"/>
    </w:r>
  </w:p>
  <w:p w14:paraId="77EFE5DF" w14:textId="77777777" w:rsidR="007620C2" w:rsidRDefault="00762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4CA1" w14:textId="77777777" w:rsidR="00222BA0" w:rsidRDefault="00222BA0" w:rsidP="007620C2">
      <w:pPr>
        <w:spacing w:after="0" w:line="240" w:lineRule="auto"/>
      </w:pPr>
      <w:r>
        <w:separator/>
      </w:r>
    </w:p>
  </w:footnote>
  <w:footnote w:type="continuationSeparator" w:id="0">
    <w:p w14:paraId="2E23BA91" w14:textId="77777777" w:rsidR="00222BA0" w:rsidRDefault="00222BA0" w:rsidP="007620C2">
      <w:pPr>
        <w:spacing w:after="0" w:line="240" w:lineRule="auto"/>
      </w:pPr>
      <w:r>
        <w:continuationSeparator/>
      </w:r>
    </w:p>
  </w:footnote>
  <w:footnote w:type="continuationNotice" w:id="1">
    <w:p w14:paraId="761EE91E" w14:textId="77777777" w:rsidR="002015B8" w:rsidRDefault="002015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71E2"/>
    <w:multiLevelType w:val="hybridMultilevel"/>
    <w:tmpl w:val="5DB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7D9"/>
    <w:multiLevelType w:val="hybridMultilevel"/>
    <w:tmpl w:val="2B02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66136"/>
    <w:multiLevelType w:val="hybridMultilevel"/>
    <w:tmpl w:val="1FC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33F59"/>
    <w:multiLevelType w:val="multilevel"/>
    <w:tmpl w:val="F3B88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765C9"/>
    <w:multiLevelType w:val="hybridMultilevel"/>
    <w:tmpl w:val="89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E054B"/>
    <w:multiLevelType w:val="hybridMultilevel"/>
    <w:tmpl w:val="81E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6105"/>
    <w:multiLevelType w:val="hybridMultilevel"/>
    <w:tmpl w:val="28A2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440AB"/>
    <w:multiLevelType w:val="multilevel"/>
    <w:tmpl w:val="5F90A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B54FC"/>
    <w:multiLevelType w:val="hybridMultilevel"/>
    <w:tmpl w:val="3814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006AD"/>
    <w:multiLevelType w:val="hybridMultilevel"/>
    <w:tmpl w:val="89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35DEE"/>
    <w:multiLevelType w:val="hybridMultilevel"/>
    <w:tmpl w:val="6DFCD3E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6ADF425A"/>
    <w:multiLevelType w:val="hybridMultilevel"/>
    <w:tmpl w:val="7348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37319"/>
    <w:multiLevelType w:val="hybridMultilevel"/>
    <w:tmpl w:val="C1E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2"/>
  </w:num>
  <w:num w:numId="6">
    <w:abstractNumId w:val="8"/>
  </w:num>
  <w:num w:numId="7">
    <w:abstractNumId w:val="0"/>
  </w:num>
  <w:num w:numId="8">
    <w:abstractNumId w:val="1"/>
  </w:num>
  <w:num w:numId="9">
    <w:abstractNumId w:val="5"/>
  </w:num>
  <w:num w:numId="10">
    <w:abstractNumId w:val="1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82D"/>
    <w:rsid w:val="000007B5"/>
    <w:rsid w:val="00002057"/>
    <w:rsid w:val="00002E58"/>
    <w:rsid w:val="00003DC7"/>
    <w:rsid w:val="00011742"/>
    <w:rsid w:val="00011B95"/>
    <w:rsid w:val="00011FB9"/>
    <w:rsid w:val="00013543"/>
    <w:rsid w:val="00017192"/>
    <w:rsid w:val="00017FA9"/>
    <w:rsid w:val="00020398"/>
    <w:rsid w:val="000220DE"/>
    <w:rsid w:val="00025220"/>
    <w:rsid w:val="00025262"/>
    <w:rsid w:val="0002629E"/>
    <w:rsid w:val="00032C32"/>
    <w:rsid w:val="00032C63"/>
    <w:rsid w:val="00033A35"/>
    <w:rsid w:val="0003511D"/>
    <w:rsid w:val="0003591E"/>
    <w:rsid w:val="00035F93"/>
    <w:rsid w:val="00037CC0"/>
    <w:rsid w:val="00040210"/>
    <w:rsid w:val="00043833"/>
    <w:rsid w:val="00043BF7"/>
    <w:rsid w:val="000446B7"/>
    <w:rsid w:val="00047D74"/>
    <w:rsid w:val="00050C1A"/>
    <w:rsid w:val="0005540F"/>
    <w:rsid w:val="00060DB1"/>
    <w:rsid w:val="000611C8"/>
    <w:rsid w:val="00062BC5"/>
    <w:rsid w:val="0006414B"/>
    <w:rsid w:val="00064670"/>
    <w:rsid w:val="0006645A"/>
    <w:rsid w:val="00067B50"/>
    <w:rsid w:val="0007035D"/>
    <w:rsid w:val="000724CF"/>
    <w:rsid w:val="00076376"/>
    <w:rsid w:val="000770D1"/>
    <w:rsid w:val="0008163E"/>
    <w:rsid w:val="00082DD2"/>
    <w:rsid w:val="000860D0"/>
    <w:rsid w:val="00086558"/>
    <w:rsid w:val="00086B6E"/>
    <w:rsid w:val="00086E22"/>
    <w:rsid w:val="000874BB"/>
    <w:rsid w:val="00087E9B"/>
    <w:rsid w:val="00090853"/>
    <w:rsid w:val="00091167"/>
    <w:rsid w:val="00091698"/>
    <w:rsid w:val="00092529"/>
    <w:rsid w:val="00092BB7"/>
    <w:rsid w:val="00093008"/>
    <w:rsid w:val="00095B60"/>
    <w:rsid w:val="000A0513"/>
    <w:rsid w:val="000A0D0F"/>
    <w:rsid w:val="000A0E8B"/>
    <w:rsid w:val="000A10F8"/>
    <w:rsid w:val="000A6356"/>
    <w:rsid w:val="000A6A9F"/>
    <w:rsid w:val="000B1823"/>
    <w:rsid w:val="000B1A28"/>
    <w:rsid w:val="000B2644"/>
    <w:rsid w:val="000B2A18"/>
    <w:rsid w:val="000B340F"/>
    <w:rsid w:val="000B5491"/>
    <w:rsid w:val="000B6EC6"/>
    <w:rsid w:val="000B772D"/>
    <w:rsid w:val="000C2342"/>
    <w:rsid w:val="000C32D5"/>
    <w:rsid w:val="000C3743"/>
    <w:rsid w:val="000C4653"/>
    <w:rsid w:val="000C514B"/>
    <w:rsid w:val="000C586F"/>
    <w:rsid w:val="000D05D0"/>
    <w:rsid w:val="000D0F80"/>
    <w:rsid w:val="000D60B5"/>
    <w:rsid w:val="000D760D"/>
    <w:rsid w:val="000E5FC5"/>
    <w:rsid w:val="000E6B10"/>
    <w:rsid w:val="000E6BE7"/>
    <w:rsid w:val="000F01B7"/>
    <w:rsid w:val="000F041A"/>
    <w:rsid w:val="000F5045"/>
    <w:rsid w:val="00100EFB"/>
    <w:rsid w:val="00101AD6"/>
    <w:rsid w:val="00102CB1"/>
    <w:rsid w:val="001039F5"/>
    <w:rsid w:val="00106C5D"/>
    <w:rsid w:val="00111A7C"/>
    <w:rsid w:val="00111B7C"/>
    <w:rsid w:val="00111CDA"/>
    <w:rsid w:val="0011640F"/>
    <w:rsid w:val="0011680E"/>
    <w:rsid w:val="00117D17"/>
    <w:rsid w:val="001200EC"/>
    <w:rsid w:val="0012357E"/>
    <w:rsid w:val="00123D41"/>
    <w:rsid w:val="001246FA"/>
    <w:rsid w:val="00124D47"/>
    <w:rsid w:val="00125B03"/>
    <w:rsid w:val="001263EB"/>
    <w:rsid w:val="00127214"/>
    <w:rsid w:val="00127768"/>
    <w:rsid w:val="00127EAD"/>
    <w:rsid w:val="00132205"/>
    <w:rsid w:val="00133D30"/>
    <w:rsid w:val="001340D7"/>
    <w:rsid w:val="0013455B"/>
    <w:rsid w:val="00134C2F"/>
    <w:rsid w:val="001355A7"/>
    <w:rsid w:val="001415F6"/>
    <w:rsid w:val="0014213D"/>
    <w:rsid w:val="0014393B"/>
    <w:rsid w:val="001444A0"/>
    <w:rsid w:val="001447E7"/>
    <w:rsid w:val="00144AF5"/>
    <w:rsid w:val="001451AA"/>
    <w:rsid w:val="001514B7"/>
    <w:rsid w:val="0015195B"/>
    <w:rsid w:val="0015597C"/>
    <w:rsid w:val="00156D5A"/>
    <w:rsid w:val="00156EF1"/>
    <w:rsid w:val="0015732B"/>
    <w:rsid w:val="00162503"/>
    <w:rsid w:val="0016492E"/>
    <w:rsid w:val="00170811"/>
    <w:rsid w:val="00171287"/>
    <w:rsid w:val="001749F9"/>
    <w:rsid w:val="00174BEC"/>
    <w:rsid w:val="001764EC"/>
    <w:rsid w:val="00177A92"/>
    <w:rsid w:val="001819A6"/>
    <w:rsid w:val="00186951"/>
    <w:rsid w:val="00186A45"/>
    <w:rsid w:val="00187561"/>
    <w:rsid w:val="00190229"/>
    <w:rsid w:val="00190925"/>
    <w:rsid w:val="001918E4"/>
    <w:rsid w:val="001920C5"/>
    <w:rsid w:val="00192652"/>
    <w:rsid w:val="00192BEB"/>
    <w:rsid w:val="00192F1E"/>
    <w:rsid w:val="001946C5"/>
    <w:rsid w:val="001946FE"/>
    <w:rsid w:val="00195B07"/>
    <w:rsid w:val="00196E2A"/>
    <w:rsid w:val="001A3330"/>
    <w:rsid w:val="001B00B4"/>
    <w:rsid w:val="001B1AB6"/>
    <w:rsid w:val="001B2994"/>
    <w:rsid w:val="001B327D"/>
    <w:rsid w:val="001B4AB8"/>
    <w:rsid w:val="001B4ED6"/>
    <w:rsid w:val="001B6598"/>
    <w:rsid w:val="001C14A8"/>
    <w:rsid w:val="001C20AC"/>
    <w:rsid w:val="001C3753"/>
    <w:rsid w:val="001C4B40"/>
    <w:rsid w:val="001C5FFF"/>
    <w:rsid w:val="001D0EAC"/>
    <w:rsid w:val="001D1769"/>
    <w:rsid w:val="001D24D2"/>
    <w:rsid w:val="001D39C9"/>
    <w:rsid w:val="001D3F46"/>
    <w:rsid w:val="001E20EA"/>
    <w:rsid w:val="001E41FD"/>
    <w:rsid w:val="001E7281"/>
    <w:rsid w:val="001F1273"/>
    <w:rsid w:val="001F1DF1"/>
    <w:rsid w:val="001F6487"/>
    <w:rsid w:val="001F7948"/>
    <w:rsid w:val="001F7D28"/>
    <w:rsid w:val="002015B8"/>
    <w:rsid w:val="002022F2"/>
    <w:rsid w:val="00202EE9"/>
    <w:rsid w:val="002032F3"/>
    <w:rsid w:val="00205FB2"/>
    <w:rsid w:val="00211EA6"/>
    <w:rsid w:val="00212BC2"/>
    <w:rsid w:val="002134C6"/>
    <w:rsid w:val="002153AA"/>
    <w:rsid w:val="002162EB"/>
    <w:rsid w:val="00217F26"/>
    <w:rsid w:val="002202A8"/>
    <w:rsid w:val="00222BA0"/>
    <w:rsid w:val="00223D81"/>
    <w:rsid w:val="00224468"/>
    <w:rsid w:val="00224D2B"/>
    <w:rsid w:val="00226EE4"/>
    <w:rsid w:val="00227EAE"/>
    <w:rsid w:val="002325BD"/>
    <w:rsid w:val="002326EF"/>
    <w:rsid w:val="00234598"/>
    <w:rsid w:val="002357D4"/>
    <w:rsid w:val="00241786"/>
    <w:rsid w:val="002427BA"/>
    <w:rsid w:val="00242E05"/>
    <w:rsid w:val="002430EE"/>
    <w:rsid w:val="00246EF9"/>
    <w:rsid w:val="00247522"/>
    <w:rsid w:val="00250E10"/>
    <w:rsid w:val="00251F9B"/>
    <w:rsid w:val="00254828"/>
    <w:rsid w:val="002563F0"/>
    <w:rsid w:val="002604F2"/>
    <w:rsid w:val="0026132C"/>
    <w:rsid w:val="0026293C"/>
    <w:rsid w:val="00262E01"/>
    <w:rsid w:val="00263672"/>
    <w:rsid w:val="00264ED9"/>
    <w:rsid w:val="0026549D"/>
    <w:rsid w:val="00265D09"/>
    <w:rsid w:val="002660EC"/>
    <w:rsid w:val="0027128D"/>
    <w:rsid w:val="00272B63"/>
    <w:rsid w:val="0027587E"/>
    <w:rsid w:val="00275DAE"/>
    <w:rsid w:val="00277066"/>
    <w:rsid w:val="0027795D"/>
    <w:rsid w:val="00280AC2"/>
    <w:rsid w:val="00280F0F"/>
    <w:rsid w:val="00287213"/>
    <w:rsid w:val="0029005C"/>
    <w:rsid w:val="002965B9"/>
    <w:rsid w:val="00297140"/>
    <w:rsid w:val="0029775F"/>
    <w:rsid w:val="002A2259"/>
    <w:rsid w:val="002A5FD4"/>
    <w:rsid w:val="002A6749"/>
    <w:rsid w:val="002B047D"/>
    <w:rsid w:val="002B0697"/>
    <w:rsid w:val="002B5CB1"/>
    <w:rsid w:val="002B7044"/>
    <w:rsid w:val="002B7F43"/>
    <w:rsid w:val="002C13D0"/>
    <w:rsid w:val="002C2160"/>
    <w:rsid w:val="002C229F"/>
    <w:rsid w:val="002C2607"/>
    <w:rsid w:val="002C356A"/>
    <w:rsid w:val="002C43C4"/>
    <w:rsid w:val="002C7AE7"/>
    <w:rsid w:val="002D14BE"/>
    <w:rsid w:val="002D296F"/>
    <w:rsid w:val="002D49D3"/>
    <w:rsid w:val="002D672D"/>
    <w:rsid w:val="002D6D57"/>
    <w:rsid w:val="002E31BC"/>
    <w:rsid w:val="002E4715"/>
    <w:rsid w:val="002E4C89"/>
    <w:rsid w:val="002E6DB2"/>
    <w:rsid w:val="002F0913"/>
    <w:rsid w:val="002F115F"/>
    <w:rsid w:val="002F1DDC"/>
    <w:rsid w:val="002F1ED9"/>
    <w:rsid w:val="002F6411"/>
    <w:rsid w:val="002F707E"/>
    <w:rsid w:val="00305895"/>
    <w:rsid w:val="00306B80"/>
    <w:rsid w:val="00306E74"/>
    <w:rsid w:val="00312592"/>
    <w:rsid w:val="00313164"/>
    <w:rsid w:val="003148B0"/>
    <w:rsid w:val="00315D93"/>
    <w:rsid w:val="00320838"/>
    <w:rsid w:val="00325683"/>
    <w:rsid w:val="00325784"/>
    <w:rsid w:val="00325C6C"/>
    <w:rsid w:val="0032721F"/>
    <w:rsid w:val="00327904"/>
    <w:rsid w:val="003339D5"/>
    <w:rsid w:val="00340696"/>
    <w:rsid w:val="00340782"/>
    <w:rsid w:val="00342C67"/>
    <w:rsid w:val="0034632D"/>
    <w:rsid w:val="00346C24"/>
    <w:rsid w:val="00352409"/>
    <w:rsid w:val="00354B27"/>
    <w:rsid w:val="003565C5"/>
    <w:rsid w:val="0035766F"/>
    <w:rsid w:val="00361EBA"/>
    <w:rsid w:val="0036286A"/>
    <w:rsid w:val="00362B88"/>
    <w:rsid w:val="0036431F"/>
    <w:rsid w:val="0037504D"/>
    <w:rsid w:val="003759A7"/>
    <w:rsid w:val="00375BFE"/>
    <w:rsid w:val="003774E8"/>
    <w:rsid w:val="00383EB0"/>
    <w:rsid w:val="003871BB"/>
    <w:rsid w:val="0038780C"/>
    <w:rsid w:val="00391186"/>
    <w:rsid w:val="00391EA0"/>
    <w:rsid w:val="00395191"/>
    <w:rsid w:val="00397F65"/>
    <w:rsid w:val="003A2462"/>
    <w:rsid w:val="003A3982"/>
    <w:rsid w:val="003A4964"/>
    <w:rsid w:val="003A6389"/>
    <w:rsid w:val="003A6EC7"/>
    <w:rsid w:val="003A715E"/>
    <w:rsid w:val="003B1D1E"/>
    <w:rsid w:val="003B1FD2"/>
    <w:rsid w:val="003B2301"/>
    <w:rsid w:val="003B3BF0"/>
    <w:rsid w:val="003B4943"/>
    <w:rsid w:val="003B5FF5"/>
    <w:rsid w:val="003B6280"/>
    <w:rsid w:val="003B68A0"/>
    <w:rsid w:val="003B7078"/>
    <w:rsid w:val="003C035E"/>
    <w:rsid w:val="003C1213"/>
    <w:rsid w:val="003C12D8"/>
    <w:rsid w:val="003C21A5"/>
    <w:rsid w:val="003C3467"/>
    <w:rsid w:val="003C5548"/>
    <w:rsid w:val="003D030B"/>
    <w:rsid w:val="003D2A07"/>
    <w:rsid w:val="003D37A8"/>
    <w:rsid w:val="003D56F2"/>
    <w:rsid w:val="003D7E22"/>
    <w:rsid w:val="003E0975"/>
    <w:rsid w:val="003E178B"/>
    <w:rsid w:val="003E52BD"/>
    <w:rsid w:val="003E5F24"/>
    <w:rsid w:val="003E6FCB"/>
    <w:rsid w:val="003E714E"/>
    <w:rsid w:val="003F0FE9"/>
    <w:rsid w:val="003F4515"/>
    <w:rsid w:val="003F5EA6"/>
    <w:rsid w:val="003F7ABC"/>
    <w:rsid w:val="004036E8"/>
    <w:rsid w:val="00404C5A"/>
    <w:rsid w:val="0040591E"/>
    <w:rsid w:val="00406181"/>
    <w:rsid w:val="00406427"/>
    <w:rsid w:val="00406B83"/>
    <w:rsid w:val="00406FB2"/>
    <w:rsid w:val="0040781D"/>
    <w:rsid w:val="004102DF"/>
    <w:rsid w:val="004106CB"/>
    <w:rsid w:val="004106ED"/>
    <w:rsid w:val="00411426"/>
    <w:rsid w:val="00412E47"/>
    <w:rsid w:val="00413AB8"/>
    <w:rsid w:val="00414223"/>
    <w:rsid w:val="00415AE5"/>
    <w:rsid w:val="00416855"/>
    <w:rsid w:val="00420B00"/>
    <w:rsid w:val="00421DE7"/>
    <w:rsid w:val="00425188"/>
    <w:rsid w:val="004256F5"/>
    <w:rsid w:val="00434141"/>
    <w:rsid w:val="00434642"/>
    <w:rsid w:val="00434932"/>
    <w:rsid w:val="00437D08"/>
    <w:rsid w:val="004463E3"/>
    <w:rsid w:val="004473DE"/>
    <w:rsid w:val="0045032B"/>
    <w:rsid w:val="004507AC"/>
    <w:rsid w:val="00451A3C"/>
    <w:rsid w:val="00452FEB"/>
    <w:rsid w:val="00460B03"/>
    <w:rsid w:val="00462E90"/>
    <w:rsid w:val="004646AE"/>
    <w:rsid w:val="00466A11"/>
    <w:rsid w:val="00470D3B"/>
    <w:rsid w:val="00471BC0"/>
    <w:rsid w:val="00472D7E"/>
    <w:rsid w:val="00472DF3"/>
    <w:rsid w:val="004730DA"/>
    <w:rsid w:val="0047483E"/>
    <w:rsid w:val="00476A0E"/>
    <w:rsid w:val="00476DBC"/>
    <w:rsid w:val="0047736B"/>
    <w:rsid w:val="004777E1"/>
    <w:rsid w:val="00481471"/>
    <w:rsid w:val="00482187"/>
    <w:rsid w:val="00482528"/>
    <w:rsid w:val="00487BF2"/>
    <w:rsid w:val="00491531"/>
    <w:rsid w:val="00491848"/>
    <w:rsid w:val="00493D44"/>
    <w:rsid w:val="00496FCE"/>
    <w:rsid w:val="00497825"/>
    <w:rsid w:val="004A58EF"/>
    <w:rsid w:val="004B0714"/>
    <w:rsid w:val="004B1CF6"/>
    <w:rsid w:val="004B2027"/>
    <w:rsid w:val="004B4738"/>
    <w:rsid w:val="004B4D60"/>
    <w:rsid w:val="004C0156"/>
    <w:rsid w:val="004C1969"/>
    <w:rsid w:val="004C3F3E"/>
    <w:rsid w:val="004C5CD2"/>
    <w:rsid w:val="004C6252"/>
    <w:rsid w:val="004C6933"/>
    <w:rsid w:val="004C6BC6"/>
    <w:rsid w:val="004D3028"/>
    <w:rsid w:val="004D3124"/>
    <w:rsid w:val="004D683B"/>
    <w:rsid w:val="004D6A08"/>
    <w:rsid w:val="004E139B"/>
    <w:rsid w:val="004E2119"/>
    <w:rsid w:val="004E2A00"/>
    <w:rsid w:val="004E7A86"/>
    <w:rsid w:val="004F02B1"/>
    <w:rsid w:val="004F082A"/>
    <w:rsid w:val="004F13C3"/>
    <w:rsid w:val="004F4DAB"/>
    <w:rsid w:val="004F56ED"/>
    <w:rsid w:val="004F71D1"/>
    <w:rsid w:val="00504B91"/>
    <w:rsid w:val="00505645"/>
    <w:rsid w:val="0051476D"/>
    <w:rsid w:val="00514A14"/>
    <w:rsid w:val="00517124"/>
    <w:rsid w:val="00520859"/>
    <w:rsid w:val="0052183F"/>
    <w:rsid w:val="005225B4"/>
    <w:rsid w:val="00525A7B"/>
    <w:rsid w:val="00525B41"/>
    <w:rsid w:val="00527DC2"/>
    <w:rsid w:val="005331E3"/>
    <w:rsid w:val="0053463A"/>
    <w:rsid w:val="0053780B"/>
    <w:rsid w:val="005404AA"/>
    <w:rsid w:val="00543A08"/>
    <w:rsid w:val="00544D5D"/>
    <w:rsid w:val="00545DE2"/>
    <w:rsid w:val="00547176"/>
    <w:rsid w:val="00547E98"/>
    <w:rsid w:val="00550D5B"/>
    <w:rsid w:val="0055122D"/>
    <w:rsid w:val="0055245E"/>
    <w:rsid w:val="00553EE2"/>
    <w:rsid w:val="005562D2"/>
    <w:rsid w:val="00556588"/>
    <w:rsid w:val="00557041"/>
    <w:rsid w:val="00560B74"/>
    <w:rsid w:val="0056119E"/>
    <w:rsid w:val="00561A18"/>
    <w:rsid w:val="005626B5"/>
    <w:rsid w:val="0056422D"/>
    <w:rsid w:val="00564877"/>
    <w:rsid w:val="00570198"/>
    <w:rsid w:val="005715E2"/>
    <w:rsid w:val="00573188"/>
    <w:rsid w:val="0057657D"/>
    <w:rsid w:val="005813EF"/>
    <w:rsid w:val="00585182"/>
    <w:rsid w:val="00586262"/>
    <w:rsid w:val="00586702"/>
    <w:rsid w:val="00587B16"/>
    <w:rsid w:val="00595145"/>
    <w:rsid w:val="005965FF"/>
    <w:rsid w:val="00597092"/>
    <w:rsid w:val="00597F48"/>
    <w:rsid w:val="005A04AE"/>
    <w:rsid w:val="005A0D87"/>
    <w:rsid w:val="005A4A67"/>
    <w:rsid w:val="005A4C60"/>
    <w:rsid w:val="005B73A8"/>
    <w:rsid w:val="005C1009"/>
    <w:rsid w:val="005C1934"/>
    <w:rsid w:val="005C2F7B"/>
    <w:rsid w:val="005C4A24"/>
    <w:rsid w:val="005C4B3B"/>
    <w:rsid w:val="005C65F7"/>
    <w:rsid w:val="005C7B32"/>
    <w:rsid w:val="005D220C"/>
    <w:rsid w:val="005D53D8"/>
    <w:rsid w:val="005E2CFF"/>
    <w:rsid w:val="005E2EF5"/>
    <w:rsid w:val="005E2FC2"/>
    <w:rsid w:val="005E3163"/>
    <w:rsid w:val="005E3A62"/>
    <w:rsid w:val="005E563C"/>
    <w:rsid w:val="005E57FA"/>
    <w:rsid w:val="005E7E08"/>
    <w:rsid w:val="005F03A0"/>
    <w:rsid w:val="005F1B7A"/>
    <w:rsid w:val="005F1D91"/>
    <w:rsid w:val="005F51F3"/>
    <w:rsid w:val="005F68BC"/>
    <w:rsid w:val="005F6CD7"/>
    <w:rsid w:val="005F6F57"/>
    <w:rsid w:val="006000BB"/>
    <w:rsid w:val="006018CC"/>
    <w:rsid w:val="006041D7"/>
    <w:rsid w:val="00604CA2"/>
    <w:rsid w:val="00610E47"/>
    <w:rsid w:val="00611819"/>
    <w:rsid w:val="00612D35"/>
    <w:rsid w:val="006132BD"/>
    <w:rsid w:val="00624291"/>
    <w:rsid w:val="006249DC"/>
    <w:rsid w:val="00625CF9"/>
    <w:rsid w:val="006309F2"/>
    <w:rsid w:val="006344E0"/>
    <w:rsid w:val="006365C2"/>
    <w:rsid w:val="0064273E"/>
    <w:rsid w:val="00642DFB"/>
    <w:rsid w:val="00642FEA"/>
    <w:rsid w:val="00654208"/>
    <w:rsid w:val="0065445C"/>
    <w:rsid w:val="006555FA"/>
    <w:rsid w:val="0066015A"/>
    <w:rsid w:val="0066077C"/>
    <w:rsid w:val="00661A2D"/>
    <w:rsid w:val="0066344E"/>
    <w:rsid w:val="00663A16"/>
    <w:rsid w:val="00665E1E"/>
    <w:rsid w:val="00667574"/>
    <w:rsid w:val="00672743"/>
    <w:rsid w:val="00672A46"/>
    <w:rsid w:val="0067487A"/>
    <w:rsid w:val="00677A00"/>
    <w:rsid w:val="00681064"/>
    <w:rsid w:val="00682AE3"/>
    <w:rsid w:val="0068457E"/>
    <w:rsid w:val="00685B59"/>
    <w:rsid w:val="00686DB0"/>
    <w:rsid w:val="0068789F"/>
    <w:rsid w:val="00690738"/>
    <w:rsid w:val="00693B03"/>
    <w:rsid w:val="00695A71"/>
    <w:rsid w:val="00695B23"/>
    <w:rsid w:val="00696910"/>
    <w:rsid w:val="00697BC0"/>
    <w:rsid w:val="006A0B79"/>
    <w:rsid w:val="006A1B6C"/>
    <w:rsid w:val="006A1B85"/>
    <w:rsid w:val="006A1F88"/>
    <w:rsid w:val="006A7319"/>
    <w:rsid w:val="006B081E"/>
    <w:rsid w:val="006B22D5"/>
    <w:rsid w:val="006B762E"/>
    <w:rsid w:val="006C1E32"/>
    <w:rsid w:val="006C3721"/>
    <w:rsid w:val="006C39AB"/>
    <w:rsid w:val="006C3D4A"/>
    <w:rsid w:val="006C46D0"/>
    <w:rsid w:val="006C4999"/>
    <w:rsid w:val="006C58AC"/>
    <w:rsid w:val="006C615C"/>
    <w:rsid w:val="006D2999"/>
    <w:rsid w:val="006D3284"/>
    <w:rsid w:val="006D576A"/>
    <w:rsid w:val="006D6F1E"/>
    <w:rsid w:val="006D6F91"/>
    <w:rsid w:val="006D79EF"/>
    <w:rsid w:val="006E287D"/>
    <w:rsid w:val="006E35F7"/>
    <w:rsid w:val="006F184F"/>
    <w:rsid w:val="006F1E52"/>
    <w:rsid w:val="006F4058"/>
    <w:rsid w:val="006F497A"/>
    <w:rsid w:val="006F6CBA"/>
    <w:rsid w:val="006F6E97"/>
    <w:rsid w:val="006F70AB"/>
    <w:rsid w:val="00707EED"/>
    <w:rsid w:val="00707F13"/>
    <w:rsid w:val="007116E0"/>
    <w:rsid w:val="007175D0"/>
    <w:rsid w:val="00720078"/>
    <w:rsid w:val="007213F2"/>
    <w:rsid w:val="0072195A"/>
    <w:rsid w:val="00721BE4"/>
    <w:rsid w:val="007234D8"/>
    <w:rsid w:val="007323F6"/>
    <w:rsid w:val="00734DB6"/>
    <w:rsid w:val="00736DC4"/>
    <w:rsid w:val="00741299"/>
    <w:rsid w:val="00741979"/>
    <w:rsid w:val="00741B96"/>
    <w:rsid w:val="0074280B"/>
    <w:rsid w:val="00743E61"/>
    <w:rsid w:val="007448F2"/>
    <w:rsid w:val="0074527B"/>
    <w:rsid w:val="00745D63"/>
    <w:rsid w:val="00746138"/>
    <w:rsid w:val="00746F57"/>
    <w:rsid w:val="0075211B"/>
    <w:rsid w:val="00754C1B"/>
    <w:rsid w:val="00755158"/>
    <w:rsid w:val="00757E87"/>
    <w:rsid w:val="0076018B"/>
    <w:rsid w:val="00760FAC"/>
    <w:rsid w:val="0076157D"/>
    <w:rsid w:val="007620C2"/>
    <w:rsid w:val="007636B8"/>
    <w:rsid w:val="00763E91"/>
    <w:rsid w:val="00764F09"/>
    <w:rsid w:val="007653E5"/>
    <w:rsid w:val="00766F6C"/>
    <w:rsid w:val="00767EDF"/>
    <w:rsid w:val="00771578"/>
    <w:rsid w:val="00772A60"/>
    <w:rsid w:val="00774C66"/>
    <w:rsid w:val="00783C12"/>
    <w:rsid w:val="00783C31"/>
    <w:rsid w:val="00784AF9"/>
    <w:rsid w:val="00787D55"/>
    <w:rsid w:val="00790369"/>
    <w:rsid w:val="0079299F"/>
    <w:rsid w:val="00792DCC"/>
    <w:rsid w:val="00793C75"/>
    <w:rsid w:val="007949D0"/>
    <w:rsid w:val="00795395"/>
    <w:rsid w:val="007964C9"/>
    <w:rsid w:val="00797B05"/>
    <w:rsid w:val="007A0744"/>
    <w:rsid w:val="007A2036"/>
    <w:rsid w:val="007A60E2"/>
    <w:rsid w:val="007A6FD1"/>
    <w:rsid w:val="007B0F34"/>
    <w:rsid w:val="007B29B7"/>
    <w:rsid w:val="007B2A75"/>
    <w:rsid w:val="007B342B"/>
    <w:rsid w:val="007B70A7"/>
    <w:rsid w:val="007C0723"/>
    <w:rsid w:val="007C1018"/>
    <w:rsid w:val="007C74AF"/>
    <w:rsid w:val="007C76C0"/>
    <w:rsid w:val="007C77A1"/>
    <w:rsid w:val="007D0628"/>
    <w:rsid w:val="007D0998"/>
    <w:rsid w:val="007D20A1"/>
    <w:rsid w:val="007D485E"/>
    <w:rsid w:val="007D6D0C"/>
    <w:rsid w:val="007E27EE"/>
    <w:rsid w:val="007F0274"/>
    <w:rsid w:val="007F03F2"/>
    <w:rsid w:val="007F128E"/>
    <w:rsid w:val="007F1D70"/>
    <w:rsid w:val="007F284E"/>
    <w:rsid w:val="007F3737"/>
    <w:rsid w:val="007F40A7"/>
    <w:rsid w:val="007F40DD"/>
    <w:rsid w:val="007F4A4F"/>
    <w:rsid w:val="007F61DF"/>
    <w:rsid w:val="007F76C5"/>
    <w:rsid w:val="007F7C12"/>
    <w:rsid w:val="00801968"/>
    <w:rsid w:val="008041BB"/>
    <w:rsid w:val="00804FC6"/>
    <w:rsid w:val="00805702"/>
    <w:rsid w:val="0081182E"/>
    <w:rsid w:val="00813443"/>
    <w:rsid w:val="0081537F"/>
    <w:rsid w:val="00815A25"/>
    <w:rsid w:val="00816203"/>
    <w:rsid w:val="00816A08"/>
    <w:rsid w:val="0082042D"/>
    <w:rsid w:val="00821311"/>
    <w:rsid w:val="00823830"/>
    <w:rsid w:val="008260F3"/>
    <w:rsid w:val="00836BC2"/>
    <w:rsid w:val="00836E8A"/>
    <w:rsid w:val="008404E0"/>
    <w:rsid w:val="008405E9"/>
    <w:rsid w:val="0084083D"/>
    <w:rsid w:val="00840E31"/>
    <w:rsid w:val="00841344"/>
    <w:rsid w:val="00842CD6"/>
    <w:rsid w:val="00850205"/>
    <w:rsid w:val="00850B60"/>
    <w:rsid w:val="00861098"/>
    <w:rsid w:val="00862494"/>
    <w:rsid w:val="00863CC9"/>
    <w:rsid w:val="00864035"/>
    <w:rsid w:val="0086413B"/>
    <w:rsid w:val="008648F9"/>
    <w:rsid w:val="008665EF"/>
    <w:rsid w:val="00874D64"/>
    <w:rsid w:val="0088156C"/>
    <w:rsid w:val="00881E5E"/>
    <w:rsid w:val="00883437"/>
    <w:rsid w:val="00883B50"/>
    <w:rsid w:val="00883F36"/>
    <w:rsid w:val="008844DB"/>
    <w:rsid w:val="008866C1"/>
    <w:rsid w:val="00887176"/>
    <w:rsid w:val="00893A29"/>
    <w:rsid w:val="00893CE2"/>
    <w:rsid w:val="00894370"/>
    <w:rsid w:val="0089485D"/>
    <w:rsid w:val="00895FA1"/>
    <w:rsid w:val="008A0748"/>
    <w:rsid w:val="008A0BA9"/>
    <w:rsid w:val="008A0BF2"/>
    <w:rsid w:val="008A253C"/>
    <w:rsid w:val="008A26EA"/>
    <w:rsid w:val="008A340F"/>
    <w:rsid w:val="008A42E3"/>
    <w:rsid w:val="008A4349"/>
    <w:rsid w:val="008B174A"/>
    <w:rsid w:val="008B2548"/>
    <w:rsid w:val="008B3513"/>
    <w:rsid w:val="008B436B"/>
    <w:rsid w:val="008B58E5"/>
    <w:rsid w:val="008B5A53"/>
    <w:rsid w:val="008B6763"/>
    <w:rsid w:val="008B6B9E"/>
    <w:rsid w:val="008B71A8"/>
    <w:rsid w:val="008B7681"/>
    <w:rsid w:val="008C1673"/>
    <w:rsid w:val="008C2657"/>
    <w:rsid w:val="008C7B7D"/>
    <w:rsid w:val="008D3E2F"/>
    <w:rsid w:val="008D497C"/>
    <w:rsid w:val="008D4F55"/>
    <w:rsid w:val="008D4FD0"/>
    <w:rsid w:val="008E0770"/>
    <w:rsid w:val="008E2022"/>
    <w:rsid w:val="008E2BF6"/>
    <w:rsid w:val="008E412D"/>
    <w:rsid w:val="008E41D3"/>
    <w:rsid w:val="008E5248"/>
    <w:rsid w:val="008E7F2B"/>
    <w:rsid w:val="008F135C"/>
    <w:rsid w:val="008F37AE"/>
    <w:rsid w:val="008F4B9D"/>
    <w:rsid w:val="0090038B"/>
    <w:rsid w:val="009003BB"/>
    <w:rsid w:val="009013CB"/>
    <w:rsid w:val="00903E27"/>
    <w:rsid w:val="0090443D"/>
    <w:rsid w:val="00906235"/>
    <w:rsid w:val="00907B81"/>
    <w:rsid w:val="00911A8E"/>
    <w:rsid w:val="009200A9"/>
    <w:rsid w:val="00921D91"/>
    <w:rsid w:val="0092205C"/>
    <w:rsid w:val="00922ED2"/>
    <w:rsid w:val="00924FD2"/>
    <w:rsid w:val="00924FD4"/>
    <w:rsid w:val="00925DD0"/>
    <w:rsid w:val="009301CA"/>
    <w:rsid w:val="00930864"/>
    <w:rsid w:val="00931115"/>
    <w:rsid w:val="009317BF"/>
    <w:rsid w:val="00932038"/>
    <w:rsid w:val="009328BC"/>
    <w:rsid w:val="00934152"/>
    <w:rsid w:val="00935635"/>
    <w:rsid w:val="00935F9F"/>
    <w:rsid w:val="00936166"/>
    <w:rsid w:val="00936415"/>
    <w:rsid w:val="00936964"/>
    <w:rsid w:val="00937C98"/>
    <w:rsid w:val="00940868"/>
    <w:rsid w:val="00943260"/>
    <w:rsid w:val="009455DD"/>
    <w:rsid w:val="009514A6"/>
    <w:rsid w:val="00952610"/>
    <w:rsid w:val="00952AF9"/>
    <w:rsid w:val="00953505"/>
    <w:rsid w:val="00956619"/>
    <w:rsid w:val="00960E9B"/>
    <w:rsid w:val="009645ED"/>
    <w:rsid w:val="00970BB6"/>
    <w:rsid w:val="0097463A"/>
    <w:rsid w:val="00975C36"/>
    <w:rsid w:val="009832A8"/>
    <w:rsid w:val="0098436F"/>
    <w:rsid w:val="00991D89"/>
    <w:rsid w:val="00993181"/>
    <w:rsid w:val="00995DF7"/>
    <w:rsid w:val="009965EA"/>
    <w:rsid w:val="009A06FF"/>
    <w:rsid w:val="009A5EA5"/>
    <w:rsid w:val="009B08E0"/>
    <w:rsid w:val="009B12AC"/>
    <w:rsid w:val="009B19AC"/>
    <w:rsid w:val="009B3EDB"/>
    <w:rsid w:val="009B48AC"/>
    <w:rsid w:val="009B6120"/>
    <w:rsid w:val="009B7B86"/>
    <w:rsid w:val="009C03EF"/>
    <w:rsid w:val="009C0857"/>
    <w:rsid w:val="009C4271"/>
    <w:rsid w:val="009C477F"/>
    <w:rsid w:val="009C54AB"/>
    <w:rsid w:val="009C5918"/>
    <w:rsid w:val="009C5B11"/>
    <w:rsid w:val="009C7926"/>
    <w:rsid w:val="009D2335"/>
    <w:rsid w:val="009D3BA8"/>
    <w:rsid w:val="009D4ED0"/>
    <w:rsid w:val="009D5057"/>
    <w:rsid w:val="009D5A9D"/>
    <w:rsid w:val="009D5D66"/>
    <w:rsid w:val="009D79A4"/>
    <w:rsid w:val="009E0E63"/>
    <w:rsid w:val="009E2921"/>
    <w:rsid w:val="009E3985"/>
    <w:rsid w:val="009E593C"/>
    <w:rsid w:val="009E6384"/>
    <w:rsid w:val="009E735B"/>
    <w:rsid w:val="009E7B0F"/>
    <w:rsid w:val="009F1419"/>
    <w:rsid w:val="009F1A96"/>
    <w:rsid w:val="009F4563"/>
    <w:rsid w:val="009F7264"/>
    <w:rsid w:val="00A00B53"/>
    <w:rsid w:val="00A013F8"/>
    <w:rsid w:val="00A01D4E"/>
    <w:rsid w:val="00A037D8"/>
    <w:rsid w:val="00A03F7D"/>
    <w:rsid w:val="00A0449C"/>
    <w:rsid w:val="00A04A6B"/>
    <w:rsid w:val="00A06AF1"/>
    <w:rsid w:val="00A1049C"/>
    <w:rsid w:val="00A10BB5"/>
    <w:rsid w:val="00A10F05"/>
    <w:rsid w:val="00A118EE"/>
    <w:rsid w:val="00A13D74"/>
    <w:rsid w:val="00A16972"/>
    <w:rsid w:val="00A16EDA"/>
    <w:rsid w:val="00A16FC0"/>
    <w:rsid w:val="00A30D84"/>
    <w:rsid w:val="00A30DF8"/>
    <w:rsid w:val="00A31ABC"/>
    <w:rsid w:val="00A31FC7"/>
    <w:rsid w:val="00A4019A"/>
    <w:rsid w:val="00A402D1"/>
    <w:rsid w:val="00A44725"/>
    <w:rsid w:val="00A46DC5"/>
    <w:rsid w:val="00A46FA3"/>
    <w:rsid w:val="00A52C4F"/>
    <w:rsid w:val="00A558FA"/>
    <w:rsid w:val="00A57642"/>
    <w:rsid w:val="00A60197"/>
    <w:rsid w:val="00A612D8"/>
    <w:rsid w:val="00A67671"/>
    <w:rsid w:val="00A7401A"/>
    <w:rsid w:val="00A75071"/>
    <w:rsid w:val="00A753D4"/>
    <w:rsid w:val="00A75773"/>
    <w:rsid w:val="00A7582D"/>
    <w:rsid w:val="00A76CF1"/>
    <w:rsid w:val="00A8163B"/>
    <w:rsid w:val="00A81C9D"/>
    <w:rsid w:val="00A8272D"/>
    <w:rsid w:val="00A84F9B"/>
    <w:rsid w:val="00A84FAE"/>
    <w:rsid w:val="00A92DE6"/>
    <w:rsid w:val="00A95D4E"/>
    <w:rsid w:val="00A9640A"/>
    <w:rsid w:val="00A975D3"/>
    <w:rsid w:val="00AA1842"/>
    <w:rsid w:val="00AA18F7"/>
    <w:rsid w:val="00AA25BA"/>
    <w:rsid w:val="00AA2A66"/>
    <w:rsid w:val="00AA74C8"/>
    <w:rsid w:val="00AA7959"/>
    <w:rsid w:val="00AB20EE"/>
    <w:rsid w:val="00AB2764"/>
    <w:rsid w:val="00AB6C81"/>
    <w:rsid w:val="00AB735E"/>
    <w:rsid w:val="00AB795D"/>
    <w:rsid w:val="00AC0F07"/>
    <w:rsid w:val="00AC3977"/>
    <w:rsid w:val="00AC59AC"/>
    <w:rsid w:val="00AC6214"/>
    <w:rsid w:val="00AC7122"/>
    <w:rsid w:val="00AD3DF5"/>
    <w:rsid w:val="00AD6D63"/>
    <w:rsid w:val="00AE28E2"/>
    <w:rsid w:val="00AE2BB4"/>
    <w:rsid w:val="00AE529E"/>
    <w:rsid w:val="00AE5B07"/>
    <w:rsid w:val="00AE619E"/>
    <w:rsid w:val="00AE6B1F"/>
    <w:rsid w:val="00AF1186"/>
    <w:rsid w:val="00AF3895"/>
    <w:rsid w:val="00AF4138"/>
    <w:rsid w:val="00AF462E"/>
    <w:rsid w:val="00AF4A00"/>
    <w:rsid w:val="00AF5953"/>
    <w:rsid w:val="00AF5C96"/>
    <w:rsid w:val="00B00717"/>
    <w:rsid w:val="00B0438B"/>
    <w:rsid w:val="00B04811"/>
    <w:rsid w:val="00B06009"/>
    <w:rsid w:val="00B06EA6"/>
    <w:rsid w:val="00B11EDC"/>
    <w:rsid w:val="00B13D86"/>
    <w:rsid w:val="00B20F9D"/>
    <w:rsid w:val="00B231B8"/>
    <w:rsid w:val="00B237FF"/>
    <w:rsid w:val="00B23D14"/>
    <w:rsid w:val="00B24CF9"/>
    <w:rsid w:val="00B25B6F"/>
    <w:rsid w:val="00B25D4C"/>
    <w:rsid w:val="00B26DCF"/>
    <w:rsid w:val="00B327BC"/>
    <w:rsid w:val="00B3331D"/>
    <w:rsid w:val="00B33F6F"/>
    <w:rsid w:val="00B3686B"/>
    <w:rsid w:val="00B436F5"/>
    <w:rsid w:val="00B43DE3"/>
    <w:rsid w:val="00B45524"/>
    <w:rsid w:val="00B518A0"/>
    <w:rsid w:val="00B55CE6"/>
    <w:rsid w:val="00B56745"/>
    <w:rsid w:val="00B636F7"/>
    <w:rsid w:val="00B653A6"/>
    <w:rsid w:val="00B65727"/>
    <w:rsid w:val="00B65DFB"/>
    <w:rsid w:val="00B66BC3"/>
    <w:rsid w:val="00B67CD1"/>
    <w:rsid w:val="00B74E0B"/>
    <w:rsid w:val="00B75E3F"/>
    <w:rsid w:val="00B8126F"/>
    <w:rsid w:val="00B81812"/>
    <w:rsid w:val="00B8181F"/>
    <w:rsid w:val="00B85927"/>
    <w:rsid w:val="00B85BF8"/>
    <w:rsid w:val="00B86A04"/>
    <w:rsid w:val="00B870AC"/>
    <w:rsid w:val="00B87D4A"/>
    <w:rsid w:val="00B901C8"/>
    <w:rsid w:val="00B90F6B"/>
    <w:rsid w:val="00B919F5"/>
    <w:rsid w:val="00B9332B"/>
    <w:rsid w:val="00B94611"/>
    <w:rsid w:val="00B96036"/>
    <w:rsid w:val="00BA0003"/>
    <w:rsid w:val="00BA015A"/>
    <w:rsid w:val="00BA1587"/>
    <w:rsid w:val="00BA1730"/>
    <w:rsid w:val="00BA3AC1"/>
    <w:rsid w:val="00BA573D"/>
    <w:rsid w:val="00BA5C47"/>
    <w:rsid w:val="00BA6B9B"/>
    <w:rsid w:val="00BA7513"/>
    <w:rsid w:val="00BB2272"/>
    <w:rsid w:val="00BB2792"/>
    <w:rsid w:val="00BB280A"/>
    <w:rsid w:val="00BB2D43"/>
    <w:rsid w:val="00BB344E"/>
    <w:rsid w:val="00BB7061"/>
    <w:rsid w:val="00BC098C"/>
    <w:rsid w:val="00BC2C2B"/>
    <w:rsid w:val="00BC3E15"/>
    <w:rsid w:val="00BC4D7B"/>
    <w:rsid w:val="00BC74A2"/>
    <w:rsid w:val="00BD3366"/>
    <w:rsid w:val="00BD35D3"/>
    <w:rsid w:val="00BD3AB9"/>
    <w:rsid w:val="00BD46B2"/>
    <w:rsid w:val="00BD5560"/>
    <w:rsid w:val="00BE03FE"/>
    <w:rsid w:val="00BE158F"/>
    <w:rsid w:val="00BE2101"/>
    <w:rsid w:val="00BE2833"/>
    <w:rsid w:val="00BE32F2"/>
    <w:rsid w:val="00BE4137"/>
    <w:rsid w:val="00BE5C04"/>
    <w:rsid w:val="00BE5D0B"/>
    <w:rsid w:val="00BE6005"/>
    <w:rsid w:val="00BE6758"/>
    <w:rsid w:val="00BF2E28"/>
    <w:rsid w:val="00BF77A8"/>
    <w:rsid w:val="00C019CD"/>
    <w:rsid w:val="00C034A7"/>
    <w:rsid w:val="00C03AD2"/>
    <w:rsid w:val="00C04573"/>
    <w:rsid w:val="00C06569"/>
    <w:rsid w:val="00C06839"/>
    <w:rsid w:val="00C1014D"/>
    <w:rsid w:val="00C10178"/>
    <w:rsid w:val="00C10D0B"/>
    <w:rsid w:val="00C11BF3"/>
    <w:rsid w:val="00C1420C"/>
    <w:rsid w:val="00C14442"/>
    <w:rsid w:val="00C160EE"/>
    <w:rsid w:val="00C20409"/>
    <w:rsid w:val="00C209EE"/>
    <w:rsid w:val="00C2131A"/>
    <w:rsid w:val="00C23900"/>
    <w:rsid w:val="00C23D5C"/>
    <w:rsid w:val="00C24EB8"/>
    <w:rsid w:val="00C27A8D"/>
    <w:rsid w:val="00C30ED6"/>
    <w:rsid w:val="00C3222C"/>
    <w:rsid w:val="00C333E8"/>
    <w:rsid w:val="00C34546"/>
    <w:rsid w:val="00C3570D"/>
    <w:rsid w:val="00C40978"/>
    <w:rsid w:val="00C466E0"/>
    <w:rsid w:val="00C51498"/>
    <w:rsid w:val="00C52C78"/>
    <w:rsid w:val="00C543E0"/>
    <w:rsid w:val="00C54C90"/>
    <w:rsid w:val="00C56265"/>
    <w:rsid w:val="00C615AD"/>
    <w:rsid w:val="00C61BF3"/>
    <w:rsid w:val="00C634EB"/>
    <w:rsid w:val="00C63A99"/>
    <w:rsid w:val="00C64C0E"/>
    <w:rsid w:val="00C66113"/>
    <w:rsid w:val="00C66A89"/>
    <w:rsid w:val="00C6788F"/>
    <w:rsid w:val="00C67D93"/>
    <w:rsid w:val="00C705E6"/>
    <w:rsid w:val="00C70956"/>
    <w:rsid w:val="00C72DFD"/>
    <w:rsid w:val="00C74097"/>
    <w:rsid w:val="00C751D3"/>
    <w:rsid w:val="00C75580"/>
    <w:rsid w:val="00C75AD4"/>
    <w:rsid w:val="00C77AB8"/>
    <w:rsid w:val="00C80508"/>
    <w:rsid w:val="00C85747"/>
    <w:rsid w:val="00C87441"/>
    <w:rsid w:val="00C879A4"/>
    <w:rsid w:val="00C903A4"/>
    <w:rsid w:val="00C90993"/>
    <w:rsid w:val="00C915C9"/>
    <w:rsid w:val="00C93401"/>
    <w:rsid w:val="00C937B1"/>
    <w:rsid w:val="00C938B9"/>
    <w:rsid w:val="00C93A3D"/>
    <w:rsid w:val="00C93B81"/>
    <w:rsid w:val="00C978A7"/>
    <w:rsid w:val="00C97CBF"/>
    <w:rsid w:val="00CA0452"/>
    <w:rsid w:val="00CA1421"/>
    <w:rsid w:val="00CA1B37"/>
    <w:rsid w:val="00CA270E"/>
    <w:rsid w:val="00CA3E0C"/>
    <w:rsid w:val="00CA4F6A"/>
    <w:rsid w:val="00CA5146"/>
    <w:rsid w:val="00CA604A"/>
    <w:rsid w:val="00CB2799"/>
    <w:rsid w:val="00CB5F7F"/>
    <w:rsid w:val="00CB71E8"/>
    <w:rsid w:val="00CC0291"/>
    <w:rsid w:val="00CC0E9D"/>
    <w:rsid w:val="00CC2668"/>
    <w:rsid w:val="00CC310C"/>
    <w:rsid w:val="00CC3232"/>
    <w:rsid w:val="00CC3CBA"/>
    <w:rsid w:val="00CC4F62"/>
    <w:rsid w:val="00CC587C"/>
    <w:rsid w:val="00CD31C6"/>
    <w:rsid w:val="00CD34F1"/>
    <w:rsid w:val="00CE0818"/>
    <w:rsid w:val="00CE1B42"/>
    <w:rsid w:val="00CE1CCA"/>
    <w:rsid w:val="00CE2D5E"/>
    <w:rsid w:val="00CE3423"/>
    <w:rsid w:val="00CE3726"/>
    <w:rsid w:val="00CE5618"/>
    <w:rsid w:val="00CF0195"/>
    <w:rsid w:val="00CF22BC"/>
    <w:rsid w:val="00CF2675"/>
    <w:rsid w:val="00CF2F3B"/>
    <w:rsid w:val="00CF5123"/>
    <w:rsid w:val="00CF767F"/>
    <w:rsid w:val="00CF76DE"/>
    <w:rsid w:val="00CF7B2C"/>
    <w:rsid w:val="00D008B9"/>
    <w:rsid w:val="00D009E3"/>
    <w:rsid w:val="00D02A16"/>
    <w:rsid w:val="00D02D73"/>
    <w:rsid w:val="00D03789"/>
    <w:rsid w:val="00D068F2"/>
    <w:rsid w:val="00D10734"/>
    <w:rsid w:val="00D13DC4"/>
    <w:rsid w:val="00D14252"/>
    <w:rsid w:val="00D15EA7"/>
    <w:rsid w:val="00D21EFB"/>
    <w:rsid w:val="00D243C7"/>
    <w:rsid w:val="00D24C6F"/>
    <w:rsid w:val="00D25316"/>
    <w:rsid w:val="00D25CA0"/>
    <w:rsid w:val="00D271C0"/>
    <w:rsid w:val="00D3047E"/>
    <w:rsid w:val="00D30CEC"/>
    <w:rsid w:val="00D32777"/>
    <w:rsid w:val="00D32FBA"/>
    <w:rsid w:val="00D33610"/>
    <w:rsid w:val="00D34288"/>
    <w:rsid w:val="00D36F00"/>
    <w:rsid w:val="00D40D02"/>
    <w:rsid w:val="00D4284F"/>
    <w:rsid w:val="00D42DBB"/>
    <w:rsid w:val="00D449AA"/>
    <w:rsid w:val="00D46207"/>
    <w:rsid w:val="00D4733A"/>
    <w:rsid w:val="00D516F2"/>
    <w:rsid w:val="00D550F9"/>
    <w:rsid w:val="00D55F0A"/>
    <w:rsid w:val="00D60552"/>
    <w:rsid w:val="00D662B6"/>
    <w:rsid w:val="00D66A8B"/>
    <w:rsid w:val="00D701A2"/>
    <w:rsid w:val="00D726E4"/>
    <w:rsid w:val="00D72B87"/>
    <w:rsid w:val="00D7531C"/>
    <w:rsid w:val="00D77767"/>
    <w:rsid w:val="00D801C5"/>
    <w:rsid w:val="00D815BC"/>
    <w:rsid w:val="00D831DA"/>
    <w:rsid w:val="00D843F9"/>
    <w:rsid w:val="00D84C76"/>
    <w:rsid w:val="00D85E6B"/>
    <w:rsid w:val="00D862A5"/>
    <w:rsid w:val="00D9406D"/>
    <w:rsid w:val="00D96242"/>
    <w:rsid w:val="00D966CF"/>
    <w:rsid w:val="00DA0BF9"/>
    <w:rsid w:val="00DA0EED"/>
    <w:rsid w:val="00DA1F07"/>
    <w:rsid w:val="00DA3CBD"/>
    <w:rsid w:val="00DA4D72"/>
    <w:rsid w:val="00DA7961"/>
    <w:rsid w:val="00DB2616"/>
    <w:rsid w:val="00DB3D19"/>
    <w:rsid w:val="00DB55CF"/>
    <w:rsid w:val="00DB6227"/>
    <w:rsid w:val="00DB7E3D"/>
    <w:rsid w:val="00DC0DBA"/>
    <w:rsid w:val="00DC12BE"/>
    <w:rsid w:val="00DC148F"/>
    <w:rsid w:val="00DC28D1"/>
    <w:rsid w:val="00DC2E2F"/>
    <w:rsid w:val="00DC5119"/>
    <w:rsid w:val="00DC79F1"/>
    <w:rsid w:val="00DD1FC7"/>
    <w:rsid w:val="00DD327B"/>
    <w:rsid w:val="00DD43CE"/>
    <w:rsid w:val="00DD4C27"/>
    <w:rsid w:val="00DD5CC5"/>
    <w:rsid w:val="00DD6E9A"/>
    <w:rsid w:val="00DE12CE"/>
    <w:rsid w:val="00DE4E8F"/>
    <w:rsid w:val="00DE6669"/>
    <w:rsid w:val="00DE71FC"/>
    <w:rsid w:val="00DF4C0D"/>
    <w:rsid w:val="00DF5389"/>
    <w:rsid w:val="00DF56BB"/>
    <w:rsid w:val="00DF72F5"/>
    <w:rsid w:val="00E000D3"/>
    <w:rsid w:val="00E03161"/>
    <w:rsid w:val="00E038A8"/>
    <w:rsid w:val="00E06444"/>
    <w:rsid w:val="00E1026E"/>
    <w:rsid w:val="00E10A51"/>
    <w:rsid w:val="00E160F8"/>
    <w:rsid w:val="00E1719D"/>
    <w:rsid w:val="00E213E7"/>
    <w:rsid w:val="00E250FB"/>
    <w:rsid w:val="00E2737A"/>
    <w:rsid w:val="00E30818"/>
    <w:rsid w:val="00E3083E"/>
    <w:rsid w:val="00E3253B"/>
    <w:rsid w:val="00E3254A"/>
    <w:rsid w:val="00E442E2"/>
    <w:rsid w:val="00E454ED"/>
    <w:rsid w:val="00E509B9"/>
    <w:rsid w:val="00E51399"/>
    <w:rsid w:val="00E51E42"/>
    <w:rsid w:val="00E538E8"/>
    <w:rsid w:val="00E55A6B"/>
    <w:rsid w:val="00E5673A"/>
    <w:rsid w:val="00E57EF6"/>
    <w:rsid w:val="00E57FDB"/>
    <w:rsid w:val="00E60298"/>
    <w:rsid w:val="00E61BF0"/>
    <w:rsid w:val="00E64A52"/>
    <w:rsid w:val="00E64D89"/>
    <w:rsid w:val="00E718B2"/>
    <w:rsid w:val="00E71991"/>
    <w:rsid w:val="00E721B7"/>
    <w:rsid w:val="00E82A07"/>
    <w:rsid w:val="00E82C11"/>
    <w:rsid w:val="00E82D48"/>
    <w:rsid w:val="00E83EE2"/>
    <w:rsid w:val="00E83F72"/>
    <w:rsid w:val="00E844EF"/>
    <w:rsid w:val="00E85707"/>
    <w:rsid w:val="00E85F71"/>
    <w:rsid w:val="00E87C57"/>
    <w:rsid w:val="00E908A0"/>
    <w:rsid w:val="00E90BCF"/>
    <w:rsid w:val="00E921EC"/>
    <w:rsid w:val="00E93094"/>
    <w:rsid w:val="00E93ADE"/>
    <w:rsid w:val="00E95370"/>
    <w:rsid w:val="00E96477"/>
    <w:rsid w:val="00EA0C9A"/>
    <w:rsid w:val="00EA1274"/>
    <w:rsid w:val="00EA2118"/>
    <w:rsid w:val="00EA3749"/>
    <w:rsid w:val="00EA3A66"/>
    <w:rsid w:val="00EA494A"/>
    <w:rsid w:val="00EA5571"/>
    <w:rsid w:val="00EA5B5B"/>
    <w:rsid w:val="00EA767C"/>
    <w:rsid w:val="00EB2271"/>
    <w:rsid w:val="00EB25AD"/>
    <w:rsid w:val="00EB2B87"/>
    <w:rsid w:val="00EB45AA"/>
    <w:rsid w:val="00EB5A2D"/>
    <w:rsid w:val="00EB613F"/>
    <w:rsid w:val="00EC1E55"/>
    <w:rsid w:val="00EC2A99"/>
    <w:rsid w:val="00EC4C08"/>
    <w:rsid w:val="00EC51F6"/>
    <w:rsid w:val="00EC5EB1"/>
    <w:rsid w:val="00EC7487"/>
    <w:rsid w:val="00ED40A5"/>
    <w:rsid w:val="00ED6509"/>
    <w:rsid w:val="00ED6B17"/>
    <w:rsid w:val="00EE051A"/>
    <w:rsid w:val="00EE1DFC"/>
    <w:rsid w:val="00EE20F9"/>
    <w:rsid w:val="00EE3C5C"/>
    <w:rsid w:val="00EE4BE2"/>
    <w:rsid w:val="00EE4D68"/>
    <w:rsid w:val="00EE706B"/>
    <w:rsid w:val="00EE73BD"/>
    <w:rsid w:val="00EF0FB5"/>
    <w:rsid w:val="00EF258C"/>
    <w:rsid w:val="00EF4190"/>
    <w:rsid w:val="00EF4DD7"/>
    <w:rsid w:val="00EF5B1D"/>
    <w:rsid w:val="00F003C4"/>
    <w:rsid w:val="00F02884"/>
    <w:rsid w:val="00F0292E"/>
    <w:rsid w:val="00F02BCA"/>
    <w:rsid w:val="00F02DFB"/>
    <w:rsid w:val="00F038D8"/>
    <w:rsid w:val="00F04833"/>
    <w:rsid w:val="00F04852"/>
    <w:rsid w:val="00F05079"/>
    <w:rsid w:val="00F056A3"/>
    <w:rsid w:val="00F05961"/>
    <w:rsid w:val="00F062F6"/>
    <w:rsid w:val="00F10FBE"/>
    <w:rsid w:val="00F12FF0"/>
    <w:rsid w:val="00F13655"/>
    <w:rsid w:val="00F13A82"/>
    <w:rsid w:val="00F14A1C"/>
    <w:rsid w:val="00F16475"/>
    <w:rsid w:val="00F17340"/>
    <w:rsid w:val="00F17B67"/>
    <w:rsid w:val="00F201F5"/>
    <w:rsid w:val="00F21D56"/>
    <w:rsid w:val="00F22004"/>
    <w:rsid w:val="00F2223C"/>
    <w:rsid w:val="00F23538"/>
    <w:rsid w:val="00F24F33"/>
    <w:rsid w:val="00F25406"/>
    <w:rsid w:val="00F268B4"/>
    <w:rsid w:val="00F27939"/>
    <w:rsid w:val="00F30037"/>
    <w:rsid w:val="00F31154"/>
    <w:rsid w:val="00F36512"/>
    <w:rsid w:val="00F37DBE"/>
    <w:rsid w:val="00F40620"/>
    <w:rsid w:val="00F43AD5"/>
    <w:rsid w:val="00F4462E"/>
    <w:rsid w:val="00F47B90"/>
    <w:rsid w:val="00F50EA8"/>
    <w:rsid w:val="00F5542D"/>
    <w:rsid w:val="00F55909"/>
    <w:rsid w:val="00F56810"/>
    <w:rsid w:val="00F56972"/>
    <w:rsid w:val="00F611FC"/>
    <w:rsid w:val="00F63B22"/>
    <w:rsid w:val="00F64A39"/>
    <w:rsid w:val="00F64C04"/>
    <w:rsid w:val="00F64F6D"/>
    <w:rsid w:val="00F65C1D"/>
    <w:rsid w:val="00F73353"/>
    <w:rsid w:val="00F7391F"/>
    <w:rsid w:val="00F73D76"/>
    <w:rsid w:val="00F75C5E"/>
    <w:rsid w:val="00F83335"/>
    <w:rsid w:val="00F83AD7"/>
    <w:rsid w:val="00F86AAF"/>
    <w:rsid w:val="00F90493"/>
    <w:rsid w:val="00F91163"/>
    <w:rsid w:val="00F917E7"/>
    <w:rsid w:val="00F92C13"/>
    <w:rsid w:val="00F96827"/>
    <w:rsid w:val="00FA05DE"/>
    <w:rsid w:val="00FA072A"/>
    <w:rsid w:val="00FA0A02"/>
    <w:rsid w:val="00FA2637"/>
    <w:rsid w:val="00FA3F6A"/>
    <w:rsid w:val="00FA4CA9"/>
    <w:rsid w:val="00FA58A5"/>
    <w:rsid w:val="00FB0039"/>
    <w:rsid w:val="00FB1F73"/>
    <w:rsid w:val="00FB2381"/>
    <w:rsid w:val="00FB3264"/>
    <w:rsid w:val="00FB374C"/>
    <w:rsid w:val="00FB6540"/>
    <w:rsid w:val="00FC39A7"/>
    <w:rsid w:val="00FC47AA"/>
    <w:rsid w:val="00FC633A"/>
    <w:rsid w:val="00FC6F54"/>
    <w:rsid w:val="00FC7850"/>
    <w:rsid w:val="00FD3775"/>
    <w:rsid w:val="00FD6224"/>
    <w:rsid w:val="00FD65E6"/>
    <w:rsid w:val="00FE1AE1"/>
    <w:rsid w:val="00FE1E0A"/>
    <w:rsid w:val="00FE280A"/>
    <w:rsid w:val="00FE51A2"/>
    <w:rsid w:val="00FF574A"/>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E4F7"/>
  <w15:docId w15:val="{0366C971-5ACA-40D1-A916-F49462DF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D70"/>
  </w:style>
  <w:style w:type="paragraph" w:styleId="Asuntodelcomentario">
    <w:name w:val="annotation subject"/>
    <w:basedOn w:val="Textocomentario"/>
    <w:next w:val="Textocomentario"/>
    <w:link w:val="AsuntodelcomentarioCar"/>
    <w:uiPriority w:val="99"/>
    <w:semiHidden/>
    <w:unhideWhenUsed/>
    <w:rsid w:val="007F1D70"/>
    <w:rPr>
      <w:b/>
      <w:bCs/>
    </w:rPr>
  </w:style>
  <w:style w:type="character" w:customStyle="1" w:styleId="AsuntodelcomentarioCar">
    <w:name w:val="Asunto del comentario Car"/>
    <w:link w:val="Asuntodelcomentario"/>
    <w:uiPriority w:val="99"/>
    <w:semiHidden/>
    <w:rsid w:val="007F1D70"/>
    <w:rPr>
      <w:b/>
      <w:bCs/>
    </w:rPr>
  </w:style>
  <w:style w:type="paragraph" w:styleId="Textodeglobo">
    <w:name w:val="Balloon Text"/>
    <w:basedOn w:val="Normal"/>
    <w:link w:val="TextodegloboCar"/>
    <w:uiPriority w:val="99"/>
    <w:semiHidden/>
    <w:unhideWhenUsed/>
    <w:rsid w:val="007F1D7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F1D70"/>
    <w:rPr>
      <w:rFonts w:ascii="Tahoma" w:hAnsi="Tahoma" w:cs="Tahoma"/>
      <w:sz w:val="16"/>
      <w:szCs w:val="16"/>
    </w:rPr>
  </w:style>
  <w:style w:type="paragraph" w:styleId="HTMLconformatoprevio">
    <w:name w:val="HTML Preformatted"/>
    <w:basedOn w:val="Normal"/>
    <w:link w:val="HTMLconformatoprevioCar"/>
    <w:uiPriority w:val="99"/>
    <w:semiHidden/>
    <w:unhideWhenUsed/>
    <w:rsid w:val="00FC7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link w:val="HTMLconformatoprevio"/>
    <w:uiPriority w:val="99"/>
    <w:semiHidden/>
    <w:rsid w:val="00FC7850"/>
    <w:rPr>
      <w:rFonts w:ascii="Courier New" w:eastAsia="Times New Roman" w:hAnsi="Courier New" w:cs="Courier New"/>
      <w:lang w:val="es-ES" w:eastAsia="es-ES_tradnl"/>
    </w:rPr>
  </w:style>
  <w:style w:type="character" w:customStyle="1" w:styleId="PrrafodelistaCar">
    <w:name w:val="Párrafo de lista Car"/>
    <w:aliases w:val="Bullets Car,List Paragraph 1 Car,Ha Car,titulo 3 Car,HOJA Car,Bolita Car,Párrafo de lista4 Car,BOLADEF Car,Párrafo de lista3 Car,Párrafo de lista21 Car,BOLA Car,Nivel 1 OS Car,List Paragraph (numbered (a)) Car,Bullet Car,Dot pt Car"/>
    <w:link w:val="Prrafodelista"/>
    <w:uiPriority w:val="34"/>
    <w:qFormat/>
    <w:locked/>
    <w:rsid w:val="00FC7850"/>
    <w:rPr>
      <w:sz w:val="24"/>
      <w:szCs w:val="24"/>
      <w:lang w:val="es-ES" w:eastAsia="es-ES_tradnl"/>
    </w:rPr>
  </w:style>
  <w:style w:type="paragraph" w:styleId="Prrafodelista">
    <w:name w:val="List Paragraph"/>
    <w:aliases w:val="Bullets,List Paragraph 1,Ha,titulo 3,HOJA,Bolita,Párrafo de lista4,BOLADEF,Párrafo de lista3,Párrafo de lista21,BOLA,Nivel 1 OS,List Paragraph (numbered (a)),Bullet,Lista vistosa - Énfasis 11,Dot pt,No Spacing1,WB Para,Li,References,lp1"/>
    <w:basedOn w:val="Normal"/>
    <w:link w:val="PrrafodelistaCar"/>
    <w:uiPriority w:val="34"/>
    <w:qFormat/>
    <w:rsid w:val="00FC7850"/>
    <w:pPr>
      <w:ind w:left="720"/>
      <w:contextualSpacing/>
    </w:pPr>
    <w:rPr>
      <w:sz w:val="24"/>
      <w:szCs w:val="24"/>
      <w:lang w:eastAsia="es-ES_tradnl"/>
    </w:rPr>
  </w:style>
  <w:style w:type="paragraph" w:customStyle="1" w:styleId="paragraph">
    <w:name w:val="paragraph"/>
    <w:basedOn w:val="Normal"/>
    <w:rsid w:val="007964C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7964C9"/>
  </w:style>
  <w:style w:type="character" w:customStyle="1" w:styleId="eop">
    <w:name w:val="eop"/>
    <w:rsid w:val="007964C9"/>
  </w:style>
  <w:style w:type="paragraph" w:styleId="Encabezado">
    <w:name w:val="header"/>
    <w:basedOn w:val="Normal"/>
    <w:link w:val="EncabezadoCar"/>
    <w:uiPriority w:val="99"/>
    <w:unhideWhenUsed/>
    <w:rsid w:val="007620C2"/>
    <w:pPr>
      <w:tabs>
        <w:tab w:val="center" w:pos="4680"/>
        <w:tab w:val="right" w:pos="9360"/>
      </w:tabs>
    </w:pPr>
  </w:style>
  <w:style w:type="character" w:customStyle="1" w:styleId="EncabezadoCar">
    <w:name w:val="Encabezado Car"/>
    <w:link w:val="Encabezado"/>
    <w:uiPriority w:val="99"/>
    <w:rsid w:val="007620C2"/>
    <w:rPr>
      <w:sz w:val="22"/>
      <w:szCs w:val="22"/>
    </w:rPr>
  </w:style>
  <w:style w:type="paragraph" w:styleId="Piedepgina">
    <w:name w:val="footer"/>
    <w:basedOn w:val="Normal"/>
    <w:link w:val="PiedepginaCar"/>
    <w:uiPriority w:val="99"/>
    <w:unhideWhenUsed/>
    <w:rsid w:val="007620C2"/>
    <w:pPr>
      <w:tabs>
        <w:tab w:val="center" w:pos="4680"/>
        <w:tab w:val="right" w:pos="9360"/>
      </w:tabs>
    </w:pPr>
  </w:style>
  <w:style w:type="character" w:customStyle="1" w:styleId="PiedepginaCar">
    <w:name w:val="Pie de página Car"/>
    <w:link w:val="Piedepgina"/>
    <w:uiPriority w:val="99"/>
    <w:rsid w:val="007620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46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006">
          <w:marLeft w:val="0"/>
          <w:marRight w:val="0"/>
          <w:marTop w:val="0"/>
          <w:marBottom w:val="0"/>
          <w:divBdr>
            <w:top w:val="none" w:sz="0" w:space="0" w:color="auto"/>
            <w:left w:val="none" w:sz="0" w:space="0" w:color="auto"/>
            <w:bottom w:val="none" w:sz="0" w:space="0" w:color="auto"/>
            <w:right w:val="none" w:sz="0" w:space="0" w:color="auto"/>
          </w:divBdr>
          <w:divsChild>
            <w:div w:id="1704743114">
              <w:marLeft w:val="0"/>
              <w:marRight w:val="0"/>
              <w:marTop w:val="0"/>
              <w:marBottom w:val="0"/>
              <w:divBdr>
                <w:top w:val="none" w:sz="0" w:space="0" w:color="auto"/>
                <w:left w:val="none" w:sz="0" w:space="0" w:color="auto"/>
                <w:bottom w:val="none" w:sz="0" w:space="0" w:color="auto"/>
                <w:right w:val="none" w:sz="0" w:space="0" w:color="auto"/>
              </w:divBdr>
              <w:divsChild>
                <w:div w:id="2082674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4149367">
      <w:bodyDiv w:val="1"/>
      <w:marLeft w:val="0"/>
      <w:marRight w:val="0"/>
      <w:marTop w:val="0"/>
      <w:marBottom w:val="0"/>
      <w:divBdr>
        <w:top w:val="none" w:sz="0" w:space="0" w:color="auto"/>
        <w:left w:val="none" w:sz="0" w:space="0" w:color="auto"/>
        <w:bottom w:val="none" w:sz="0" w:space="0" w:color="auto"/>
        <w:right w:val="none" w:sz="0" w:space="0" w:color="auto"/>
      </w:divBdr>
    </w:div>
    <w:div w:id="1915510833">
      <w:bodyDiv w:val="1"/>
      <w:marLeft w:val="0"/>
      <w:marRight w:val="0"/>
      <w:marTop w:val="0"/>
      <w:marBottom w:val="0"/>
      <w:divBdr>
        <w:top w:val="none" w:sz="0" w:space="0" w:color="auto"/>
        <w:left w:val="none" w:sz="0" w:space="0" w:color="auto"/>
        <w:bottom w:val="none" w:sz="0" w:space="0" w:color="auto"/>
        <w:right w:val="none" w:sz="0" w:space="0" w:color="auto"/>
      </w:divBdr>
      <w:divsChild>
        <w:div w:id="1216086926">
          <w:marLeft w:val="0"/>
          <w:marRight w:val="0"/>
          <w:marTop w:val="0"/>
          <w:marBottom w:val="0"/>
          <w:divBdr>
            <w:top w:val="none" w:sz="0" w:space="0" w:color="auto"/>
            <w:left w:val="none" w:sz="0" w:space="0" w:color="auto"/>
            <w:bottom w:val="none" w:sz="0" w:space="0" w:color="auto"/>
            <w:right w:val="none" w:sz="0" w:space="0" w:color="auto"/>
          </w:divBdr>
          <w:divsChild>
            <w:div w:id="895244413">
              <w:marLeft w:val="0"/>
              <w:marRight w:val="0"/>
              <w:marTop w:val="0"/>
              <w:marBottom w:val="0"/>
              <w:divBdr>
                <w:top w:val="none" w:sz="0" w:space="0" w:color="auto"/>
                <w:left w:val="none" w:sz="0" w:space="0" w:color="auto"/>
                <w:bottom w:val="none" w:sz="0" w:space="0" w:color="auto"/>
                <w:right w:val="none" w:sz="0" w:space="0" w:color="auto"/>
              </w:divBdr>
              <w:divsChild>
                <w:div w:id="297881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27976597">
      <w:bodyDiv w:val="1"/>
      <w:marLeft w:val="0"/>
      <w:marRight w:val="0"/>
      <w:marTop w:val="0"/>
      <w:marBottom w:val="0"/>
      <w:divBdr>
        <w:top w:val="none" w:sz="0" w:space="0" w:color="auto"/>
        <w:left w:val="none" w:sz="0" w:space="0" w:color="auto"/>
        <w:bottom w:val="none" w:sz="0" w:space="0" w:color="auto"/>
        <w:right w:val="none" w:sz="0" w:space="0" w:color="auto"/>
      </w:divBdr>
      <w:divsChild>
        <w:div w:id="1048257474">
          <w:marLeft w:val="0"/>
          <w:marRight w:val="0"/>
          <w:marTop w:val="0"/>
          <w:marBottom w:val="0"/>
          <w:divBdr>
            <w:top w:val="none" w:sz="0" w:space="0" w:color="auto"/>
            <w:left w:val="none" w:sz="0" w:space="0" w:color="auto"/>
            <w:bottom w:val="none" w:sz="0" w:space="0" w:color="auto"/>
            <w:right w:val="none" w:sz="0" w:space="0" w:color="auto"/>
          </w:divBdr>
        </w:div>
        <w:div w:id="184296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fpa.org.ua/i/print_logo.pn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0"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5e0e0f-4f4a-4916-abd0-83d6a9ed7276">
      <UserInfo>
        <DisplayName>Jean-Luc Bories</DisplayName>
        <AccountId>54</AccountId>
        <AccountType/>
      </UserInfo>
    </SharedWithUsers>
    <_dlc_DocId xmlns="a15e0e0f-4f4a-4916-abd0-83d6a9ed7276">S2JVWQHSHYPP-1177-630962</_dlc_DocId>
    <_dlc_DocIdUrl xmlns="a15e0e0f-4f4a-4916-abd0-83d6a9ed7276">
      <Url>https://unwomen.sharepoint.com/Intergovernmental-Support/EBS/_layouts/15/DocIdRedir.aspx?ID=S2JVWQHSHYPP-1177-630962</Url>
      <Description>S2JVWQHSHYPP-1177-630962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90CE86F8D26479BF5754343AE84A9" ma:contentTypeVersion="23" ma:contentTypeDescription="Create a new document." ma:contentTypeScope="" ma:versionID="83bbb9d4f69a8f99c787fbfe54dc17ff">
  <xsd:schema xmlns:xsd="http://www.w3.org/2001/XMLSchema" xmlns:xs="http://www.w3.org/2001/XMLSchema" xmlns:p="http://schemas.microsoft.com/office/2006/metadata/properties" xmlns:ns2="a15e0e0f-4f4a-4916-abd0-83d6a9ed7276" xmlns:ns3="5e8903ef-2950-4202-8259-a44a8508baba" targetNamespace="http://schemas.microsoft.com/office/2006/metadata/properties" ma:root="true" ma:fieldsID="0994861803eac86dc9151e03955ae6f3" ns2:_="" ns3:_="">
    <xsd:import namespace="a15e0e0f-4f4a-4916-abd0-83d6a9ed7276"/>
    <xsd:import namespace="5e8903ef-2950-4202-8259-a44a8508ba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903ef-2950-4202-8259-a44a8508bab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B4BE62-99E0-4CF1-98EA-8272A766CA61}">
  <ds:schemaRefs>
    <ds:schemaRef ds:uri="http://purl.org/dc/dcmitype/"/>
    <ds:schemaRef ds:uri="http://purl.org/dc/elements/1.1/"/>
    <ds:schemaRef ds:uri="http://schemas.microsoft.com/office/2006/metadata/properties"/>
    <ds:schemaRef ds:uri="c44485df-8eb0-4959-b015-0943031e65ec"/>
    <ds:schemaRef ds:uri="http://purl.org/dc/terms/"/>
    <ds:schemaRef ds:uri="cf8d3a43-2ce6-4f57-b7b7-87ae85c96d22"/>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435A19-EBA3-4EA1-993E-AA0AD22ED2E3}">
  <ds:schemaRefs>
    <ds:schemaRef ds:uri="http://schemas.microsoft.com/sharepoint/v3/contenttype/forms"/>
  </ds:schemaRefs>
</ds:datastoreItem>
</file>

<file path=customXml/itemProps3.xml><?xml version="1.0" encoding="utf-8"?>
<ds:datastoreItem xmlns:ds="http://schemas.openxmlformats.org/officeDocument/2006/customXml" ds:itemID="{D61CA60F-C500-4444-9F25-CA346F0D5BFC}"/>
</file>

<file path=customXml/itemProps4.xml><?xml version="1.0" encoding="utf-8"?>
<ds:datastoreItem xmlns:ds="http://schemas.openxmlformats.org/officeDocument/2006/customXml" ds:itemID="{322D8732-3582-471F-9ADA-FD39CC03D8F0}"/>
</file>

<file path=docProps/app.xml><?xml version="1.0" encoding="utf-8"?>
<Properties xmlns="http://schemas.openxmlformats.org/officeDocument/2006/extended-properties" xmlns:vt="http://schemas.openxmlformats.org/officeDocument/2006/docPropsVTypes">
  <Template>Normal</Template>
  <TotalTime>1004</TotalTime>
  <Pages>11</Pages>
  <Words>5447</Words>
  <Characters>29959</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35336</CharactersWithSpaces>
  <SharedDoc>false</SharedDoc>
  <HLinks>
    <vt:vector size="18" baseType="variant">
      <vt:variant>
        <vt:i4>6488080</vt:i4>
      </vt:variant>
      <vt:variant>
        <vt:i4>6</vt:i4>
      </vt:variant>
      <vt:variant>
        <vt:i4>0</vt:i4>
      </vt:variant>
      <vt:variant>
        <vt:i4>5</vt:i4>
      </vt:variant>
      <vt:variant>
        <vt:lpwstr>http://www.google.com/imgres?imgurl=http://www.obeliskenergy.ie/wp-content/uploads/2010/04/unicef_logo-BW.gif&amp;imgrefurl=http://www.obeliskenergy.ie/&amp;usg=__DeleorwzicEyvbDFAUiCDEW2QGY=&amp;h=102&amp;w=404&amp;sz=5&amp;hl=en&amp;start=216&amp;zoom=1&amp;itbs=1&amp;tbnid=ijGa9eE2p61XXM:&amp;tbnh=31&amp;tbnw=124&amp;prev=/images?q="UNICEF+logo"&amp;start=200&amp;hl=en&amp;sa=N&amp;ndsp=20&amp;tbs=isch:1</vt:lpwstr>
      </vt:variant>
      <vt:variant>
        <vt:lpwstr/>
      </vt:variant>
      <vt:variant>
        <vt:i4>7340050</vt:i4>
      </vt:variant>
      <vt:variant>
        <vt:i4>3</vt:i4>
      </vt:variant>
      <vt:variant>
        <vt:i4>0</vt:i4>
      </vt:variant>
      <vt:variant>
        <vt:i4>5</vt:i4>
      </vt:variant>
      <vt:variant>
        <vt:lpwstr>http://www.unfpa.org.ua/i/print_logo.png</vt:lpwstr>
      </vt:variant>
      <vt:variant>
        <vt:lpwstr/>
      </vt:variant>
      <vt:variant>
        <vt:i4>2555981</vt:i4>
      </vt:variant>
      <vt:variant>
        <vt:i4>0</vt:i4>
      </vt:variant>
      <vt:variant>
        <vt:i4>0</vt:i4>
      </vt:variant>
      <vt:variant>
        <vt:i4>5</vt:i4>
      </vt:variant>
      <vt:variant>
        <vt:lpwstr>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UNDP+logo"&amp;start=60&amp;hl=en&amp;sa=N&amp;ndsp=20&amp;tbs=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hazel.gooding</dc:creator>
  <cp:lastModifiedBy>Pablo CASALLORENZO</cp:lastModifiedBy>
  <cp:revision>340</cp:revision>
  <dcterms:created xsi:type="dcterms:W3CDTF">2020-07-08T06:37:00Z</dcterms:created>
  <dcterms:modified xsi:type="dcterms:W3CDTF">2020-07-27T15:53:00Z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0x010100E8390CE86F8D26479BF5754343AE84A9</vt:lpwstr>
  </property>
  <property fmtid="{D5CDD505-2E9C-101B-9397-08002B2CF9AE}" pid="3" name="_dlc_DocIdItemGuid">
    <vt:lpwstr>3bac4f8c-80e0-471b-91ad-9d55dbbbf928</vt:lpwstr>
  </property>
</Properties>
</file>