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9FB5" w14:textId="17D6CF20" w:rsidR="0041210D" w:rsidRPr="003C26C1" w:rsidRDefault="0041210D" w:rsidP="0041210D">
      <w:pPr>
        <w:rPr>
          <w:color w:val="000000"/>
        </w:rPr>
      </w:pPr>
      <w:bookmarkStart w:id="0" w:name="_Hlk39745493"/>
      <w:r w:rsidRPr="003C26C1">
        <w:rPr>
          <w:b/>
          <w:bCs/>
          <w:color w:val="000000"/>
        </w:rPr>
        <w:t>ANNEX</w:t>
      </w:r>
      <w:r w:rsidR="00147B8D">
        <w:rPr>
          <w:b/>
          <w:bCs/>
          <w:color w:val="000000"/>
        </w:rPr>
        <w:t>.</w:t>
      </w:r>
      <w:r w:rsidRPr="003C26C1">
        <w:rPr>
          <w:bCs/>
          <w:color w:val="000000"/>
        </w:rPr>
        <w:t xml:space="preserve"> </w:t>
      </w:r>
      <w:r w:rsidRPr="003C26C1">
        <w:rPr>
          <w:b/>
          <w:bCs/>
          <w:color w:val="000000"/>
        </w:rPr>
        <w:t>FULLY-</w:t>
      </w:r>
      <w:r w:rsidRPr="003C26C1">
        <w:rPr>
          <w:b/>
          <w:color w:val="000000"/>
        </w:rPr>
        <w:t xml:space="preserve">COSTED EVALUATION PLAN </w:t>
      </w:r>
    </w:p>
    <w:p w14:paraId="373AAEC0" w14:textId="16141B32" w:rsidR="0037128B" w:rsidRPr="005E7BB7" w:rsidRDefault="0037128B" w:rsidP="0037128B">
      <w:pPr>
        <w:rPr>
          <w:color w:val="000000"/>
          <w:lang w:val="en-GB"/>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441"/>
        <w:gridCol w:w="1347"/>
        <w:gridCol w:w="1709"/>
        <w:gridCol w:w="1709"/>
        <w:gridCol w:w="1709"/>
        <w:gridCol w:w="1529"/>
        <w:gridCol w:w="1529"/>
        <w:gridCol w:w="1416"/>
      </w:tblGrid>
      <w:tr w:rsidR="0041210D" w:rsidRPr="0041210D" w14:paraId="6F5F2F8A" w14:textId="77777777" w:rsidTr="00147B8D">
        <w:trPr>
          <w:trHeight w:val="845"/>
          <w:tblHeader/>
        </w:trPr>
        <w:tc>
          <w:tcPr>
            <w:tcW w:w="520" w:type="pct"/>
            <w:shd w:val="clear" w:color="auto" w:fill="DBE5F1" w:themeFill="accent1" w:themeFillTint="33"/>
            <w:vAlign w:val="center"/>
          </w:tcPr>
          <w:bookmarkEnd w:id="0"/>
          <w:p w14:paraId="1B14E3A0" w14:textId="77777777" w:rsidR="00324094" w:rsidRPr="0041210D" w:rsidRDefault="00324094" w:rsidP="00920C3B">
            <w:pPr>
              <w:jc w:val="center"/>
              <w:rPr>
                <w:b/>
                <w:bCs/>
                <w:sz w:val="16"/>
                <w:szCs w:val="16"/>
                <w:lang w:val="en-GB"/>
              </w:rPr>
            </w:pPr>
            <w:r w:rsidRPr="0041210D">
              <w:rPr>
                <w:b/>
                <w:bCs/>
                <w:sz w:val="16"/>
                <w:szCs w:val="16"/>
                <w:lang w:val="en-GB"/>
              </w:rPr>
              <w:t>UNDAF (or equivalent)</w:t>
            </w:r>
          </w:p>
          <w:p w14:paraId="0B6D21FB" w14:textId="77777777" w:rsidR="00324094" w:rsidRPr="0041210D" w:rsidRDefault="00324094" w:rsidP="00920C3B">
            <w:pPr>
              <w:jc w:val="center"/>
              <w:rPr>
                <w:b/>
                <w:bCs/>
                <w:sz w:val="16"/>
                <w:szCs w:val="16"/>
                <w:lang w:val="en-GB"/>
              </w:rPr>
            </w:pPr>
            <w:r w:rsidRPr="0041210D">
              <w:rPr>
                <w:b/>
                <w:bCs/>
                <w:sz w:val="16"/>
                <w:szCs w:val="16"/>
                <w:lang w:val="en-GB"/>
              </w:rPr>
              <w:t xml:space="preserve">Outcome </w:t>
            </w:r>
          </w:p>
        </w:tc>
        <w:tc>
          <w:tcPr>
            <w:tcW w:w="521" w:type="pct"/>
            <w:shd w:val="clear" w:color="auto" w:fill="DBE5F1" w:themeFill="accent1" w:themeFillTint="33"/>
            <w:vAlign w:val="center"/>
          </w:tcPr>
          <w:p w14:paraId="74BD5E24" w14:textId="77777777" w:rsidR="00324094" w:rsidRPr="0041210D" w:rsidRDefault="00324094" w:rsidP="00920C3B">
            <w:pPr>
              <w:jc w:val="center"/>
              <w:rPr>
                <w:b/>
                <w:bCs/>
                <w:sz w:val="16"/>
                <w:szCs w:val="16"/>
                <w:lang w:val="en-GB"/>
              </w:rPr>
            </w:pPr>
            <w:r w:rsidRPr="0041210D">
              <w:rPr>
                <w:b/>
                <w:bCs/>
                <w:sz w:val="16"/>
                <w:szCs w:val="16"/>
                <w:lang w:val="en-GB"/>
              </w:rPr>
              <w:t>UNDP Strategic Plan Outcome</w:t>
            </w:r>
          </w:p>
        </w:tc>
        <w:tc>
          <w:tcPr>
            <w:tcW w:w="487" w:type="pct"/>
            <w:shd w:val="clear" w:color="auto" w:fill="DBE5F1" w:themeFill="accent1" w:themeFillTint="33"/>
            <w:vAlign w:val="center"/>
          </w:tcPr>
          <w:p w14:paraId="1FD1819E" w14:textId="77777777" w:rsidR="00324094" w:rsidRPr="0041210D" w:rsidRDefault="00324094" w:rsidP="00920C3B">
            <w:pPr>
              <w:jc w:val="center"/>
              <w:rPr>
                <w:b/>
                <w:bCs/>
                <w:sz w:val="16"/>
                <w:szCs w:val="16"/>
                <w:lang w:val="en-GB"/>
              </w:rPr>
            </w:pPr>
            <w:r w:rsidRPr="0041210D">
              <w:rPr>
                <w:b/>
                <w:bCs/>
                <w:sz w:val="16"/>
                <w:szCs w:val="16"/>
                <w:lang w:val="en-GB"/>
              </w:rPr>
              <w:t>Evaluation Title</w:t>
            </w:r>
          </w:p>
        </w:tc>
        <w:tc>
          <w:tcPr>
            <w:tcW w:w="618" w:type="pct"/>
            <w:shd w:val="clear" w:color="auto" w:fill="DBE5F1" w:themeFill="accent1" w:themeFillTint="33"/>
            <w:vAlign w:val="center"/>
          </w:tcPr>
          <w:p w14:paraId="43664BA9" w14:textId="77777777" w:rsidR="00324094" w:rsidRPr="0041210D" w:rsidDel="00BA628C" w:rsidRDefault="00324094" w:rsidP="00920C3B">
            <w:pPr>
              <w:jc w:val="center"/>
              <w:rPr>
                <w:b/>
                <w:bCs/>
                <w:sz w:val="16"/>
                <w:szCs w:val="16"/>
                <w:lang w:val="en-GB"/>
              </w:rPr>
            </w:pPr>
            <w:r w:rsidRPr="0041210D">
              <w:rPr>
                <w:b/>
                <w:bCs/>
                <w:sz w:val="16"/>
                <w:szCs w:val="16"/>
                <w:lang w:val="en-GB"/>
              </w:rPr>
              <w:t>Partners (joint evaluation)</w:t>
            </w:r>
          </w:p>
        </w:tc>
        <w:tc>
          <w:tcPr>
            <w:tcW w:w="618" w:type="pct"/>
            <w:shd w:val="clear" w:color="auto" w:fill="DBE5F1" w:themeFill="accent1" w:themeFillTint="33"/>
            <w:vAlign w:val="center"/>
          </w:tcPr>
          <w:p w14:paraId="46717440" w14:textId="77777777" w:rsidR="00324094" w:rsidRPr="0041210D" w:rsidRDefault="00324094" w:rsidP="00920C3B">
            <w:pPr>
              <w:jc w:val="center"/>
              <w:rPr>
                <w:b/>
                <w:bCs/>
                <w:sz w:val="16"/>
                <w:szCs w:val="16"/>
                <w:lang w:val="en-GB"/>
              </w:rPr>
            </w:pPr>
            <w:r w:rsidRPr="0041210D">
              <w:rPr>
                <w:b/>
                <w:bCs/>
                <w:sz w:val="16"/>
                <w:szCs w:val="16"/>
                <w:lang w:val="en-GB"/>
              </w:rPr>
              <w:t>Evaluation commissioned by (if not UNDP)</w:t>
            </w:r>
          </w:p>
        </w:tc>
        <w:tc>
          <w:tcPr>
            <w:tcW w:w="618" w:type="pct"/>
            <w:shd w:val="clear" w:color="auto" w:fill="DBE5F1" w:themeFill="accent1" w:themeFillTint="33"/>
            <w:vAlign w:val="center"/>
          </w:tcPr>
          <w:p w14:paraId="09859DA2" w14:textId="77777777" w:rsidR="00324094" w:rsidRPr="0041210D" w:rsidRDefault="00324094" w:rsidP="00920C3B">
            <w:pPr>
              <w:jc w:val="center"/>
              <w:rPr>
                <w:b/>
                <w:bCs/>
                <w:sz w:val="16"/>
                <w:szCs w:val="16"/>
                <w:lang w:val="en-GB"/>
              </w:rPr>
            </w:pPr>
            <w:r w:rsidRPr="0041210D">
              <w:rPr>
                <w:b/>
                <w:bCs/>
                <w:sz w:val="16"/>
                <w:szCs w:val="16"/>
                <w:lang w:val="en-GB"/>
              </w:rPr>
              <w:t>Type of evaluation</w:t>
            </w:r>
          </w:p>
        </w:tc>
        <w:tc>
          <w:tcPr>
            <w:tcW w:w="553" w:type="pct"/>
            <w:shd w:val="clear" w:color="auto" w:fill="DBE5F1" w:themeFill="accent1" w:themeFillTint="33"/>
            <w:vAlign w:val="center"/>
          </w:tcPr>
          <w:p w14:paraId="65FD1648" w14:textId="77777777" w:rsidR="00324094" w:rsidRPr="0041210D" w:rsidRDefault="00324094" w:rsidP="00920C3B">
            <w:pPr>
              <w:jc w:val="center"/>
              <w:rPr>
                <w:b/>
                <w:bCs/>
                <w:sz w:val="16"/>
                <w:szCs w:val="16"/>
                <w:lang w:val="en-GB"/>
              </w:rPr>
            </w:pPr>
            <w:r w:rsidRPr="0041210D">
              <w:rPr>
                <w:b/>
                <w:bCs/>
                <w:sz w:val="16"/>
                <w:szCs w:val="16"/>
                <w:lang w:val="en-GB"/>
              </w:rPr>
              <w:t>Planned Evaluation Completion Date</w:t>
            </w:r>
          </w:p>
        </w:tc>
        <w:tc>
          <w:tcPr>
            <w:tcW w:w="553" w:type="pct"/>
            <w:shd w:val="clear" w:color="auto" w:fill="DBE5F1" w:themeFill="accent1" w:themeFillTint="33"/>
            <w:vAlign w:val="center"/>
          </w:tcPr>
          <w:p w14:paraId="394CBE78" w14:textId="77777777" w:rsidR="00324094" w:rsidRPr="0041210D" w:rsidRDefault="00324094" w:rsidP="00920C3B">
            <w:pPr>
              <w:jc w:val="center"/>
              <w:rPr>
                <w:b/>
                <w:bCs/>
                <w:sz w:val="16"/>
                <w:szCs w:val="16"/>
                <w:lang w:val="en-GB"/>
              </w:rPr>
            </w:pPr>
            <w:r w:rsidRPr="0041210D">
              <w:rPr>
                <w:b/>
                <w:bCs/>
                <w:sz w:val="16"/>
                <w:szCs w:val="16"/>
                <w:lang w:val="en-GB"/>
              </w:rPr>
              <w:t>Estimated Cost</w:t>
            </w:r>
          </w:p>
        </w:tc>
        <w:tc>
          <w:tcPr>
            <w:tcW w:w="512" w:type="pct"/>
            <w:shd w:val="clear" w:color="auto" w:fill="DBE5F1" w:themeFill="accent1" w:themeFillTint="33"/>
            <w:vAlign w:val="center"/>
          </w:tcPr>
          <w:p w14:paraId="5033D42A" w14:textId="77777777" w:rsidR="00324094" w:rsidRPr="0041210D" w:rsidRDefault="00324094" w:rsidP="00920C3B">
            <w:pPr>
              <w:jc w:val="center"/>
              <w:rPr>
                <w:b/>
                <w:bCs/>
                <w:sz w:val="16"/>
                <w:szCs w:val="16"/>
                <w:lang w:val="en-GB"/>
              </w:rPr>
            </w:pPr>
            <w:r w:rsidRPr="0041210D">
              <w:rPr>
                <w:b/>
                <w:bCs/>
                <w:sz w:val="16"/>
                <w:szCs w:val="16"/>
                <w:lang w:val="en-GB"/>
              </w:rPr>
              <w:t>Provisional Source of Funding</w:t>
            </w:r>
          </w:p>
        </w:tc>
      </w:tr>
      <w:tr w:rsidR="0041210D" w:rsidRPr="0041210D" w14:paraId="54B83278" w14:textId="77777777" w:rsidTr="00147B8D">
        <w:trPr>
          <w:trHeight w:val="1677"/>
        </w:trPr>
        <w:tc>
          <w:tcPr>
            <w:tcW w:w="520" w:type="pct"/>
          </w:tcPr>
          <w:p w14:paraId="7842E56B" w14:textId="77777777" w:rsidR="00324094" w:rsidRDefault="00324094" w:rsidP="0041210D">
            <w:pPr>
              <w:rPr>
                <w:sz w:val="16"/>
                <w:szCs w:val="16"/>
                <w:lang w:val="en-GB"/>
              </w:rPr>
            </w:pPr>
            <w:r w:rsidRPr="0041210D">
              <w:rPr>
                <w:sz w:val="16"/>
                <w:szCs w:val="16"/>
                <w:lang w:val="en-GB"/>
              </w:rPr>
              <w:t>Outcome 4: By 2025, people contribute to, and benefit from more accountable and transparent governance systems that deliver quality public services, and ensure rule of law</w:t>
            </w:r>
          </w:p>
          <w:p w14:paraId="31AFAAA2" w14:textId="553F4B91" w:rsidR="008F62CB" w:rsidRPr="0041210D" w:rsidRDefault="008F62CB" w:rsidP="0041210D">
            <w:pPr>
              <w:rPr>
                <w:sz w:val="16"/>
                <w:szCs w:val="16"/>
                <w:lang w:val="en-GB"/>
              </w:rPr>
            </w:pPr>
          </w:p>
        </w:tc>
        <w:tc>
          <w:tcPr>
            <w:tcW w:w="521" w:type="pct"/>
          </w:tcPr>
          <w:p w14:paraId="3B31D91A" w14:textId="77777777" w:rsidR="00324094" w:rsidRPr="0041210D" w:rsidRDefault="00324094" w:rsidP="0041210D">
            <w:pPr>
              <w:rPr>
                <w:sz w:val="16"/>
                <w:szCs w:val="16"/>
                <w:lang w:val="en-GB"/>
              </w:rPr>
            </w:pPr>
            <w:r w:rsidRPr="0041210D">
              <w:rPr>
                <w:sz w:val="16"/>
                <w:szCs w:val="16"/>
                <w:lang w:val="en-GB"/>
              </w:rPr>
              <w:t>Outcome 2:  Accelerate structural transformations for sustainable development</w:t>
            </w:r>
          </w:p>
        </w:tc>
        <w:tc>
          <w:tcPr>
            <w:tcW w:w="487" w:type="pct"/>
          </w:tcPr>
          <w:p w14:paraId="02628288" w14:textId="77777777" w:rsidR="00324094" w:rsidRPr="0041210D" w:rsidRDefault="00324094" w:rsidP="0041210D">
            <w:pPr>
              <w:rPr>
                <w:sz w:val="16"/>
                <w:szCs w:val="16"/>
                <w:lang w:val="en-GB"/>
              </w:rPr>
            </w:pPr>
            <w:r w:rsidRPr="0041210D">
              <w:rPr>
                <w:sz w:val="16"/>
                <w:szCs w:val="16"/>
                <w:lang w:val="en-GB"/>
              </w:rPr>
              <w:t>Final Evaluation of the Integrated Local Development Project Phase III</w:t>
            </w:r>
          </w:p>
        </w:tc>
        <w:tc>
          <w:tcPr>
            <w:tcW w:w="618" w:type="pct"/>
          </w:tcPr>
          <w:p w14:paraId="183644D8" w14:textId="77777777" w:rsidR="00324094" w:rsidRPr="0041210D" w:rsidRDefault="00324094" w:rsidP="0041210D">
            <w:pPr>
              <w:rPr>
                <w:sz w:val="16"/>
                <w:szCs w:val="16"/>
                <w:lang w:val="en-GB"/>
              </w:rPr>
            </w:pPr>
            <w:r w:rsidRPr="0041210D">
              <w:rPr>
                <w:sz w:val="16"/>
                <w:szCs w:val="16"/>
                <w:lang w:val="en-GB"/>
              </w:rPr>
              <w:t xml:space="preserve">Ministry for Human Rights and Refugees of Bosnia and Herzegovina, the Ministry of Justice of the Federation of Bosnia and Herzegovina, Ministry for Administration and Local Self-Governance of </w:t>
            </w:r>
            <w:proofErr w:type="spellStart"/>
            <w:r w:rsidRPr="0041210D">
              <w:rPr>
                <w:sz w:val="16"/>
                <w:szCs w:val="16"/>
                <w:lang w:val="en-GB"/>
              </w:rPr>
              <w:t>Republika</w:t>
            </w:r>
            <w:proofErr w:type="spellEnd"/>
            <w:r w:rsidRPr="0041210D">
              <w:rPr>
                <w:sz w:val="16"/>
                <w:szCs w:val="16"/>
                <w:lang w:val="en-GB"/>
              </w:rPr>
              <w:t xml:space="preserve"> Srpska</w:t>
            </w:r>
          </w:p>
        </w:tc>
        <w:tc>
          <w:tcPr>
            <w:tcW w:w="618" w:type="pct"/>
            <w:vAlign w:val="center"/>
          </w:tcPr>
          <w:p w14:paraId="74FBD71A" w14:textId="77777777" w:rsidR="00324094" w:rsidRPr="0041210D" w:rsidRDefault="00324094" w:rsidP="00920C3B">
            <w:pPr>
              <w:jc w:val="center"/>
              <w:rPr>
                <w:sz w:val="16"/>
                <w:szCs w:val="16"/>
                <w:lang w:val="en-GB"/>
              </w:rPr>
            </w:pPr>
            <w:r w:rsidRPr="0041210D">
              <w:rPr>
                <w:sz w:val="16"/>
                <w:szCs w:val="16"/>
                <w:lang w:val="en-GB"/>
              </w:rPr>
              <w:t>UNDP</w:t>
            </w:r>
          </w:p>
        </w:tc>
        <w:tc>
          <w:tcPr>
            <w:tcW w:w="618" w:type="pct"/>
            <w:vAlign w:val="center"/>
          </w:tcPr>
          <w:p w14:paraId="7C77FFF8" w14:textId="77777777" w:rsidR="00324094" w:rsidRPr="0041210D" w:rsidRDefault="00324094" w:rsidP="00920C3B">
            <w:pPr>
              <w:jc w:val="center"/>
              <w:rPr>
                <w:sz w:val="16"/>
                <w:szCs w:val="16"/>
                <w:lang w:val="en-GB"/>
              </w:rPr>
            </w:pPr>
            <w:r w:rsidRPr="0041210D">
              <w:rPr>
                <w:sz w:val="16"/>
                <w:szCs w:val="16"/>
                <w:lang w:val="en-GB"/>
              </w:rPr>
              <w:t>project</w:t>
            </w:r>
          </w:p>
        </w:tc>
        <w:tc>
          <w:tcPr>
            <w:tcW w:w="553" w:type="pct"/>
            <w:vAlign w:val="center"/>
          </w:tcPr>
          <w:p w14:paraId="22A3D34B" w14:textId="18778F1C" w:rsidR="00324094" w:rsidRPr="0041210D" w:rsidRDefault="00324094" w:rsidP="00920C3B">
            <w:pPr>
              <w:jc w:val="center"/>
              <w:rPr>
                <w:sz w:val="16"/>
                <w:szCs w:val="16"/>
                <w:lang w:val="en-GB"/>
              </w:rPr>
            </w:pPr>
            <w:r w:rsidRPr="0041210D">
              <w:rPr>
                <w:sz w:val="16"/>
                <w:szCs w:val="16"/>
                <w:lang w:val="en-GB"/>
              </w:rPr>
              <w:t>February</w:t>
            </w:r>
            <w:r w:rsidR="0041210D">
              <w:rPr>
                <w:sz w:val="16"/>
                <w:szCs w:val="16"/>
                <w:lang w:val="en-GB"/>
              </w:rPr>
              <w:t xml:space="preserve"> </w:t>
            </w:r>
            <w:r w:rsidRPr="0041210D">
              <w:rPr>
                <w:sz w:val="16"/>
                <w:szCs w:val="16"/>
                <w:lang w:val="en-GB"/>
              </w:rPr>
              <w:t>2021</w:t>
            </w:r>
          </w:p>
        </w:tc>
        <w:tc>
          <w:tcPr>
            <w:tcW w:w="553" w:type="pct"/>
            <w:vAlign w:val="center"/>
          </w:tcPr>
          <w:p w14:paraId="14B9D0AC" w14:textId="440BA6EF" w:rsidR="00324094" w:rsidRPr="0041210D" w:rsidRDefault="00324094" w:rsidP="0041210D">
            <w:pPr>
              <w:jc w:val="center"/>
              <w:rPr>
                <w:sz w:val="16"/>
                <w:szCs w:val="16"/>
                <w:lang w:val="en-GB"/>
              </w:rPr>
            </w:pPr>
            <w:r w:rsidRPr="0041210D">
              <w:rPr>
                <w:sz w:val="16"/>
                <w:szCs w:val="16"/>
                <w:lang w:val="en-GB"/>
              </w:rPr>
              <w:t>USD</w:t>
            </w:r>
            <w:r w:rsidR="0041210D">
              <w:rPr>
                <w:sz w:val="16"/>
                <w:szCs w:val="16"/>
                <w:lang w:val="en-GB"/>
              </w:rPr>
              <w:t xml:space="preserve"> </w:t>
            </w:r>
            <w:r w:rsidRPr="0041210D">
              <w:rPr>
                <w:sz w:val="16"/>
                <w:szCs w:val="16"/>
                <w:lang w:val="en-GB"/>
              </w:rPr>
              <w:t>20,000</w:t>
            </w:r>
          </w:p>
        </w:tc>
        <w:tc>
          <w:tcPr>
            <w:tcW w:w="512" w:type="pct"/>
            <w:vAlign w:val="center"/>
          </w:tcPr>
          <w:p w14:paraId="37871833" w14:textId="77777777" w:rsidR="00324094" w:rsidRPr="0041210D" w:rsidRDefault="00324094" w:rsidP="00920C3B">
            <w:pPr>
              <w:jc w:val="center"/>
              <w:rPr>
                <w:sz w:val="16"/>
                <w:szCs w:val="16"/>
                <w:lang w:val="en-GB"/>
              </w:rPr>
            </w:pPr>
            <w:r w:rsidRPr="0041210D">
              <w:rPr>
                <w:sz w:val="16"/>
                <w:szCs w:val="16"/>
                <w:lang w:val="en-GB"/>
              </w:rPr>
              <w:t>Project    funds/SDC</w:t>
            </w:r>
          </w:p>
        </w:tc>
      </w:tr>
      <w:tr w:rsidR="0041210D" w:rsidRPr="0041210D" w14:paraId="365C78BB" w14:textId="77777777" w:rsidTr="00147B8D">
        <w:trPr>
          <w:trHeight w:val="1677"/>
        </w:trPr>
        <w:tc>
          <w:tcPr>
            <w:tcW w:w="520" w:type="pct"/>
          </w:tcPr>
          <w:p w14:paraId="39750C8C" w14:textId="77777777" w:rsidR="00324094" w:rsidRPr="0041210D" w:rsidRDefault="00324094" w:rsidP="0041210D">
            <w:pPr>
              <w:rPr>
                <w:sz w:val="16"/>
                <w:szCs w:val="16"/>
                <w:lang w:val="en-GB"/>
              </w:rPr>
            </w:pPr>
            <w:r w:rsidRPr="0041210D">
              <w:rPr>
                <w:sz w:val="16"/>
                <w:szCs w:val="16"/>
                <w:lang w:val="en-GB"/>
              </w:rPr>
              <w:t>Outcome 5: By 2025, there is stronger mutual understanding, respect and trust among individuals and communities</w:t>
            </w:r>
          </w:p>
        </w:tc>
        <w:tc>
          <w:tcPr>
            <w:tcW w:w="521" w:type="pct"/>
          </w:tcPr>
          <w:p w14:paraId="5A6F205D" w14:textId="77777777" w:rsidR="00324094" w:rsidRPr="0041210D" w:rsidRDefault="00324094" w:rsidP="0041210D">
            <w:pPr>
              <w:rPr>
                <w:sz w:val="16"/>
                <w:szCs w:val="16"/>
                <w:lang w:val="en-GB"/>
              </w:rPr>
            </w:pPr>
            <w:r w:rsidRPr="0041210D">
              <w:rPr>
                <w:sz w:val="16"/>
                <w:szCs w:val="16"/>
                <w:lang w:val="en-GB"/>
              </w:rPr>
              <w:t>Outcome 3</w:t>
            </w:r>
          </w:p>
          <w:p w14:paraId="743970E4" w14:textId="77777777" w:rsidR="00324094" w:rsidRPr="0041210D" w:rsidRDefault="00324094" w:rsidP="0041210D">
            <w:pPr>
              <w:rPr>
                <w:sz w:val="16"/>
                <w:szCs w:val="16"/>
                <w:lang w:val="en-GB"/>
              </w:rPr>
            </w:pPr>
            <w:r w:rsidRPr="0041210D">
              <w:rPr>
                <w:sz w:val="16"/>
                <w:szCs w:val="16"/>
                <w:lang w:val="en-GB"/>
              </w:rPr>
              <w:t>Strengthen resilience to shocks and crisis</w:t>
            </w:r>
          </w:p>
        </w:tc>
        <w:tc>
          <w:tcPr>
            <w:tcW w:w="487" w:type="pct"/>
          </w:tcPr>
          <w:p w14:paraId="6FADEF75" w14:textId="77777777" w:rsidR="00324094" w:rsidRDefault="00324094" w:rsidP="0041210D">
            <w:pPr>
              <w:rPr>
                <w:sz w:val="16"/>
                <w:szCs w:val="16"/>
                <w:lang w:val="en-GB"/>
              </w:rPr>
            </w:pPr>
            <w:r w:rsidRPr="0041210D">
              <w:rPr>
                <w:sz w:val="16"/>
                <w:szCs w:val="16"/>
                <w:lang w:val="en-GB"/>
              </w:rPr>
              <w:t>Final Evaluation of the Joint UN Regional Project Fostering Dialogue and Social Cohesion in and between Bosnia and Herzegovina, Montenegro and Serbia</w:t>
            </w:r>
          </w:p>
          <w:p w14:paraId="5AACC440" w14:textId="396841B8" w:rsidR="008F62CB" w:rsidRPr="0041210D" w:rsidRDefault="008F62CB" w:rsidP="0041210D">
            <w:pPr>
              <w:rPr>
                <w:sz w:val="16"/>
                <w:szCs w:val="16"/>
                <w:lang w:val="en-GB"/>
              </w:rPr>
            </w:pPr>
          </w:p>
        </w:tc>
        <w:tc>
          <w:tcPr>
            <w:tcW w:w="618" w:type="pct"/>
          </w:tcPr>
          <w:p w14:paraId="30F1BAF8" w14:textId="77777777" w:rsidR="00324094" w:rsidRPr="0041210D" w:rsidRDefault="00324094" w:rsidP="0041210D">
            <w:pPr>
              <w:rPr>
                <w:sz w:val="16"/>
                <w:szCs w:val="16"/>
                <w:lang w:val="en-GB"/>
              </w:rPr>
            </w:pPr>
            <w:r w:rsidRPr="0041210D">
              <w:rPr>
                <w:sz w:val="16"/>
                <w:szCs w:val="16"/>
                <w:lang w:val="en-GB"/>
              </w:rPr>
              <w:t>The offices of the Presidents of Bosnia and Herzegovina, Montenegro and Serbia</w:t>
            </w:r>
          </w:p>
        </w:tc>
        <w:tc>
          <w:tcPr>
            <w:tcW w:w="618" w:type="pct"/>
            <w:vAlign w:val="center"/>
          </w:tcPr>
          <w:p w14:paraId="449E8F44" w14:textId="77777777" w:rsidR="00324094" w:rsidRPr="0041210D" w:rsidRDefault="00324094" w:rsidP="00920C3B">
            <w:pPr>
              <w:pStyle w:val="NoSpacing"/>
              <w:rPr>
                <w:rFonts w:ascii="Times New Roman" w:hAnsi="Times New Roman" w:cs="Times New Roman"/>
                <w:sz w:val="16"/>
                <w:szCs w:val="16"/>
                <w:lang w:val="en-GB"/>
              </w:rPr>
            </w:pPr>
          </w:p>
          <w:p w14:paraId="11EAEF02" w14:textId="77777777" w:rsidR="00324094" w:rsidRPr="0041210D" w:rsidRDefault="00324094" w:rsidP="00920C3B">
            <w:pPr>
              <w:jc w:val="center"/>
              <w:rPr>
                <w:sz w:val="16"/>
                <w:szCs w:val="16"/>
                <w:lang w:val="en-GB"/>
              </w:rPr>
            </w:pPr>
            <w:r w:rsidRPr="0041210D">
              <w:rPr>
                <w:sz w:val="16"/>
                <w:szCs w:val="16"/>
                <w:lang w:val="en-GB"/>
              </w:rPr>
              <w:t>Joint with UNDP, UNICEF and UNESCO in Bosnia and Herzegovina Montenegro and Serbia</w:t>
            </w:r>
          </w:p>
        </w:tc>
        <w:tc>
          <w:tcPr>
            <w:tcW w:w="618" w:type="pct"/>
            <w:vAlign w:val="center"/>
          </w:tcPr>
          <w:p w14:paraId="7CDFE841" w14:textId="77777777" w:rsidR="00324094" w:rsidRPr="0041210D" w:rsidRDefault="00324094" w:rsidP="00920C3B">
            <w:pPr>
              <w:jc w:val="center"/>
              <w:rPr>
                <w:sz w:val="16"/>
                <w:szCs w:val="16"/>
                <w:lang w:val="en-GB"/>
              </w:rPr>
            </w:pPr>
            <w:r w:rsidRPr="0041210D">
              <w:rPr>
                <w:sz w:val="16"/>
                <w:szCs w:val="16"/>
                <w:lang w:val="en-GB"/>
              </w:rPr>
              <w:t>project</w:t>
            </w:r>
          </w:p>
        </w:tc>
        <w:tc>
          <w:tcPr>
            <w:tcW w:w="553" w:type="pct"/>
            <w:vAlign w:val="center"/>
          </w:tcPr>
          <w:p w14:paraId="34DDFF39" w14:textId="1E995FE4" w:rsidR="00324094" w:rsidRPr="0041210D" w:rsidRDefault="00324094" w:rsidP="00920C3B">
            <w:pPr>
              <w:jc w:val="center"/>
              <w:rPr>
                <w:sz w:val="16"/>
                <w:szCs w:val="16"/>
                <w:lang w:val="en-GB"/>
              </w:rPr>
            </w:pPr>
            <w:r w:rsidRPr="0041210D">
              <w:rPr>
                <w:sz w:val="16"/>
                <w:szCs w:val="16"/>
                <w:lang w:val="en-GB"/>
              </w:rPr>
              <w:t>April</w:t>
            </w:r>
            <w:r w:rsidR="0041210D">
              <w:rPr>
                <w:sz w:val="16"/>
                <w:szCs w:val="16"/>
                <w:lang w:val="en-GB"/>
              </w:rPr>
              <w:t xml:space="preserve"> </w:t>
            </w:r>
            <w:r w:rsidRPr="0041210D">
              <w:rPr>
                <w:sz w:val="16"/>
                <w:szCs w:val="16"/>
                <w:lang w:val="en-GB"/>
              </w:rPr>
              <w:t>2021</w:t>
            </w:r>
          </w:p>
        </w:tc>
        <w:tc>
          <w:tcPr>
            <w:tcW w:w="553" w:type="pct"/>
            <w:vAlign w:val="center"/>
          </w:tcPr>
          <w:p w14:paraId="4395000E" w14:textId="77777777" w:rsidR="00324094" w:rsidRPr="0041210D" w:rsidRDefault="00324094" w:rsidP="00920C3B">
            <w:pPr>
              <w:jc w:val="center"/>
              <w:rPr>
                <w:sz w:val="16"/>
                <w:szCs w:val="16"/>
                <w:lang w:val="en-GB"/>
              </w:rPr>
            </w:pPr>
            <w:r w:rsidRPr="0041210D">
              <w:rPr>
                <w:sz w:val="16"/>
                <w:szCs w:val="16"/>
                <w:lang w:val="en-GB"/>
              </w:rPr>
              <w:t>USD 75,000</w:t>
            </w:r>
          </w:p>
        </w:tc>
        <w:tc>
          <w:tcPr>
            <w:tcW w:w="512" w:type="pct"/>
            <w:vAlign w:val="center"/>
          </w:tcPr>
          <w:p w14:paraId="462FE477" w14:textId="77777777" w:rsidR="00324094" w:rsidRPr="0041210D" w:rsidRDefault="00324094" w:rsidP="00920C3B">
            <w:pPr>
              <w:jc w:val="center"/>
              <w:rPr>
                <w:sz w:val="16"/>
                <w:szCs w:val="16"/>
                <w:lang w:val="en-GB"/>
              </w:rPr>
            </w:pPr>
            <w:r w:rsidRPr="0041210D">
              <w:rPr>
                <w:sz w:val="16"/>
                <w:szCs w:val="16"/>
                <w:lang w:val="en-GB"/>
              </w:rPr>
              <w:t>Project funds/PBF</w:t>
            </w:r>
          </w:p>
        </w:tc>
      </w:tr>
      <w:tr w:rsidR="0041210D" w:rsidRPr="0041210D" w14:paraId="08012860" w14:textId="77777777" w:rsidTr="00147B8D">
        <w:trPr>
          <w:trHeight w:val="1677"/>
        </w:trPr>
        <w:tc>
          <w:tcPr>
            <w:tcW w:w="520" w:type="pct"/>
          </w:tcPr>
          <w:p w14:paraId="14906D10" w14:textId="77777777" w:rsidR="00324094" w:rsidRPr="0041210D" w:rsidRDefault="00324094" w:rsidP="0041210D">
            <w:pPr>
              <w:rPr>
                <w:sz w:val="16"/>
                <w:szCs w:val="16"/>
                <w:lang w:val="en-GB"/>
              </w:rPr>
            </w:pPr>
            <w:r w:rsidRPr="0041210D">
              <w:rPr>
                <w:sz w:val="16"/>
                <w:szCs w:val="16"/>
                <w:lang w:val="en-GB"/>
              </w:rPr>
              <w:t>Outcome 1: By 2025, people benefit from resilient, inclusive and sustainable growth ensured by the convergence of economic development, and management of environment and cultural resources</w:t>
            </w:r>
          </w:p>
        </w:tc>
        <w:tc>
          <w:tcPr>
            <w:tcW w:w="521" w:type="pct"/>
          </w:tcPr>
          <w:p w14:paraId="03B4AB19" w14:textId="77777777" w:rsidR="00324094" w:rsidRPr="0041210D" w:rsidRDefault="00324094" w:rsidP="0041210D">
            <w:pPr>
              <w:rPr>
                <w:sz w:val="16"/>
                <w:szCs w:val="16"/>
                <w:lang w:val="en-GB"/>
              </w:rPr>
            </w:pPr>
            <w:r w:rsidRPr="0041210D">
              <w:rPr>
                <w:sz w:val="16"/>
                <w:szCs w:val="16"/>
                <w:lang w:val="en-GB"/>
              </w:rPr>
              <w:t>Outcome 2:  Accelerate structural transformations for sustainable development</w:t>
            </w:r>
          </w:p>
        </w:tc>
        <w:tc>
          <w:tcPr>
            <w:tcW w:w="487" w:type="pct"/>
          </w:tcPr>
          <w:p w14:paraId="45149EF8" w14:textId="77777777" w:rsidR="00324094" w:rsidRPr="0041210D" w:rsidRDefault="00324094" w:rsidP="0041210D">
            <w:pPr>
              <w:rPr>
                <w:sz w:val="16"/>
                <w:szCs w:val="16"/>
                <w:lang w:val="en-GB"/>
              </w:rPr>
            </w:pPr>
            <w:r w:rsidRPr="0041210D">
              <w:rPr>
                <w:sz w:val="16"/>
                <w:szCs w:val="16"/>
                <w:lang w:val="en-GB"/>
              </w:rPr>
              <w:t>Independent Terminal Evaluation of the Project Catalysing Environmental Finance for Low-carbon Urban Development</w:t>
            </w:r>
          </w:p>
        </w:tc>
        <w:tc>
          <w:tcPr>
            <w:tcW w:w="618" w:type="pct"/>
          </w:tcPr>
          <w:p w14:paraId="62EC948B" w14:textId="77777777" w:rsidR="00324094" w:rsidRDefault="00324094" w:rsidP="0041210D">
            <w:pPr>
              <w:rPr>
                <w:sz w:val="16"/>
                <w:szCs w:val="16"/>
                <w:lang w:val="en-GB"/>
              </w:rPr>
            </w:pPr>
            <w:r w:rsidRPr="0041210D">
              <w:rPr>
                <w:sz w:val="16"/>
                <w:szCs w:val="16"/>
                <w:lang w:val="en-GB"/>
              </w:rPr>
              <w:t xml:space="preserve">Ministry of Foreign Trade and Economic Relations of Bosnia and Herzegovina; Ministry of Spatial Planning, Construction, and Ecology of </w:t>
            </w:r>
            <w:proofErr w:type="spellStart"/>
            <w:r w:rsidRPr="0041210D">
              <w:rPr>
                <w:sz w:val="16"/>
                <w:szCs w:val="16"/>
                <w:lang w:val="en-GB"/>
              </w:rPr>
              <w:t>Republika</w:t>
            </w:r>
            <w:proofErr w:type="spellEnd"/>
            <w:r w:rsidRPr="0041210D">
              <w:rPr>
                <w:sz w:val="16"/>
                <w:szCs w:val="16"/>
                <w:lang w:val="en-GB"/>
              </w:rPr>
              <w:t xml:space="preserve"> Srpska; Ministry of Environment and Tourism of Federation of Bosnia and Herzegovina and the authorities in </w:t>
            </w:r>
            <w:proofErr w:type="spellStart"/>
            <w:r w:rsidRPr="0041210D">
              <w:rPr>
                <w:sz w:val="16"/>
                <w:szCs w:val="16"/>
                <w:lang w:val="en-GB"/>
              </w:rPr>
              <w:t>Brčko</w:t>
            </w:r>
            <w:proofErr w:type="spellEnd"/>
            <w:r w:rsidRPr="0041210D">
              <w:rPr>
                <w:sz w:val="16"/>
                <w:szCs w:val="16"/>
                <w:lang w:val="en-GB"/>
              </w:rPr>
              <w:t xml:space="preserve"> District.</w:t>
            </w:r>
          </w:p>
          <w:p w14:paraId="43237579" w14:textId="7EC83D82" w:rsidR="008F62CB" w:rsidRPr="0041210D" w:rsidRDefault="008F62CB" w:rsidP="0041210D">
            <w:pPr>
              <w:rPr>
                <w:sz w:val="16"/>
                <w:szCs w:val="16"/>
                <w:lang w:val="en-GB"/>
              </w:rPr>
            </w:pPr>
          </w:p>
        </w:tc>
        <w:tc>
          <w:tcPr>
            <w:tcW w:w="618" w:type="pct"/>
            <w:vAlign w:val="center"/>
          </w:tcPr>
          <w:p w14:paraId="425E7394" w14:textId="77777777" w:rsidR="00324094" w:rsidRPr="0041210D" w:rsidRDefault="00324094" w:rsidP="00920C3B">
            <w:pPr>
              <w:jc w:val="center"/>
              <w:rPr>
                <w:sz w:val="16"/>
                <w:szCs w:val="16"/>
                <w:lang w:val="en-GB"/>
              </w:rPr>
            </w:pPr>
            <w:r w:rsidRPr="0041210D">
              <w:rPr>
                <w:sz w:val="16"/>
                <w:szCs w:val="16"/>
                <w:lang w:val="en-GB"/>
              </w:rPr>
              <w:t>UNDP</w:t>
            </w:r>
          </w:p>
        </w:tc>
        <w:tc>
          <w:tcPr>
            <w:tcW w:w="618" w:type="pct"/>
            <w:vAlign w:val="center"/>
          </w:tcPr>
          <w:p w14:paraId="3C84DFB0" w14:textId="77777777" w:rsidR="00324094" w:rsidRPr="0041210D" w:rsidRDefault="00324094" w:rsidP="00920C3B">
            <w:pPr>
              <w:jc w:val="center"/>
              <w:rPr>
                <w:sz w:val="16"/>
                <w:szCs w:val="16"/>
                <w:lang w:val="en-GB"/>
              </w:rPr>
            </w:pPr>
            <w:r w:rsidRPr="0041210D">
              <w:rPr>
                <w:sz w:val="16"/>
                <w:szCs w:val="16"/>
                <w:lang w:val="en-GB"/>
              </w:rPr>
              <w:t>GEF, project</w:t>
            </w:r>
          </w:p>
        </w:tc>
        <w:tc>
          <w:tcPr>
            <w:tcW w:w="553" w:type="pct"/>
            <w:vAlign w:val="center"/>
          </w:tcPr>
          <w:p w14:paraId="5086447E" w14:textId="162296A9" w:rsidR="00324094" w:rsidRPr="0041210D" w:rsidRDefault="00324094" w:rsidP="00920C3B">
            <w:pPr>
              <w:jc w:val="center"/>
              <w:rPr>
                <w:sz w:val="16"/>
                <w:szCs w:val="16"/>
                <w:lang w:val="en-GB"/>
              </w:rPr>
            </w:pPr>
            <w:r w:rsidRPr="0041210D">
              <w:rPr>
                <w:sz w:val="16"/>
                <w:szCs w:val="16"/>
                <w:lang w:val="en-GB"/>
              </w:rPr>
              <w:t>December</w:t>
            </w:r>
            <w:r w:rsidR="0041210D">
              <w:rPr>
                <w:sz w:val="16"/>
                <w:szCs w:val="16"/>
                <w:lang w:val="en-GB"/>
              </w:rPr>
              <w:t xml:space="preserve"> </w:t>
            </w:r>
            <w:r w:rsidRPr="0041210D">
              <w:rPr>
                <w:sz w:val="16"/>
                <w:szCs w:val="16"/>
                <w:lang w:val="en-GB"/>
              </w:rPr>
              <w:t>2021</w:t>
            </w:r>
          </w:p>
        </w:tc>
        <w:tc>
          <w:tcPr>
            <w:tcW w:w="553" w:type="pct"/>
            <w:vAlign w:val="center"/>
          </w:tcPr>
          <w:p w14:paraId="49FE82A5" w14:textId="77777777" w:rsidR="00324094" w:rsidRPr="0041210D" w:rsidRDefault="00324094" w:rsidP="00920C3B">
            <w:pPr>
              <w:jc w:val="center"/>
              <w:rPr>
                <w:sz w:val="16"/>
                <w:szCs w:val="16"/>
                <w:lang w:val="en-GB"/>
              </w:rPr>
            </w:pPr>
            <w:r w:rsidRPr="0041210D">
              <w:rPr>
                <w:sz w:val="16"/>
                <w:szCs w:val="16"/>
                <w:lang w:val="en-GB"/>
              </w:rPr>
              <w:t>USD 30.000</w:t>
            </w:r>
          </w:p>
        </w:tc>
        <w:tc>
          <w:tcPr>
            <w:tcW w:w="512" w:type="pct"/>
            <w:vAlign w:val="center"/>
          </w:tcPr>
          <w:p w14:paraId="43E6CADC" w14:textId="77777777" w:rsidR="00324094" w:rsidRPr="0041210D" w:rsidRDefault="00324094" w:rsidP="00920C3B">
            <w:pPr>
              <w:jc w:val="center"/>
              <w:rPr>
                <w:sz w:val="16"/>
                <w:szCs w:val="16"/>
                <w:lang w:val="en-GB"/>
              </w:rPr>
            </w:pPr>
            <w:r w:rsidRPr="0041210D">
              <w:rPr>
                <w:sz w:val="16"/>
                <w:szCs w:val="16"/>
                <w:lang w:val="en-GB"/>
              </w:rPr>
              <w:t>Project funds</w:t>
            </w:r>
          </w:p>
        </w:tc>
      </w:tr>
      <w:tr w:rsidR="0041210D" w:rsidRPr="0041210D" w14:paraId="2590B95A" w14:textId="77777777" w:rsidTr="00147B8D">
        <w:trPr>
          <w:trHeight w:val="490"/>
        </w:trPr>
        <w:tc>
          <w:tcPr>
            <w:tcW w:w="520" w:type="pct"/>
          </w:tcPr>
          <w:p w14:paraId="2F76A52C" w14:textId="77777777" w:rsidR="00324094" w:rsidRPr="0041210D" w:rsidRDefault="00324094" w:rsidP="0041210D">
            <w:pPr>
              <w:rPr>
                <w:sz w:val="16"/>
                <w:szCs w:val="16"/>
                <w:lang w:val="en-GB"/>
              </w:rPr>
            </w:pPr>
            <w:r w:rsidRPr="0041210D">
              <w:rPr>
                <w:sz w:val="16"/>
                <w:szCs w:val="16"/>
                <w:lang w:val="en-GB"/>
              </w:rPr>
              <w:t xml:space="preserve">Outcome 1: By 2025, people benefit from </w:t>
            </w:r>
            <w:r w:rsidRPr="0041210D">
              <w:rPr>
                <w:sz w:val="16"/>
                <w:szCs w:val="16"/>
                <w:lang w:val="en-GB"/>
              </w:rPr>
              <w:lastRenderedPageBreak/>
              <w:t>resilient, inclusive and sustainable growth ensured by the convergence of economic development, and management of environment and cultural resources</w:t>
            </w:r>
          </w:p>
        </w:tc>
        <w:tc>
          <w:tcPr>
            <w:tcW w:w="521" w:type="pct"/>
          </w:tcPr>
          <w:p w14:paraId="470CF797" w14:textId="77777777" w:rsidR="00324094" w:rsidRPr="0041210D" w:rsidRDefault="00324094" w:rsidP="0041210D">
            <w:pPr>
              <w:rPr>
                <w:sz w:val="16"/>
                <w:szCs w:val="16"/>
                <w:lang w:val="en-GB"/>
              </w:rPr>
            </w:pPr>
            <w:r w:rsidRPr="0041210D">
              <w:rPr>
                <w:sz w:val="16"/>
                <w:szCs w:val="16"/>
                <w:lang w:val="en-GB"/>
              </w:rPr>
              <w:lastRenderedPageBreak/>
              <w:t xml:space="preserve">Outcome 3: Strengthen </w:t>
            </w:r>
            <w:r w:rsidRPr="0041210D">
              <w:rPr>
                <w:sz w:val="16"/>
                <w:szCs w:val="16"/>
                <w:lang w:val="en-GB"/>
              </w:rPr>
              <w:lastRenderedPageBreak/>
              <w:t>resilience to shocks and crises</w:t>
            </w:r>
          </w:p>
        </w:tc>
        <w:tc>
          <w:tcPr>
            <w:tcW w:w="487" w:type="pct"/>
          </w:tcPr>
          <w:p w14:paraId="578325CF" w14:textId="77777777" w:rsidR="00324094" w:rsidRPr="0041210D" w:rsidRDefault="00324094" w:rsidP="0041210D">
            <w:pPr>
              <w:rPr>
                <w:sz w:val="16"/>
                <w:szCs w:val="16"/>
                <w:lang w:val="en-GB"/>
              </w:rPr>
            </w:pPr>
            <w:r w:rsidRPr="0041210D">
              <w:rPr>
                <w:sz w:val="16"/>
                <w:szCs w:val="16"/>
                <w:lang w:val="en-GB"/>
              </w:rPr>
              <w:lastRenderedPageBreak/>
              <w:t xml:space="preserve">Final Project Evaluation of the </w:t>
            </w:r>
            <w:r w:rsidRPr="0041210D">
              <w:rPr>
                <w:sz w:val="16"/>
                <w:szCs w:val="16"/>
                <w:lang w:val="en-GB"/>
              </w:rPr>
              <w:lastRenderedPageBreak/>
              <w:t xml:space="preserve">Project National Adaptation Plan </w:t>
            </w:r>
          </w:p>
        </w:tc>
        <w:tc>
          <w:tcPr>
            <w:tcW w:w="618" w:type="pct"/>
          </w:tcPr>
          <w:p w14:paraId="38CC0C4B" w14:textId="77777777" w:rsidR="00324094" w:rsidRDefault="00324094" w:rsidP="0041210D">
            <w:pPr>
              <w:rPr>
                <w:sz w:val="16"/>
                <w:szCs w:val="16"/>
                <w:lang w:val="en-GB"/>
              </w:rPr>
            </w:pPr>
            <w:r w:rsidRPr="0041210D">
              <w:rPr>
                <w:sz w:val="16"/>
                <w:szCs w:val="16"/>
                <w:lang w:val="en-GB"/>
              </w:rPr>
              <w:lastRenderedPageBreak/>
              <w:t xml:space="preserve">Ministry of Foreign Trade and Economic Relations, </w:t>
            </w:r>
            <w:proofErr w:type="spellStart"/>
            <w:r w:rsidRPr="0041210D">
              <w:rPr>
                <w:sz w:val="16"/>
                <w:szCs w:val="16"/>
                <w:lang w:val="en-GB"/>
              </w:rPr>
              <w:t>Republika</w:t>
            </w:r>
            <w:proofErr w:type="spellEnd"/>
            <w:r w:rsidRPr="0041210D">
              <w:rPr>
                <w:sz w:val="16"/>
                <w:szCs w:val="16"/>
                <w:lang w:val="en-GB"/>
              </w:rPr>
              <w:t xml:space="preserve"> </w:t>
            </w:r>
            <w:r w:rsidRPr="0041210D">
              <w:rPr>
                <w:sz w:val="16"/>
                <w:szCs w:val="16"/>
                <w:lang w:val="en-GB"/>
              </w:rPr>
              <w:lastRenderedPageBreak/>
              <w:t>Srpska and the Federation of Bosnia and Herzegovina, Environmental Protection Funds, civil society, local and international non-governmental organisations</w:t>
            </w:r>
          </w:p>
          <w:p w14:paraId="5D4E5AC0" w14:textId="290B7D20" w:rsidR="008F62CB" w:rsidRPr="0041210D" w:rsidRDefault="008F62CB" w:rsidP="0041210D">
            <w:pPr>
              <w:rPr>
                <w:sz w:val="16"/>
                <w:szCs w:val="16"/>
                <w:lang w:val="en-GB"/>
              </w:rPr>
            </w:pPr>
          </w:p>
        </w:tc>
        <w:tc>
          <w:tcPr>
            <w:tcW w:w="618" w:type="pct"/>
            <w:vAlign w:val="center"/>
          </w:tcPr>
          <w:p w14:paraId="21FC6ED0" w14:textId="77777777" w:rsidR="00324094" w:rsidRPr="0041210D" w:rsidRDefault="00324094" w:rsidP="00920C3B">
            <w:pPr>
              <w:jc w:val="center"/>
              <w:rPr>
                <w:sz w:val="16"/>
                <w:szCs w:val="16"/>
                <w:lang w:val="en-GB"/>
              </w:rPr>
            </w:pPr>
            <w:r w:rsidRPr="0041210D">
              <w:rPr>
                <w:sz w:val="16"/>
                <w:szCs w:val="16"/>
                <w:lang w:val="en-GB"/>
              </w:rPr>
              <w:lastRenderedPageBreak/>
              <w:t>UNDP</w:t>
            </w:r>
          </w:p>
        </w:tc>
        <w:tc>
          <w:tcPr>
            <w:tcW w:w="618" w:type="pct"/>
            <w:vAlign w:val="center"/>
          </w:tcPr>
          <w:p w14:paraId="6C33ED16" w14:textId="77777777" w:rsidR="00324094" w:rsidRPr="0041210D" w:rsidRDefault="00324094" w:rsidP="00920C3B">
            <w:pPr>
              <w:jc w:val="center"/>
              <w:rPr>
                <w:sz w:val="16"/>
                <w:szCs w:val="16"/>
                <w:lang w:val="en-GB"/>
              </w:rPr>
            </w:pPr>
            <w:r w:rsidRPr="0041210D">
              <w:rPr>
                <w:sz w:val="16"/>
                <w:szCs w:val="16"/>
                <w:lang w:val="en-GB"/>
              </w:rPr>
              <w:t>GCF, project</w:t>
            </w:r>
          </w:p>
        </w:tc>
        <w:tc>
          <w:tcPr>
            <w:tcW w:w="553" w:type="pct"/>
            <w:vAlign w:val="center"/>
          </w:tcPr>
          <w:p w14:paraId="1F1B68CB" w14:textId="73859120" w:rsidR="00324094" w:rsidRPr="0041210D" w:rsidRDefault="00324094" w:rsidP="00920C3B">
            <w:pPr>
              <w:jc w:val="center"/>
              <w:rPr>
                <w:sz w:val="16"/>
                <w:szCs w:val="16"/>
                <w:lang w:val="en-GB"/>
              </w:rPr>
            </w:pPr>
            <w:r w:rsidRPr="0041210D">
              <w:rPr>
                <w:sz w:val="16"/>
                <w:szCs w:val="16"/>
                <w:lang w:val="en-GB"/>
              </w:rPr>
              <w:t>June</w:t>
            </w:r>
            <w:r w:rsidR="0041210D">
              <w:rPr>
                <w:sz w:val="16"/>
                <w:szCs w:val="16"/>
                <w:lang w:val="en-GB"/>
              </w:rPr>
              <w:t xml:space="preserve"> </w:t>
            </w:r>
            <w:r w:rsidRPr="0041210D">
              <w:rPr>
                <w:sz w:val="16"/>
                <w:szCs w:val="16"/>
                <w:lang w:val="en-GB"/>
              </w:rPr>
              <w:t>2021</w:t>
            </w:r>
          </w:p>
        </w:tc>
        <w:tc>
          <w:tcPr>
            <w:tcW w:w="553" w:type="pct"/>
            <w:vAlign w:val="center"/>
          </w:tcPr>
          <w:p w14:paraId="798FFAB3" w14:textId="77777777" w:rsidR="00324094" w:rsidRPr="0041210D" w:rsidRDefault="00324094" w:rsidP="00920C3B">
            <w:pPr>
              <w:jc w:val="center"/>
              <w:rPr>
                <w:sz w:val="16"/>
                <w:szCs w:val="16"/>
                <w:lang w:val="en-GB"/>
              </w:rPr>
            </w:pPr>
            <w:r w:rsidRPr="0041210D">
              <w:rPr>
                <w:sz w:val="16"/>
                <w:szCs w:val="16"/>
                <w:lang w:val="en-GB"/>
              </w:rPr>
              <w:t>USD 10,000</w:t>
            </w:r>
          </w:p>
        </w:tc>
        <w:tc>
          <w:tcPr>
            <w:tcW w:w="512" w:type="pct"/>
            <w:vAlign w:val="center"/>
          </w:tcPr>
          <w:p w14:paraId="2391A5C2" w14:textId="77777777" w:rsidR="00324094" w:rsidRPr="0041210D" w:rsidRDefault="00324094" w:rsidP="00920C3B">
            <w:pPr>
              <w:jc w:val="center"/>
              <w:rPr>
                <w:sz w:val="16"/>
                <w:szCs w:val="16"/>
                <w:lang w:val="en-GB"/>
              </w:rPr>
            </w:pPr>
            <w:r w:rsidRPr="0041210D">
              <w:rPr>
                <w:sz w:val="16"/>
                <w:szCs w:val="16"/>
                <w:lang w:val="en-GB"/>
              </w:rPr>
              <w:t>Project funds</w:t>
            </w:r>
          </w:p>
        </w:tc>
      </w:tr>
      <w:tr w:rsidR="0041210D" w:rsidRPr="0041210D" w14:paraId="15F3111D" w14:textId="77777777" w:rsidTr="00147B8D">
        <w:trPr>
          <w:trHeight w:val="490"/>
        </w:trPr>
        <w:tc>
          <w:tcPr>
            <w:tcW w:w="520" w:type="pct"/>
          </w:tcPr>
          <w:p w14:paraId="3488C47B" w14:textId="77777777" w:rsidR="00324094" w:rsidRDefault="00324094" w:rsidP="0041210D">
            <w:pPr>
              <w:rPr>
                <w:sz w:val="16"/>
                <w:szCs w:val="16"/>
                <w:lang w:val="en-GB"/>
              </w:rPr>
            </w:pPr>
            <w:r w:rsidRPr="0041210D">
              <w:rPr>
                <w:sz w:val="16"/>
                <w:szCs w:val="16"/>
                <w:lang w:val="en-GB"/>
              </w:rPr>
              <w:t>Outcome 1: By 2025, people benefit from resilient, inclusive and sustainable growth ensured by the convergence of economic development, and management of environment and cultural resources</w:t>
            </w:r>
          </w:p>
          <w:p w14:paraId="3C237C2D" w14:textId="070060A8" w:rsidR="008F62CB" w:rsidRPr="0041210D" w:rsidRDefault="008F62CB" w:rsidP="0041210D">
            <w:pPr>
              <w:rPr>
                <w:sz w:val="16"/>
                <w:szCs w:val="16"/>
                <w:lang w:val="en-GB"/>
              </w:rPr>
            </w:pPr>
          </w:p>
        </w:tc>
        <w:tc>
          <w:tcPr>
            <w:tcW w:w="521" w:type="pct"/>
          </w:tcPr>
          <w:p w14:paraId="385F92F4" w14:textId="77777777" w:rsidR="00324094" w:rsidRPr="0041210D" w:rsidRDefault="00324094" w:rsidP="0041210D">
            <w:pPr>
              <w:rPr>
                <w:sz w:val="16"/>
                <w:szCs w:val="16"/>
                <w:lang w:val="en-GB"/>
              </w:rPr>
            </w:pPr>
            <w:r w:rsidRPr="0041210D">
              <w:rPr>
                <w:sz w:val="16"/>
                <w:szCs w:val="16"/>
                <w:lang w:val="en-GB"/>
              </w:rPr>
              <w:t>Outcome 2:  Accelerate structural transformations for sustainable development</w:t>
            </w:r>
          </w:p>
        </w:tc>
        <w:tc>
          <w:tcPr>
            <w:tcW w:w="487" w:type="pct"/>
          </w:tcPr>
          <w:p w14:paraId="459574DB" w14:textId="77777777" w:rsidR="00324094" w:rsidRPr="0041210D" w:rsidRDefault="00324094" w:rsidP="0041210D">
            <w:pPr>
              <w:rPr>
                <w:sz w:val="16"/>
                <w:szCs w:val="16"/>
                <w:lang w:val="en-GB"/>
              </w:rPr>
            </w:pPr>
            <w:r w:rsidRPr="0041210D">
              <w:rPr>
                <w:sz w:val="16"/>
                <w:szCs w:val="16"/>
                <w:lang w:val="en-GB"/>
              </w:rPr>
              <w:t>Interim Independent Evaluation of the Project Scaling-up Investment in Low-Carbon Public Buildings</w:t>
            </w:r>
          </w:p>
        </w:tc>
        <w:tc>
          <w:tcPr>
            <w:tcW w:w="618" w:type="pct"/>
          </w:tcPr>
          <w:p w14:paraId="11B0C3B6" w14:textId="77777777" w:rsidR="00324094" w:rsidRPr="0041210D" w:rsidRDefault="00324094" w:rsidP="0041210D">
            <w:pPr>
              <w:rPr>
                <w:sz w:val="16"/>
                <w:szCs w:val="16"/>
                <w:lang w:val="en-GB"/>
              </w:rPr>
            </w:pPr>
            <w:r w:rsidRPr="0041210D">
              <w:rPr>
                <w:sz w:val="16"/>
                <w:szCs w:val="16"/>
                <w:lang w:val="en-GB"/>
              </w:rPr>
              <w:t xml:space="preserve">Ministry of Spatial Planning, Civil Engineering and Ecology of </w:t>
            </w:r>
            <w:proofErr w:type="spellStart"/>
            <w:r w:rsidRPr="0041210D">
              <w:rPr>
                <w:sz w:val="16"/>
                <w:szCs w:val="16"/>
                <w:lang w:val="en-GB"/>
              </w:rPr>
              <w:t>Republika</w:t>
            </w:r>
            <w:proofErr w:type="spellEnd"/>
            <w:r w:rsidRPr="0041210D">
              <w:rPr>
                <w:sz w:val="16"/>
                <w:szCs w:val="16"/>
                <w:lang w:val="en-GB"/>
              </w:rPr>
              <w:t xml:space="preserve"> Srpska; Ministry of Spatial Planning of the Federation of Bosnia and Herzegovina; entity Environment Funds</w:t>
            </w:r>
          </w:p>
        </w:tc>
        <w:tc>
          <w:tcPr>
            <w:tcW w:w="618" w:type="pct"/>
            <w:vAlign w:val="center"/>
          </w:tcPr>
          <w:p w14:paraId="4550E1E7" w14:textId="77777777" w:rsidR="00324094" w:rsidRPr="0041210D" w:rsidRDefault="00324094" w:rsidP="00920C3B">
            <w:pPr>
              <w:jc w:val="center"/>
              <w:rPr>
                <w:sz w:val="16"/>
                <w:szCs w:val="16"/>
                <w:lang w:val="en-GB"/>
              </w:rPr>
            </w:pPr>
            <w:r w:rsidRPr="0041210D">
              <w:rPr>
                <w:sz w:val="16"/>
                <w:szCs w:val="16"/>
                <w:lang w:val="en-GB"/>
              </w:rPr>
              <w:t>UNDP</w:t>
            </w:r>
          </w:p>
        </w:tc>
        <w:tc>
          <w:tcPr>
            <w:tcW w:w="618" w:type="pct"/>
            <w:vAlign w:val="center"/>
          </w:tcPr>
          <w:p w14:paraId="4AF72B04" w14:textId="77777777" w:rsidR="00324094" w:rsidRPr="0041210D" w:rsidRDefault="00324094" w:rsidP="00920C3B">
            <w:pPr>
              <w:jc w:val="center"/>
              <w:rPr>
                <w:sz w:val="16"/>
                <w:szCs w:val="16"/>
                <w:lang w:val="en-GB"/>
              </w:rPr>
            </w:pPr>
            <w:r w:rsidRPr="0041210D">
              <w:rPr>
                <w:sz w:val="16"/>
                <w:szCs w:val="16"/>
                <w:lang w:val="en-GB"/>
              </w:rPr>
              <w:t>GCF, project</w:t>
            </w:r>
          </w:p>
        </w:tc>
        <w:tc>
          <w:tcPr>
            <w:tcW w:w="553" w:type="pct"/>
            <w:vAlign w:val="center"/>
          </w:tcPr>
          <w:p w14:paraId="073A18F7" w14:textId="12697D82" w:rsidR="00324094" w:rsidRPr="0041210D" w:rsidRDefault="00324094" w:rsidP="00920C3B">
            <w:pPr>
              <w:jc w:val="center"/>
              <w:rPr>
                <w:sz w:val="16"/>
                <w:szCs w:val="16"/>
                <w:lang w:val="en-GB"/>
              </w:rPr>
            </w:pPr>
            <w:r w:rsidRPr="0041210D">
              <w:rPr>
                <w:sz w:val="16"/>
                <w:szCs w:val="16"/>
                <w:lang w:val="en-GB"/>
              </w:rPr>
              <w:t>June – August</w:t>
            </w:r>
            <w:r w:rsidR="0041210D">
              <w:rPr>
                <w:sz w:val="16"/>
                <w:szCs w:val="16"/>
                <w:lang w:val="en-GB"/>
              </w:rPr>
              <w:t xml:space="preserve"> </w:t>
            </w:r>
            <w:r w:rsidRPr="0041210D">
              <w:rPr>
                <w:sz w:val="16"/>
                <w:szCs w:val="16"/>
                <w:lang w:val="en-GB"/>
              </w:rPr>
              <w:t>2022</w:t>
            </w:r>
          </w:p>
        </w:tc>
        <w:tc>
          <w:tcPr>
            <w:tcW w:w="553" w:type="pct"/>
            <w:vAlign w:val="center"/>
          </w:tcPr>
          <w:p w14:paraId="5ADC6D68" w14:textId="77777777" w:rsidR="00324094" w:rsidRPr="0041210D" w:rsidRDefault="00324094" w:rsidP="00920C3B">
            <w:pPr>
              <w:jc w:val="center"/>
              <w:rPr>
                <w:sz w:val="16"/>
                <w:szCs w:val="16"/>
                <w:lang w:val="en-GB"/>
              </w:rPr>
            </w:pPr>
            <w:r w:rsidRPr="0041210D">
              <w:rPr>
                <w:sz w:val="16"/>
                <w:szCs w:val="16"/>
                <w:lang w:val="en-GB"/>
              </w:rPr>
              <w:t>USD 10,000</w:t>
            </w:r>
          </w:p>
        </w:tc>
        <w:tc>
          <w:tcPr>
            <w:tcW w:w="512" w:type="pct"/>
            <w:vAlign w:val="center"/>
          </w:tcPr>
          <w:p w14:paraId="555E1907" w14:textId="77777777" w:rsidR="00324094" w:rsidRPr="0041210D" w:rsidRDefault="00324094" w:rsidP="00920C3B">
            <w:pPr>
              <w:jc w:val="center"/>
              <w:rPr>
                <w:sz w:val="16"/>
                <w:szCs w:val="16"/>
                <w:lang w:val="en-GB"/>
              </w:rPr>
            </w:pPr>
            <w:r w:rsidRPr="0041210D">
              <w:rPr>
                <w:sz w:val="16"/>
                <w:szCs w:val="16"/>
                <w:lang w:val="en-GB"/>
              </w:rPr>
              <w:t>Project funds</w:t>
            </w:r>
          </w:p>
        </w:tc>
      </w:tr>
      <w:tr w:rsidR="0041210D" w:rsidRPr="0041210D" w14:paraId="0DADEC9A" w14:textId="77777777" w:rsidTr="00147B8D">
        <w:trPr>
          <w:trHeight w:val="490"/>
        </w:trPr>
        <w:tc>
          <w:tcPr>
            <w:tcW w:w="520" w:type="pct"/>
          </w:tcPr>
          <w:p w14:paraId="0AE59927" w14:textId="77777777" w:rsidR="00324094" w:rsidRDefault="00324094" w:rsidP="0041210D">
            <w:pPr>
              <w:rPr>
                <w:sz w:val="16"/>
                <w:szCs w:val="16"/>
                <w:lang w:val="en-GB"/>
              </w:rPr>
            </w:pPr>
            <w:r w:rsidRPr="0041210D">
              <w:rPr>
                <w:sz w:val="16"/>
                <w:szCs w:val="16"/>
                <w:lang w:val="en-GB"/>
              </w:rPr>
              <w:t>Outcome 1: By 2025, people benefit from resilient, inclusive and sustainable growth ensured by the convergence of economic development, and management of environment and cultural resources</w:t>
            </w:r>
          </w:p>
          <w:p w14:paraId="28E44AC5" w14:textId="7DE6660A" w:rsidR="008F62CB" w:rsidRPr="0041210D" w:rsidRDefault="008F62CB" w:rsidP="0041210D">
            <w:pPr>
              <w:rPr>
                <w:sz w:val="16"/>
                <w:szCs w:val="16"/>
                <w:lang w:val="en-GB"/>
              </w:rPr>
            </w:pPr>
          </w:p>
        </w:tc>
        <w:tc>
          <w:tcPr>
            <w:tcW w:w="521" w:type="pct"/>
          </w:tcPr>
          <w:p w14:paraId="59153B1C" w14:textId="77777777" w:rsidR="00324094" w:rsidRPr="0041210D" w:rsidRDefault="00324094" w:rsidP="0041210D">
            <w:pPr>
              <w:rPr>
                <w:sz w:val="16"/>
                <w:szCs w:val="16"/>
                <w:lang w:val="en-GB"/>
              </w:rPr>
            </w:pPr>
            <w:r w:rsidRPr="0041210D">
              <w:rPr>
                <w:sz w:val="16"/>
                <w:szCs w:val="16"/>
                <w:lang w:val="en-GB"/>
              </w:rPr>
              <w:t>Outcome 3: Strengthen resilience to shocks and crisis</w:t>
            </w:r>
          </w:p>
        </w:tc>
        <w:tc>
          <w:tcPr>
            <w:tcW w:w="487" w:type="pct"/>
          </w:tcPr>
          <w:p w14:paraId="1E898F52" w14:textId="77777777" w:rsidR="00324094" w:rsidRPr="0041210D" w:rsidRDefault="00324094" w:rsidP="0041210D">
            <w:pPr>
              <w:rPr>
                <w:sz w:val="16"/>
                <w:szCs w:val="16"/>
                <w:lang w:val="en-GB"/>
              </w:rPr>
            </w:pPr>
            <w:r w:rsidRPr="0041210D">
              <w:rPr>
                <w:sz w:val="16"/>
                <w:szCs w:val="16"/>
                <w:lang w:val="en-GB"/>
              </w:rPr>
              <w:t>Final Evaluation of the Project Disaster Risk Reduction for Sustainable Development in Bosnia and Herzegovina</w:t>
            </w:r>
          </w:p>
        </w:tc>
        <w:tc>
          <w:tcPr>
            <w:tcW w:w="618" w:type="pct"/>
          </w:tcPr>
          <w:p w14:paraId="1E4BF0B7" w14:textId="77777777" w:rsidR="00324094" w:rsidRPr="0041210D" w:rsidRDefault="00324094" w:rsidP="0041210D">
            <w:pPr>
              <w:rPr>
                <w:sz w:val="16"/>
                <w:szCs w:val="16"/>
                <w:lang w:val="en-GB"/>
              </w:rPr>
            </w:pPr>
            <w:r w:rsidRPr="0041210D">
              <w:rPr>
                <w:sz w:val="16"/>
                <w:szCs w:val="16"/>
                <w:lang w:val="en-GB"/>
              </w:rPr>
              <w:t>Local governments,</w:t>
            </w:r>
          </w:p>
          <w:p w14:paraId="625E7199" w14:textId="77777777" w:rsidR="00324094" w:rsidRPr="0041210D" w:rsidRDefault="00324094" w:rsidP="0041210D">
            <w:pPr>
              <w:rPr>
                <w:sz w:val="16"/>
                <w:szCs w:val="16"/>
                <w:lang w:val="en-GB"/>
              </w:rPr>
            </w:pPr>
            <w:r w:rsidRPr="0041210D">
              <w:rPr>
                <w:sz w:val="16"/>
                <w:szCs w:val="16"/>
                <w:lang w:val="en-GB"/>
              </w:rPr>
              <w:t xml:space="preserve">Ministry of Security of Bosnia and Herzegovina, the Ministry of Foreign Trade and Economic Relations of Bosnia and Herzegovina, Civil Protection Agencies in both entities, </w:t>
            </w:r>
            <w:proofErr w:type="spellStart"/>
            <w:r w:rsidRPr="0041210D">
              <w:rPr>
                <w:sz w:val="16"/>
                <w:szCs w:val="16"/>
                <w:lang w:val="en-GB"/>
              </w:rPr>
              <w:t>Brčko</w:t>
            </w:r>
            <w:proofErr w:type="spellEnd"/>
            <w:r w:rsidRPr="0041210D">
              <w:rPr>
                <w:sz w:val="16"/>
                <w:szCs w:val="16"/>
                <w:lang w:val="en-GB"/>
              </w:rPr>
              <w:t xml:space="preserve"> District.</w:t>
            </w:r>
          </w:p>
        </w:tc>
        <w:tc>
          <w:tcPr>
            <w:tcW w:w="618" w:type="pct"/>
            <w:vAlign w:val="center"/>
          </w:tcPr>
          <w:p w14:paraId="5C38E19B" w14:textId="77777777" w:rsidR="00324094" w:rsidRPr="0041210D" w:rsidRDefault="00324094" w:rsidP="00920C3B">
            <w:pPr>
              <w:jc w:val="center"/>
              <w:rPr>
                <w:sz w:val="16"/>
                <w:szCs w:val="16"/>
                <w:lang w:val="en-GB"/>
              </w:rPr>
            </w:pPr>
            <w:r w:rsidRPr="0041210D">
              <w:rPr>
                <w:sz w:val="16"/>
                <w:szCs w:val="16"/>
                <w:lang w:val="en-GB"/>
              </w:rPr>
              <w:t>UNDP</w:t>
            </w:r>
          </w:p>
        </w:tc>
        <w:tc>
          <w:tcPr>
            <w:tcW w:w="618" w:type="pct"/>
            <w:vAlign w:val="center"/>
          </w:tcPr>
          <w:p w14:paraId="0D33EE26" w14:textId="77777777" w:rsidR="00324094" w:rsidRPr="0041210D" w:rsidRDefault="00324094" w:rsidP="00920C3B">
            <w:pPr>
              <w:jc w:val="center"/>
              <w:rPr>
                <w:sz w:val="16"/>
                <w:szCs w:val="16"/>
                <w:lang w:val="en-GB"/>
              </w:rPr>
            </w:pPr>
            <w:r w:rsidRPr="0041210D">
              <w:rPr>
                <w:sz w:val="16"/>
                <w:szCs w:val="16"/>
                <w:lang w:val="en-GB"/>
              </w:rPr>
              <w:t>Project</w:t>
            </w:r>
          </w:p>
        </w:tc>
        <w:tc>
          <w:tcPr>
            <w:tcW w:w="553" w:type="pct"/>
            <w:vAlign w:val="center"/>
          </w:tcPr>
          <w:p w14:paraId="1C43DE6E" w14:textId="582CEA84" w:rsidR="00324094" w:rsidRPr="0041210D" w:rsidRDefault="00324094" w:rsidP="00920C3B">
            <w:pPr>
              <w:jc w:val="center"/>
              <w:rPr>
                <w:sz w:val="16"/>
                <w:szCs w:val="16"/>
                <w:lang w:val="en-GB"/>
              </w:rPr>
            </w:pPr>
            <w:r w:rsidRPr="0041210D">
              <w:rPr>
                <w:sz w:val="16"/>
                <w:szCs w:val="16"/>
                <w:lang w:val="en-GB"/>
              </w:rPr>
              <w:t>December</w:t>
            </w:r>
            <w:r w:rsidR="0041210D">
              <w:rPr>
                <w:sz w:val="16"/>
                <w:szCs w:val="16"/>
                <w:lang w:val="en-GB"/>
              </w:rPr>
              <w:t xml:space="preserve"> </w:t>
            </w:r>
            <w:r w:rsidRPr="0041210D">
              <w:rPr>
                <w:sz w:val="16"/>
                <w:szCs w:val="16"/>
                <w:lang w:val="en-GB"/>
              </w:rPr>
              <w:t>2022</w:t>
            </w:r>
          </w:p>
        </w:tc>
        <w:tc>
          <w:tcPr>
            <w:tcW w:w="553" w:type="pct"/>
            <w:vAlign w:val="center"/>
          </w:tcPr>
          <w:p w14:paraId="72B8E565" w14:textId="77777777" w:rsidR="00324094" w:rsidRPr="0041210D" w:rsidRDefault="00324094" w:rsidP="00920C3B">
            <w:pPr>
              <w:jc w:val="center"/>
              <w:rPr>
                <w:sz w:val="16"/>
                <w:szCs w:val="16"/>
                <w:lang w:val="en-GB"/>
              </w:rPr>
            </w:pPr>
            <w:r w:rsidRPr="0041210D">
              <w:rPr>
                <w:sz w:val="16"/>
                <w:szCs w:val="16"/>
                <w:lang w:val="en-GB"/>
              </w:rPr>
              <w:t>USD 10,000</w:t>
            </w:r>
          </w:p>
        </w:tc>
        <w:tc>
          <w:tcPr>
            <w:tcW w:w="512" w:type="pct"/>
            <w:vAlign w:val="center"/>
          </w:tcPr>
          <w:p w14:paraId="3A453FD0" w14:textId="77777777" w:rsidR="00324094" w:rsidRPr="0041210D" w:rsidRDefault="00324094" w:rsidP="00920C3B">
            <w:pPr>
              <w:jc w:val="center"/>
              <w:rPr>
                <w:sz w:val="16"/>
                <w:szCs w:val="16"/>
                <w:lang w:val="en-GB"/>
              </w:rPr>
            </w:pPr>
            <w:r w:rsidRPr="0041210D">
              <w:rPr>
                <w:sz w:val="16"/>
                <w:szCs w:val="16"/>
                <w:lang w:val="en-GB"/>
              </w:rPr>
              <w:t>Project funds/SDC</w:t>
            </w:r>
          </w:p>
        </w:tc>
      </w:tr>
      <w:tr w:rsidR="0041210D" w:rsidRPr="0041210D" w14:paraId="3DF4DA6D" w14:textId="77777777" w:rsidTr="00147B8D">
        <w:trPr>
          <w:trHeight w:val="60"/>
        </w:trPr>
        <w:tc>
          <w:tcPr>
            <w:tcW w:w="520" w:type="pct"/>
          </w:tcPr>
          <w:p w14:paraId="645A81D8" w14:textId="77777777" w:rsidR="00324094" w:rsidRPr="0041210D" w:rsidRDefault="00324094" w:rsidP="0041210D">
            <w:pPr>
              <w:rPr>
                <w:sz w:val="16"/>
                <w:szCs w:val="16"/>
                <w:lang w:val="en-GB"/>
              </w:rPr>
            </w:pPr>
            <w:r w:rsidRPr="0041210D">
              <w:rPr>
                <w:sz w:val="16"/>
                <w:szCs w:val="16"/>
                <w:lang w:val="en-GB"/>
              </w:rPr>
              <w:t>Outcome 1: By 2025, people benefit from resilient, inclusive and sustainable growth ensured by the convergence of economic development, and management of environment and cultural resources</w:t>
            </w:r>
          </w:p>
        </w:tc>
        <w:tc>
          <w:tcPr>
            <w:tcW w:w="521" w:type="pct"/>
          </w:tcPr>
          <w:p w14:paraId="7F343A9E" w14:textId="77777777" w:rsidR="00324094" w:rsidRPr="0041210D" w:rsidRDefault="00324094" w:rsidP="0041210D">
            <w:pPr>
              <w:rPr>
                <w:sz w:val="16"/>
                <w:szCs w:val="16"/>
                <w:lang w:val="en-GB"/>
              </w:rPr>
            </w:pPr>
            <w:r w:rsidRPr="0041210D">
              <w:rPr>
                <w:sz w:val="16"/>
                <w:szCs w:val="16"/>
                <w:lang w:val="en-GB"/>
              </w:rPr>
              <w:t>Outcome 2:  Accelerate structural transformations for sustainable development</w:t>
            </w:r>
          </w:p>
        </w:tc>
        <w:tc>
          <w:tcPr>
            <w:tcW w:w="487" w:type="pct"/>
          </w:tcPr>
          <w:p w14:paraId="11B9C8F8" w14:textId="77777777" w:rsidR="00324094" w:rsidRPr="0041210D" w:rsidRDefault="00324094" w:rsidP="0041210D">
            <w:pPr>
              <w:rPr>
                <w:sz w:val="16"/>
                <w:szCs w:val="16"/>
                <w:lang w:val="en-GB"/>
              </w:rPr>
            </w:pPr>
            <w:r w:rsidRPr="0041210D">
              <w:rPr>
                <w:sz w:val="16"/>
                <w:szCs w:val="16"/>
                <w:lang w:val="en-GB"/>
              </w:rPr>
              <w:t>Final Evaluation of the Project Environmentally Sound Management of Persistent Organic Pollutants (POPs) in industrial and hazardous waste sectors</w:t>
            </w:r>
          </w:p>
        </w:tc>
        <w:tc>
          <w:tcPr>
            <w:tcW w:w="618" w:type="pct"/>
          </w:tcPr>
          <w:p w14:paraId="1F5F9874" w14:textId="77777777" w:rsidR="00324094" w:rsidRPr="0041210D" w:rsidRDefault="00324094" w:rsidP="0041210D">
            <w:pPr>
              <w:rPr>
                <w:sz w:val="16"/>
                <w:szCs w:val="16"/>
                <w:lang w:val="en-GB"/>
              </w:rPr>
            </w:pPr>
            <w:r w:rsidRPr="0041210D">
              <w:rPr>
                <w:sz w:val="16"/>
                <w:szCs w:val="16"/>
                <w:lang w:val="en-GB"/>
              </w:rPr>
              <w:t xml:space="preserve">Ministry of Foreign Trade and Economic Relations of Bosnia and Herzegovina, Ministry of Spatial Planning, Construction and Ecology of </w:t>
            </w:r>
            <w:proofErr w:type="spellStart"/>
            <w:r w:rsidRPr="0041210D">
              <w:rPr>
                <w:sz w:val="16"/>
                <w:szCs w:val="16"/>
                <w:lang w:val="en-GB"/>
              </w:rPr>
              <w:t>Republika</w:t>
            </w:r>
            <w:proofErr w:type="spellEnd"/>
            <w:r w:rsidRPr="0041210D">
              <w:rPr>
                <w:sz w:val="16"/>
                <w:szCs w:val="16"/>
                <w:lang w:val="en-GB"/>
              </w:rPr>
              <w:t xml:space="preserve"> Srpska, Ministry of Tourism and Environment of the Federation of Bosnia and Herzegovina, Government of Sweden</w:t>
            </w:r>
          </w:p>
        </w:tc>
        <w:tc>
          <w:tcPr>
            <w:tcW w:w="618" w:type="pct"/>
            <w:vAlign w:val="center"/>
          </w:tcPr>
          <w:p w14:paraId="3168631F" w14:textId="77777777" w:rsidR="00324094" w:rsidRPr="0041210D" w:rsidRDefault="00324094" w:rsidP="00920C3B">
            <w:pPr>
              <w:jc w:val="center"/>
              <w:rPr>
                <w:sz w:val="16"/>
                <w:szCs w:val="16"/>
                <w:lang w:val="en-GB"/>
              </w:rPr>
            </w:pPr>
            <w:r w:rsidRPr="0041210D">
              <w:rPr>
                <w:sz w:val="16"/>
                <w:szCs w:val="16"/>
                <w:lang w:val="en-GB"/>
              </w:rPr>
              <w:t>UNDP</w:t>
            </w:r>
          </w:p>
        </w:tc>
        <w:tc>
          <w:tcPr>
            <w:tcW w:w="618" w:type="pct"/>
            <w:vAlign w:val="center"/>
          </w:tcPr>
          <w:p w14:paraId="0CAF72F5" w14:textId="77777777" w:rsidR="00324094" w:rsidRPr="0041210D" w:rsidRDefault="00324094" w:rsidP="00920C3B">
            <w:pPr>
              <w:jc w:val="center"/>
              <w:rPr>
                <w:sz w:val="16"/>
                <w:szCs w:val="16"/>
                <w:lang w:val="en-GB"/>
              </w:rPr>
            </w:pPr>
            <w:r w:rsidRPr="0041210D">
              <w:rPr>
                <w:sz w:val="16"/>
                <w:szCs w:val="16"/>
                <w:lang w:val="en-GB"/>
              </w:rPr>
              <w:t>Project</w:t>
            </w:r>
          </w:p>
        </w:tc>
        <w:tc>
          <w:tcPr>
            <w:tcW w:w="553" w:type="pct"/>
            <w:vAlign w:val="center"/>
          </w:tcPr>
          <w:p w14:paraId="41D9DA8D" w14:textId="48926D2D" w:rsidR="00324094" w:rsidRPr="0041210D" w:rsidRDefault="00324094" w:rsidP="00920C3B">
            <w:pPr>
              <w:jc w:val="center"/>
              <w:rPr>
                <w:sz w:val="16"/>
                <w:szCs w:val="16"/>
                <w:lang w:val="en-GB"/>
              </w:rPr>
            </w:pPr>
            <w:r w:rsidRPr="0041210D">
              <w:rPr>
                <w:sz w:val="16"/>
                <w:szCs w:val="16"/>
                <w:lang w:val="en-GB"/>
              </w:rPr>
              <w:t>May</w:t>
            </w:r>
            <w:r w:rsidR="0041210D">
              <w:rPr>
                <w:sz w:val="16"/>
                <w:szCs w:val="16"/>
                <w:lang w:val="en-GB"/>
              </w:rPr>
              <w:t xml:space="preserve"> </w:t>
            </w:r>
            <w:r w:rsidRPr="0041210D">
              <w:rPr>
                <w:sz w:val="16"/>
                <w:szCs w:val="16"/>
                <w:lang w:val="en-GB"/>
              </w:rPr>
              <w:t>2023</w:t>
            </w:r>
          </w:p>
        </w:tc>
        <w:tc>
          <w:tcPr>
            <w:tcW w:w="553" w:type="pct"/>
            <w:vAlign w:val="center"/>
          </w:tcPr>
          <w:p w14:paraId="5DA219E1" w14:textId="77777777" w:rsidR="00324094" w:rsidRPr="0041210D" w:rsidRDefault="00324094" w:rsidP="00920C3B">
            <w:pPr>
              <w:jc w:val="center"/>
              <w:rPr>
                <w:sz w:val="16"/>
                <w:szCs w:val="16"/>
                <w:lang w:val="en-GB"/>
              </w:rPr>
            </w:pPr>
            <w:r w:rsidRPr="0041210D">
              <w:rPr>
                <w:sz w:val="16"/>
                <w:szCs w:val="16"/>
                <w:lang w:val="en-GB"/>
              </w:rPr>
              <w:t>USD 30,000</w:t>
            </w:r>
          </w:p>
        </w:tc>
        <w:tc>
          <w:tcPr>
            <w:tcW w:w="512" w:type="pct"/>
            <w:vAlign w:val="center"/>
          </w:tcPr>
          <w:p w14:paraId="2EC7B198" w14:textId="77777777" w:rsidR="00324094" w:rsidRPr="0041210D" w:rsidRDefault="00324094" w:rsidP="00920C3B">
            <w:pPr>
              <w:jc w:val="center"/>
              <w:rPr>
                <w:sz w:val="16"/>
                <w:szCs w:val="16"/>
                <w:lang w:val="en-GB"/>
              </w:rPr>
            </w:pPr>
            <w:r w:rsidRPr="0041210D">
              <w:rPr>
                <w:sz w:val="16"/>
                <w:szCs w:val="16"/>
                <w:lang w:val="en-GB"/>
              </w:rPr>
              <w:t>Project funds/SIDA</w:t>
            </w:r>
          </w:p>
        </w:tc>
      </w:tr>
      <w:tr w:rsidR="0041210D" w:rsidRPr="0041210D" w14:paraId="1348471F" w14:textId="77777777" w:rsidTr="00147B8D">
        <w:trPr>
          <w:trHeight w:val="60"/>
        </w:trPr>
        <w:tc>
          <w:tcPr>
            <w:tcW w:w="520" w:type="pct"/>
          </w:tcPr>
          <w:p w14:paraId="756C6900" w14:textId="77777777" w:rsidR="00324094" w:rsidRPr="0041210D" w:rsidRDefault="00324094" w:rsidP="0041210D">
            <w:pPr>
              <w:rPr>
                <w:sz w:val="16"/>
                <w:szCs w:val="16"/>
                <w:lang w:val="en-GB"/>
              </w:rPr>
            </w:pPr>
            <w:r w:rsidRPr="0041210D">
              <w:rPr>
                <w:sz w:val="16"/>
                <w:szCs w:val="16"/>
                <w:lang w:val="en-GB"/>
              </w:rPr>
              <w:lastRenderedPageBreak/>
              <w:t>Outcomes all</w:t>
            </w:r>
          </w:p>
        </w:tc>
        <w:tc>
          <w:tcPr>
            <w:tcW w:w="521" w:type="pct"/>
          </w:tcPr>
          <w:p w14:paraId="5B052A4C" w14:textId="77777777" w:rsidR="00324094" w:rsidRPr="0041210D" w:rsidRDefault="00324094" w:rsidP="0041210D">
            <w:pPr>
              <w:rPr>
                <w:sz w:val="16"/>
                <w:szCs w:val="16"/>
                <w:lang w:val="en-GB"/>
              </w:rPr>
            </w:pPr>
            <w:r w:rsidRPr="0041210D">
              <w:rPr>
                <w:sz w:val="16"/>
                <w:szCs w:val="16"/>
                <w:lang w:val="en-GB"/>
              </w:rPr>
              <w:t>Outcomes all</w:t>
            </w:r>
          </w:p>
        </w:tc>
        <w:tc>
          <w:tcPr>
            <w:tcW w:w="487" w:type="pct"/>
          </w:tcPr>
          <w:p w14:paraId="6A001D20" w14:textId="77777777" w:rsidR="00324094" w:rsidRDefault="00324094" w:rsidP="0041210D">
            <w:pPr>
              <w:rPr>
                <w:sz w:val="16"/>
                <w:szCs w:val="16"/>
                <w:lang w:val="en-GB"/>
              </w:rPr>
            </w:pPr>
            <w:r w:rsidRPr="0041210D">
              <w:rPr>
                <w:sz w:val="16"/>
                <w:szCs w:val="16"/>
                <w:lang w:val="en-GB"/>
              </w:rPr>
              <w:t>Thematic Evaluation – Leave No One Behind Effects of UNDP Work in Bosnia and Herzegovina</w:t>
            </w:r>
          </w:p>
          <w:p w14:paraId="703484D7" w14:textId="2531290A" w:rsidR="008F62CB" w:rsidRPr="0041210D" w:rsidRDefault="008F62CB" w:rsidP="0041210D">
            <w:pPr>
              <w:rPr>
                <w:sz w:val="16"/>
                <w:szCs w:val="16"/>
                <w:lang w:val="en-GB"/>
              </w:rPr>
            </w:pPr>
          </w:p>
        </w:tc>
        <w:tc>
          <w:tcPr>
            <w:tcW w:w="618" w:type="pct"/>
          </w:tcPr>
          <w:p w14:paraId="29D92724" w14:textId="77777777" w:rsidR="00324094" w:rsidRPr="0041210D" w:rsidRDefault="00324094" w:rsidP="0041210D">
            <w:pPr>
              <w:rPr>
                <w:sz w:val="16"/>
                <w:szCs w:val="16"/>
                <w:lang w:val="en-GB"/>
              </w:rPr>
            </w:pPr>
            <w:r w:rsidRPr="0041210D">
              <w:rPr>
                <w:sz w:val="16"/>
                <w:szCs w:val="16"/>
                <w:lang w:val="en-GB"/>
              </w:rPr>
              <w:t xml:space="preserve">Ministry for Human Rights and Refugees in Bosnia and Herzegovina, Local Governments and CSOs </w:t>
            </w:r>
          </w:p>
        </w:tc>
        <w:tc>
          <w:tcPr>
            <w:tcW w:w="618" w:type="pct"/>
            <w:vAlign w:val="center"/>
          </w:tcPr>
          <w:p w14:paraId="0ABF4D73" w14:textId="77777777" w:rsidR="00324094" w:rsidRPr="0041210D" w:rsidRDefault="00324094" w:rsidP="00920C3B">
            <w:pPr>
              <w:jc w:val="center"/>
              <w:rPr>
                <w:sz w:val="16"/>
                <w:szCs w:val="16"/>
                <w:lang w:val="en-GB"/>
              </w:rPr>
            </w:pPr>
            <w:r w:rsidRPr="0041210D">
              <w:rPr>
                <w:sz w:val="16"/>
                <w:szCs w:val="16"/>
                <w:lang w:val="en-GB"/>
              </w:rPr>
              <w:t>UNDP</w:t>
            </w:r>
          </w:p>
        </w:tc>
        <w:tc>
          <w:tcPr>
            <w:tcW w:w="618" w:type="pct"/>
            <w:vAlign w:val="center"/>
          </w:tcPr>
          <w:p w14:paraId="680ADF2F" w14:textId="77777777" w:rsidR="00324094" w:rsidRPr="0041210D" w:rsidRDefault="00324094" w:rsidP="00920C3B">
            <w:pPr>
              <w:jc w:val="center"/>
              <w:rPr>
                <w:sz w:val="16"/>
                <w:szCs w:val="16"/>
                <w:lang w:val="en-GB"/>
              </w:rPr>
            </w:pPr>
            <w:r w:rsidRPr="0041210D">
              <w:rPr>
                <w:sz w:val="16"/>
                <w:szCs w:val="16"/>
                <w:lang w:val="en-GB"/>
              </w:rPr>
              <w:t>Thematic</w:t>
            </w:r>
          </w:p>
        </w:tc>
        <w:tc>
          <w:tcPr>
            <w:tcW w:w="553" w:type="pct"/>
            <w:vAlign w:val="center"/>
          </w:tcPr>
          <w:p w14:paraId="042106F0" w14:textId="420A91EC" w:rsidR="00324094" w:rsidRPr="0041210D" w:rsidRDefault="00324094" w:rsidP="00920C3B">
            <w:pPr>
              <w:jc w:val="center"/>
              <w:rPr>
                <w:sz w:val="16"/>
                <w:szCs w:val="16"/>
                <w:lang w:val="en-GB"/>
              </w:rPr>
            </w:pPr>
            <w:r w:rsidRPr="0041210D">
              <w:rPr>
                <w:sz w:val="16"/>
                <w:szCs w:val="16"/>
                <w:lang w:val="en-GB"/>
              </w:rPr>
              <w:t>September</w:t>
            </w:r>
            <w:r w:rsidR="0041210D">
              <w:rPr>
                <w:sz w:val="16"/>
                <w:szCs w:val="16"/>
                <w:lang w:val="en-GB"/>
              </w:rPr>
              <w:t xml:space="preserve"> </w:t>
            </w:r>
            <w:r w:rsidRPr="0041210D">
              <w:rPr>
                <w:sz w:val="16"/>
                <w:szCs w:val="16"/>
                <w:lang w:val="en-GB"/>
              </w:rPr>
              <w:t>2023</w:t>
            </w:r>
          </w:p>
        </w:tc>
        <w:tc>
          <w:tcPr>
            <w:tcW w:w="553" w:type="pct"/>
            <w:vAlign w:val="center"/>
          </w:tcPr>
          <w:p w14:paraId="0213D825" w14:textId="53E795FA" w:rsidR="00324094" w:rsidRPr="0041210D" w:rsidRDefault="00324094" w:rsidP="00920C3B">
            <w:pPr>
              <w:jc w:val="center"/>
              <w:rPr>
                <w:sz w:val="16"/>
                <w:szCs w:val="16"/>
                <w:lang w:val="en-GB"/>
              </w:rPr>
            </w:pPr>
            <w:r w:rsidRPr="0041210D">
              <w:rPr>
                <w:sz w:val="16"/>
                <w:szCs w:val="16"/>
                <w:lang w:val="en-GB"/>
              </w:rPr>
              <w:t>USD</w:t>
            </w:r>
            <w:r w:rsidR="008F62CB">
              <w:rPr>
                <w:sz w:val="16"/>
                <w:szCs w:val="16"/>
                <w:lang w:val="en-GB"/>
              </w:rPr>
              <w:t xml:space="preserve"> </w:t>
            </w:r>
            <w:r w:rsidRPr="0041210D">
              <w:rPr>
                <w:sz w:val="16"/>
                <w:szCs w:val="16"/>
                <w:lang w:val="en-GB"/>
              </w:rPr>
              <w:t>17,000</w:t>
            </w:r>
          </w:p>
        </w:tc>
        <w:tc>
          <w:tcPr>
            <w:tcW w:w="512" w:type="pct"/>
            <w:vAlign w:val="center"/>
          </w:tcPr>
          <w:p w14:paraId="4E57A456" w14:textId="77777777" w:rsidR="00324094" w:rsidRPr="0041210D" w:rsidRDefault="00324094" w:rsidP="00920C3B">
            <w:pPr>
              <w:jc w:val="center"/>
              <w:rPr>
                <w:sz w:val="16"/>
                <w:szCs w:val="16"/>
                <w:lang w:val="en-GB"/>
              </w:rPr>
            </w:pPr>
            <w:r w:rsidRPr="0041210D">
              <w:rPr>
                <w:sz w:val="16"/>
                <w:szCs w:val="16"/>
                <w:lang w:val="en-GB"/>
              </w:rPr>
              <w:t xml:space="preserve">Country Office Core Programme Resources </w:t>
            </w:r>
          </w:p>
        </w:tc>
      </w:tr>
      <w:tr w:rsidR="0041210D" w:rsidRPr="0041210D" w14:paraId="79205A4F" w14:textId="77777777" w:rsidTr="00147B8D">
        <w:trPr>
          <w:trHeight w:val="60"/>
        </w:trPr>
        <w:tc>
          <w:tcPr>
            <w:tcW w:w="520" w:type="pct"/>
          </w:tcPr>
          <w:p w14:paraId="7E012C33" w14:textId="77777777" w:rsidR="00324094" w:rsidRPr="0041210D" w:rsidRDefault="00324094" w:rsidP="0041210D">
            <w:pPr>
              <w:rPr>
                <w:sz w:val="16"/>
                <w:szCs w:val="16"/>
                <w:lang w:val="en-GB"/>
              </w:rPr>
            </w:pPr>
            <w:r w:rsidRPr="0041210D">
              <w:rPr>
                <w:sz w:val="16"/>
                <w:szCs w:val="16"/>
                <w:lang w:val="en-GB"/>
              </w:rPr>
              <w:t>Outcome 1. By 2025, people benefit from resilient, inclusive and sustainable growth ensured by the convergence of economic development, and management of environment and cultural resources</w:t>
            </w:r>
          </w:p>
          <w:p w14:paraId="0E098A7B" w14:textId="77777777" w:rsidR="00324094" w:rsidRPr="0041210D" w:rsidRDefault="00324094" w:rsidP="0041210D">
            <w:pPr>
              <w:rPr>
                <w:sz w:val="16"/>
                <w:szCs w:val="16"/>
                <w:lang w:val="en-GB"/>
              </w:rPr>
            </w:pPr>
          </w:p>
        </w:tc>
        <w:tc>
          <w:tcPr>
            <w:tcW w:w="521" w:type="pct"/>
          </w:tcPr>
          <w:p w14:paraId="1F123E2B" w14:textId="77777777" w:rsidR="00324094" w:rsidRPr="0041210D" w:rsidRDefault="00324094" w:rsidP="0041210D">
            <w:pPr>
              <w:rPr>
                <w:sz w:val="16"/>
                <w:szCs w:val="16"/>
                <w:lang w:val="en-GB"/>
              </w:rPr>
            </w:pPr>
            <w:r w:rsidRPr="0041210D">
              <w:rPr>
                <w:sz w:val="16"/>
                <w:szCs w:val="16"/>
                <w:lang w:val="en-GB"/>
              </w:rPr>
              <w:t xml:space="preserve">Outcome 1: Advance poverty eradication in all its forms and dimensions and </w:t>
            </w:r>
          </w:p>
          <w:p w14:paraId="19E7B4EA" w14:textId="77777777" w:rsidR="00324094" w:rsidRPr="0041210D" w:rsidRDefault="00324094" w:rsidP="0041210D">
            <w:pPr>
              <w:rPr>
                <w:sz w:val="16"/>
                <w:szCs w:val="16"/>
                <w:lang w:val="en-GB"/>
              </w:rPr>
            </w:pPr>
          </w:p>
          <w:p w14:paraId="69143ECF" w14:textId="77777777" w:rsidR="00324094" w:rsidRPr="0041210D" w:rsidRDefault="00324094" w:rsidP="0041210D">
            <w:pPr>
              <w:rPr>
                <w:sz w:val="16"/>
                <w:szCs w:val="16"/>
                <w:lang w:val="en-GB"/>
              </w:rPr>
            </w:pPr>
            <w:r w:rsidRPr="0041210D">
              <w:rPr>
                <w:sz w:val="16"/>
                <w:szCs w:val="16"/>
                <w:lang w:val="en-GB"/>
              </w:rPr>
              <w:t>Outcome 2: Accelerate structural transformations for sustainable development</w:t>
            </w:r>
          </w:p>
        </w:tc>
        <w:tc>
          <w:tcPr>
            <w:tcW w:w="487" w:type="pct"/>
          </w:tcPr>
          <w:p w14:paraId="48BA882E" w14:textId="77777777" w:rsidR="00324094" w:rsidRPr="0041210D" w:rsidRDefault="00324094" w:rsidP="0041210D">
            <w:pPr>
              <w:rPr>
                <w:sz w:val="16"/>
                <w:szCs w:val="16"/>
                <w:lang w:val="en-GB"/>
              </w:rPr>
            </w:pPr>
            <w:r w:rsidRPr="0041210D">
              <w:rPr>
                <w:sz w:val="16"/>
                <w:szCs w:val="16"/>
                <w:lang w:val="en-GB"/>
              </w:rPr>
              <w:t>Final Evaluation of the Project European Union Support to Agriculture Competitiveness and Rural Development in Bosnia and Herzegovina (EU4AGRI)</w:t>
            </w:r>
          </w:p>
        </w:tc>
        <w:tc>
          <w:tcPr>
            <w:tcW w:w="618" w:type="pct"/>
          </w:tcPr>
          <w:p w14:paraId="21B39F48" w14:textId="77777777" w:rsidR="00324094" w:rsidRDefault="00324094" w:rsidP="0041210D">
            <w:pPr>
              <w:rPr>
                <w:sz w:val="16"/>
                <w:szCs w:val="16"/>
                <w:lang w:val="en-GB"/>
              </w:rPr>
            </w:pPr>
            <w:r w:rsidRPr="0041210D">
              <w:rPr>
                <w:sz w:val="16"/>
                <w:szCs w:val="16"/>
                <w:lang w:val="en-GB"/>
              </w:rPr>
              <w:t xml:space="preserve">Government of the Federation of Bosnia and Herzegovina, Government of </w:t>
            </w:r>
            <w:proofErr w:type="spellStart"/>
            <w:r w:rsidRPr="0041210D">
              <w:rPr>
                <w:sz w:val="16"/>
                <w:szCs w:val="16"/>
                <w:lang w:val="en-GB"/>
              </w:rPr>
              <w:t>Republika</w:t>
            </w:r>
            <w:proofErr w:type="spellEnd"/>
            <w:r w:rsidRPr="0041210D">
              <w:rPr>
                <w:sz w:val="16"/>
                <w:szCs w:val="16"/>
                <w:lang w:val="en-GB"/>
              </w:rPr>
              <w:t xml:space="preserve"> Srpska, </w:t>
            </w:r>
            <w:proofErr w:type="spellStart"/>
            <w:r w:rsidRPr="0041210D">
              <w:rPr>
                <w:sz w:val="16"/>
                <w:szCs w:val="16"/>
                <w:lang w:val="en-GB"/>
              </w:rPr>
              <w:t>Brčko</w:t>
            </w:r>
            <w:proofErr w:type="spellEnd"/>
            <w:r w:rsidRPr="0041210D">
              <w:rPr>
                <w:sz w:val="16"/>
                <w:szCs w:val="16"/>
                <w:lang w:val="en-GB"/>
              </w:rPr>
              <w:t xml:space="preserve"> District, Ministry of Foreign Trade and Economic Relations, Entity Ministries of Agriculture, Forestry and Water Management</w:t>
            </w:r>
          </w:p>
          <w:p w14:paraId="370725A7" w14:textId="071091BC" w:rsidR="008F62CB" w:rsidRPr="0041210D" w:rsidRDefault="008F62CB" w:rsidP="0041210D">
            <w:pPr>
              <w:rPr>
                <w:sz w:val="16"/>
                <w:szCs w:val="16"/>
                <w:lang w:val="en-GB"/>
              </w:rPr>
            </w:pPr>
          </w:p>
        </w:tc>
        <w:tc>
          <w:tcPr>
            <w:tcW w:w="618" w:type="pct"/>
            <w:vAlign w:val="center"/>
          </w:tcPr>
          <w:p w14:paraId="283C4273" w14:textId="77777777" w:rsidR="00324094" w:rsidRPr="0041210D" w:rsidRDefault="00324094" w:rsidP="00920C3B">
            <w:pPr>
              <w:jc w:val="center"/>
              <w:rPr>
                <w:sz w:val="16"/>
                <w:szCs w:val="16"/>
                <w:lang w:val="en-GB"/>
              </w:rPr>
            </w:pPr>
            <w:r w:rsidRPr="0041210D">
              <w:rPr>
                <w:sz w:val="16"/>
                <w:szCs w:val="16"/>
                <w:lang w:val="en-GB"/>
              </w:rPr>
              <w:t>UNDP</w:t>
            </w:r>
          </w:p>
        </w:tc>
        <w:tc>
          <w:tcPr>
            <w:tcW w:w="618" w:type="pct"/>
            <w:vAlign w:val="center"/>
          </w:tcPr>
          <w:p w14:paraId="2ACDF3E5" w14:textId="77777777" w:rsidR="00324094" w:rsidRPr="0041210D" w:rsidRDefault="00324094" w:rsidP="00920C3B">
            <w:pPr>
              <w:jc w:val="center"/>
              <w:rPr>
                <w:sz w:val="16"/>
                <w:szCs w:val="16"/>
                <w:lang w:val="en-GB"/>
              </w:rPr>
            </w:pPr>
            <w:r w:rsidRPr="0041210D">
              <w:rPr>
                <w:sz w:val="16"/>
                <w:szCs w:val="16"/>
                <w:lang w:val="en-GB"/>
              </w:rPr>
              <w:t>Project</w:t>
            </w:r>
          </w:p>
        </w:tc>
        <w:tc>
          <w:tcPr>
            <w:tcW w:w="553" w:type="pct"/>
            <w:vAlign w:val="center"/>
          </w:tcPr>
          <w:p w14:paraId="3A1261EC" w14:textId="773E4EB2" w:rsidR="00324094" w:rsidRPr="0041210D" w:rsidRDefault="00324094" w:rsidP="00920C3B">
            <w:pPr>
              <w:jc w:val="center"/>
              <w:rPr>
                <w:sz w:val="16"/>
                <w:szCs w:val="16"/>
                <w:lang w:val="en-GB"/>
              </w:rPr>
            </w:pPr>
            <w:r w:rsidRPr="0041210D">
              <w:rPr>
                <w:sz w:val="16"/>
                <w:szCs w:val="16"/>
                <w:lang w:val="en-GB"/>
              </w:rPr>
              <w:t>December</w:t>
            </w:r>
            <w:r w:rsidR="0041210D">
              <w:rPr>
                <w:sz w:val="16"/>
                <w:szCs w:val="16"/>
                <w:lang w:val="en-GB"/>
              </w:rPr>
              <w:t xml:space="preserve"> </w:t>
            </w:r>
            <w:r w:rsidRPr="0041210D">
              <w:rPr>
                <w:sz w:val="16"/>
                <w:szCs w:val="16"/>
                <w:lang w:val="en-GB"/>
              </w:rPr>
              <w:t>2024</w:t>
            </w:r>
          </w:p>
        </w:tc>
        <w:tc>
          <w:tcPr>
            <w:tcW w:w="553" w:type="pct"/>
            <w:vAlign w:val="center"/>
          </w:tcPr>
          <w:p w14:paraId="6E436A61" w14:textId="77777777" w:rsidR="00324094" w:rsidRPr="0041210D" w:rsidRDefault="00324094" w:rsidP="00920C3B">
            <w:pPr>
              <w:jc w:val="center"/>
              <w:rPr>
                <w:sz w:val="16"/>
                <w:szCs w:val="16"/>
                <w:lang w:val="en-GB"/>
              </w:rPr>
            </w:pPr>
            <w:r w:rsidRPr="0041210D">
              <w:rPr>
                <w:sz w:val="16"/>
                <w:szCs w:val="16"/>
                <w:lang w:val="en-GB"/>
              </w:rPr>
              <w:t>USD 30,000</w:t>
            </w:r>
          </w:p>
        </w:tc>
        <w:tc>
          <w:tcPr>
            <w:tcW w:w="512" w:type="pct"/>
            <w:vAlign w:val="center"/>
          </w:tcPr>
          <w:p w14:paraId="2B550EAA" w14:textId="77777777" w:rsidR="00324094" w:rsidRPr="0041210D" w:rsidRDefault="00324094" w:rsidP="00920C3B">
            <w:pPr>
              <w:jc w:val="center"/>
              <w:rPr>
                <w:sz w:val="16"/>
                <w:szCs w:val="16"/>
                <w:lang w:val="en-GB"/>
              </w:rPr>
            </w:pPr>
            <w:r w:rsidRPr="0041210D">
              <w:rPr>
                <w:sz w:val="16"/>
                <w:szCs w:val="16"/>
                <w:lang w:val="en-GB"/>
              </w:rPr>
              <w:t>Project funds/EU</w:t>
            </w:r>
          </w:p>
        </w:tc>
      </w:tr>
      <w:tr w:rsidR="0041210D" w:rsidRPr="0041210D" w14:paraId="0BF0ADB2" w14:textId="77777777" w:rsidTr="00147B8D">
        <w:trPr>
          <w:trHeight w:val="60"/>
        </w:trPr>
        <w:tc>
          <w:tcPr>
            <w:tcW w:w="520" w:type="pct"/>
          </w:tcPr>
          <w:p w14:paraId="69357EA2" w14:textId="77777777" w:rsidR="00324094" w:rsidRPr="0041210D" w:rsidRDefault="00324094" w:rsidP="0041210D">
            <w:pPr>
              <w:rPr>
                <w:sz w:val="16"/>
                <w:szCs w:val="16"/>
                <w:lang w:val="en-GB"/>
              </w:rPr>
            </w:pPr>
            <w:r w:rsidRPr="0041210D">
              <w:rPr>
                <w:sz w:val="16"/>
                <w:szCs w:val="16"/>
                <w:lang w:val="en-GB"/>
              </w:rPr>
              <w:t>Outcome 5. By 2025, there is stronger mutual understanding, respect and trust among individuals and communities</w:t>
            </w:r>
          </w:p>
        </w:tc>
        <w:tc>
          <w:tcPr>
            <w:tcW w:w="521" w:type="pct"/>
          </w:tcPr>
          <w:p w14:paraId="44480975" w14:textId="77777777" w:rsidR="00324094" w:rsidRPr="0041210D" w:rsidRDefault="00324094" w:rsidP="0041210D">
            <w:pPr>
              <w:rPr>
                <w:sz w:val="16"/>
                <w:szCs w:val="16"/>
                <w:lang w:val="en-GB"/>
              </w:rPr>
            </w:pPr>
            <w:r w:rsidRPr="0041210D">
              <w:rPr>
                <w:sz w:val="16"/>
                <w:szCs w:val="16"/>
                <w:lang w:val="en-GB"/>
              </w:rPr>
              <w:t>Outcome 2:  Accelerate structural transformations for sustainable development</w:t>
            </w:r>
          </w:p>
        </w:tc>
        <w:tc>
          <w:tcPr>
            <w:tcW w:w="487" w:type="pct"/>
          </w:tcPr>
          <w:p w14:paraId="1A9FA9F8" w14:textId="77777777" w:rsidR="00324094" w:rsidRPr="0041210D" w:rsidRDefault="00324094" w:rsidP="0041210D">
            <w:pPr>
              <w:rPr>
                <w:sz w:val="16"/>
                <w:szCs w:val="16"/>
                <w:lang w:val="en-GB"/>
              </w:rPr>
            </w:pPr>
            <w:r w:rsidRPr="0041210D">
              <w:rPr>
                <w:sz w:val="16"/>
                <w:szCs w:val="16"/>
                <w:lang w:val="en-GB"/>
              </w:rPr>
              <w:t xml:space="preserve">Final Evaluation of the Phase 2 of the Project Strengthening the role of local communities (MZs) in Bosnia and Herzegovina </w:t>
            </w:r>
          </w:p>
        </w:tc>
        <w:tc>
          <w:tcPr>
            <w:tcW w:w="618" w:type="pct"/>
          </w:tcPr>
          <w:p w14:paraId="26666D55" w14:textId="77777777" w:rsidR="00324094" w:rsidRDefault="00324094" w:rsidP="0041210D">
            <w:pPr>
              <w:rPr>
                <w:sz w:val="16"/>
                <w:szCs w:val="16"/>
                <w:lang w:val="en-GB"/>
              </w:rPr>
            </w:pPr>
            <w:r w:rsidRPr="0041210D">
              <w:rPr>
                <w:sz w:val="16"/>
                <w:szCs w:val="16"/>
                <w:lang w:val="en-GB"/>
              </w:rPr>
              <w:t xml:space="preserve">Ministry for Human Rights and Refugees of Bosnia and Herzegovina, Ministry of Justice of the Federation of Bosnia and Herzegovina, Ministry for Administration and Local Self-Government of </w:t>
            </w:r>
            <w:proofErr w:type="spellStart"/>
            <w:r w:rsidRPr="0041210D">
              <w:rPr>
                <w:sz w:val="16"/>
                <w:szCs w:val="16"/>
                <w:lang w:val="en-GB"/>
              </w:rPr>
              <w:t>Republika</w:t>
            </w:r>
            <w:proofErr w:type="spellEnd"/>
            <w:r w:rsidRPr="0041210D">
              <w:rPr>
                <w:sz w:val="16"/>
                <w:szCs w:val="16"/>
                <w:lang w:val="en-GB"/>
              </w:rPr>
              <w:t xml:space="preserve"> Srpska, Government of Br</w:t>
            </w:r>
            <w:r w:rsidR="00FA4BAB" w:rsidRPr="0041210D">
              <w:rPr>
                <w:sz w:val="16"/>
                <w:szCs w:val="16"/>
                <w:lang w:val="bs-Latn-BA"/>
              </w:rPr>
              <w:t>č</w:t>
            </w:r>
            <w:r w:rsidRPr="0041210D">
              <w:rPr>
                <w:sz w:val="16"/>
                <w:szCs w:val="16"/>
                <w:lang w:val="en-GB"/>
              </w:rPr>
              <w:t>ko District, Associations of Municipalities and Cities, local governments</w:t>
            </w:r>
          </w:p>
          <w:p w14:paraId="7A48481C" w14:textId="02F259A9" w:rsidR="008F62CB" w:rsidRPr="0041210D" w:rsidRDefault="008F62CB" w:rsidP="0041210D">
            <w:pPr>
              <w:rPr>
                <w:sz w:val="16"/>
                <w:szCs w:val="16"/>
                <w:lang w:val="en-GB"/>
              </w:rPr>
            </w:pPr>
          </w:p>
        </w:tc>
        <w:tc>
          <w:tcPr>
            <w:tcW w:w="618" w:type="pct"/>
            <w:vAlign w:val="center"/>
          </w:tcPr>
          <w:p w14:paraId="42036324" w14:textId="77777777" w:rsidR="00324094" w:rsidRPr="0041210D" w:rsidRDefault="00324094" w:rsidP="00920C3B">
            <w:pPr>
              <w:jc w:val="center"/>
              <w:rPr>
                <w:sz w:val="16"/>
                <w:szCs w:val="16"/>
                <w:lang w:val="en-GB"/>
              </w:rPr>
            </w:pPr>
            <w:r w:rsidRPr="0041210D">
              <w:rPr>
                <w:sz w:val="16"/>
                <w:szCs w:val="16"/>
                <w:lang w:val="en-GB"/>
              </w:rPr>
              <w:t>UNDP</w:t>
            </w:r>
          </w:p>
        </w:tc>
        <w:tc>
          <w:tcPr>
            <w:tcW w:w="618" w:type="pct"/>
            <w:vAlign w:val="center"/>
          </w:tcPr>
          <w:p w14:paraId="16FF376B" w14:textId="77777777" w:rsidR="00324094" w:rsidRPr="0041210D" w:rsidRDefault="00324094" w:rsidP="00920C3B">
            <w:pPr>
              <w:jc w:val="center"/>
              <w:rPr>
                <w:sz w:val="16"/>
                <w:szCs w:val="16"/>
                <w:lang w:val="en-GB"/>
              </w:rPr>
            </w:pPr>
            <w:r w:rsidRPr="0041210D">
              <w:rPr>
                <w:sz w:val="16"/>
                <w:szCs w:val="16"/>
                <w:lang w:val="en-GB"/>
              </w:rPr>
              <w:t>Project</w:t>
            </w:r>
          </w:p>
        </w:tc>
        <w:tc>
          <w:tcPr>
            <w:tcW w:w="553" w:type="pct"/>
            <w:vAlign w:val="center"/>
          </w:tcPr>
          <w:p w14:paraId="57FDC775" w14:textId="2D2815D4" w:rsidR="00324094" w:rsidRPr="0041210D" w:rsidRDefault="00324094" w:rsidP="00920C3B">
            <w:pPr>
              <w:jc w:val="center"/>
              <w:rPr>
                <w:sz w:val="16"/>
                <w:szCs w:val="16"/>
                <w:lang w:val="en-GB"/>
              </w:rPr>
            </w:pPr>
            <w:r w:rsidRPr="0041210D">
              <w:rPr>
                <w:sz w:val="16"/>
                <w:szCs w:val="16"/>
                <w:lang w:val="en-GB"/>
              </w:rPr>
              <w:t>December</w:t>
            </w:r>
            <w:r w:rsidR="0041210D">
              <w:rPr>
                <w:sz w:val="16"/>
                <w:szCs w:val="16"/>
                <w:lang w:val="en-GB"/>
              </w:rPr>
              <w:t xml:space="preserve"> </w:t>
            </w:r>
            <w:r w:rsidRPr="0041210D">
              <w:rPr>
                <w:sz w:val="16"/>
                <w:szCs w:val="16"/>
                <w:lang w:val="en-GB"/>
              </w:rPr>
              <w:t>2024</w:t>
            </w:r>
          </w:p>
        </w:tc>
        <w:tc>
          <w:tcPr>
            <w:tcW w:w="553" w:type="pct"/>
            <w:vAlign w:val="center"/>
          </w:tcPr>
          <w:p w14:paraId="61F0253E" w14:textId="422E1F31" w:rsidR="00324094" w:rsidRPr="0041210D" w:rsidRDefault="00324094" w:rsidP="008F62CB">
            <w:pPr>
              <w:jc w:val="center"/>
              <w:rPr>
                <w:sz w:val="16"/>
                <w:szCs w:val="16"/>
                <w:lang w:val="en-GB"/>
              </w:rPr>
            </w:pPr>
            <w:r w:rsidRPr="0041210D">
              <w:rPr>
                <w:sz w:val="16"/>
                <w:szCs w:val="16"/>
                <w:lang w:val="en-GB"/>
              </w:rPr>
              <w:t>USD 30,000</w:t>
            </w:r>
          </w:p>
        </w:tc>
        <w:tc>
          <w:tcPr>
            <w:tcW w:w="512" w:type="pct"/>
            <w:vAlign w:val="center"/>
          </w:tcPr>
          <w:p w14:paraId="54D1B3EF" w14:textId="4F4A576A" w:rsidR="00324094" w:rsidRPr="0041210D" w:rsidRDefault="00324094" w:rsidP="00920C3B">
            <w:pPr>
              <w:jc w:val="center"/>
              <w:rPr>
                <w:sz w:val="16"/>
                <w:szCs w:val="16"/>
                <w:lang w:val="en-GB"/>
              </w:rPr>
            </w:pPr>
            <w:r w:rsidRPr="0041210D">
              <w:rPr>
                <w:sz w:val="16"/>
                <w:szCs w:val="16"/>
                <w:lang w:val="en-GB"/>
              </w:rPr>
              <w:t>Project funds/</w:t>
            </w:r>
            <w:proofErr w:type="spellStart"/>
            <w:r w:rsidRPr="0041210D">
              <w:rPr>
                <w:sz w:val="16"/>
                <w:szCs w:val="16"/>
                <w:lang w:val="en-GB"/>
              </w:rPr>
              <w:t>Sida</w:t>
            </w:r>
            <w:proofErr w:type="spellEnd"/>
            <w:r w:rsidRPr="0041210D">
              <w:rPr>
                <w:sz w:val="16"/>
                <w:szCs w:val="16"/>
                <w:lang w:val="en-GB"/>
              </w:rPr>
              <w:t>/</w:t>
            </w:r>
            <w:r w:rsidR="0041210D">
              <w:rPr>
                <w:sz w:val="16"/>
                <w:szCs w:val="16"/>
                <w:lang w:val="en-GB"/>
              </w:rPr>
              <w:t xml:space="preserve"> </w:t>
            </w:r>
            <w:r w:rsidRPr="0041210D">
              <w:rPr>
                <w:sz w:val="16"/>
                <w:szCs w:val="16"/>
                <w:lang w:val="en-GB"/>
              </w:rPr>
              <w:t>SDC</w:t>
            </w:r>
          </w:p>
        </w:tc>
      </w:tr>
      <w:tr w:rsidR="0041210D" w:rsidRPr="0041210D" w14:paraId="1B63DA65" w14:textId="77777777" w:rsidTr="00147B8D">
        <w:trPr>
          <w:trHeight w:val="60"/>
        </w:trPr>
        <w:tc>
          <w:tcPr>
            <w:tcW w:w="520" w:type="pct"/>
          </w:tcPr>
          <w:p w14:paraId="2B443F49" w14:textId="77777777" w:rsidR="00324094" w:rsidRPr="0041210D" w:rsidRDefault="00324094" w:rsidP="0041210D">
            <w:pPr>
              <w:rPr>
                <w:sz w:val="16"/>
                <w:szCs w:val="16"/>
                <w:lang w:val="en-GB"/>
              </w:rPr>
            </w:pPr>
            <w:r w:rsidRPr="0041210D">
              <w:rPr>
                <w:sz w:val="16"/>
                <w:szCs w:val="16"/>
                <w:lang w:val="en-GB"/>
              </w:rPr>
              <w:t>Outcomes all</w:t>
            </w:r>
          </w:p>
        </w:tc>
        <w:tc>
          <w:tcPr>
            <w:tcW w:w="521" w:type="pct"/>
          </w:tcPr>
          <w:p w14:paraId="743CA124" w14:textId="77777777" w:rsidR="00324094" w:rsidRPr="0041210D" w:rsidRDefault="00324094" w:rsidP="0041210D">
            <w:pPr>
              <w:rPr>
                <w:sz w:val="16"/>
                <w:szCs w:val="16"/>
                <w:lang w:val="en-GB"/>
              </w:rPr>
            </w:pPr>
            <w:r w:rsidRPr="0041210D">
              <w:rPr>
                <w:sz w:val="16"/>
                <w:szCs w:val="16"/>
                <w:lang w:val="en-GB"/>
              </w:rPr>
              <w:t>Outcomes all</w:t>
            </w:r>
          </w:p>
        </w:tc>
        <w:tc>
          <w:tcPr>
            <w:tcW w:w="487" w:type="pct"/>
          </w:tcPr>
          <w:p w14:paraId="54FEE92C" w14:textId="77777777" w:rsidR="00324094" w:rsidRPr="0041210D" w:rsidRDefault="00324094" w:rsidP="0041210D">
            <w:pPr>
              <w:rPr>
                <w:sz w:val="16"/>
                <w:szCs w:val="16"/>
                <w:lang w:val="en-GB"/>
              </w:rPr>
            </w:pPr>
            <w:r w:rsidRPr="0041210D">
              <w:rPr>
                <w:sz w:val="16"/>
                <w:szCs w:val="16"/>
                <w:lang w:val="en-GB"/>
              </w:rPr>
              <w:t>Final Evaluation of the UN Sustainable Development Cooperation Framework for Bosnia and Herzegovina 2021-2025</w:t>
            </w:r>
          </w:p>
        </w:tc>
        <w:tc>
          <w:tcPr>
            <w:tcW w:w="618" w:type="pct"/>
          </w:tcPr>
          <w:p w14:paraId="52442A01" w14:textId="77777777" w:rsidR="00324094" w:rsidRPr="0041210D" w:rsidRDefault="00324094" w:rsidP="0041210D">
            <w:pPr>
              <w:rPr>
                <w:sz w:val="16"/>
                <w:szCs w:val="16"/>
                <w:lang w:val="en-GB"/>
              </w:rPr>
            </w:pPr>
            <w:r w:rsidRPr="0041210D">
              <w:rPr>
                <w:sz w:val="16"/>
                <w:szCs w:val="16"/>
                <w:lang w:val="en-GB"/>
              </w:rPr>
              <w:t>State, entity, cantonal and local governments, civil society organizations, private sector representatives, international organizations and other UN Agencies</w:t>
            </w:r>
          </w:p>
        </w:tc>
        <w:tc>
          <w:tcPr>
            <w:tcW w:w="618" w:type="pct"/>
            <w:vAlign w:val="center"/>
          </w:tcPr>
          <w:p w14:paraId="1C0C4D38" w14:textId="77777777" w:rsidR="00324094" w:rsidRPr="0041210D" w:rsidRDefault="00324094" w:rsidP="00920C3B">
            <w:pPr>
              <w:jc w:val="center"/>
              <w:rPr>
                <w:sz w:val="16"/>
                <w:szCs w:val="16"/>
                <w:lang w:val="en-GB"/>
              </w:rPr>
            </w:pPr>
            <w:r w:rsidRPr="0041210D">
              <w:rPr>
                <w:sz w:val="16"/>
                <w:szCs w:val="16"/>
                <w:lang w:val="en-GB"/>
              </w:rPr>
              <w:t>UNCT/RCO</w:t>
            </w:r>
          </w:p>
        </w:tc>
        <w:tc>
          <w:tcPr>
            <w:tcW w:w="618" w:type="pct"/>
            <w:vAlign w:val="center"/>
          </w:tcPr>
          <w:p w14:paraId="1EFB238E" w14:textId="77777777" w:rsidR="00324094" w:rsidRPr="0041210D" w:rsidRDefault="00324094" w:rsidP="00920C3B">
            <w:pPr>
              <w:jc w:val="center"/>
              <w:rPr>
                <w:sz w:val="16"/>
                <w:szCs w:val="16"/>
                <w:lang w:val="en-GB"/>
              </w:rPr>
            </w:pPr>
            <w:r w:rsidRPr="0041210D">
              <w:rPr>
                <w:sz w:val="16"/>
                <w:szCs w:val="16"/>
                <w:lang w:val="en-GB"/>
              </w:rPr>
              <w:t>Outcome</w:t>
            </w:r>
          </w:p>
        </w:tc>
        <w:tc>
          <w:tcPr>
            <w:tcW w:w="553" w:type="pct"/>
            <w:vAlign w:val="center"/>
          </w:tcPr>
          <w:p w14:paraId="238FB9A2" w14:textId="4EFBFB4F" w:rsidR="00324094" w:rsidRPr="0041210D" w:rsidRDefault="00324094" w:rsidP="00920C3B">
            <w:pPr>
              <w:jc w:val="center"/>
              <w:rPr>
                <w:sz w:val="16"/>
                <w:szCs w:val="16"/>
                <w:lang w:val="en-GB"/>
              </w:rPr>
            </w:pPr>
            <w:r w:rsidRPr="0041210D">
              <w:rPr>
                <w:sz w:val="16"/>
                <w:szCs w:val="16"/>
                <w:lang w:val="en-GB"/>
              </w:rPr>
              <w:t>September</w:t>
            </w:r>
            <w:r w:rsidR="0041210D">
              <w:rPr>
                <w:sz w:val="16"/>
                <w:szCs w:val="16"/>
                <w:lang w:val="en-GB"/>
              </w:rPr>
              <w:t xml:space="preserve"> </w:t>
            </w:r>
            <w:r w:rsidRPr="0041210D">
              <w:rPr>
                <w:sz w:val="16"/>
                <w:szCs w:val="16"/>
                <w:lang w:val="en-GB"/>
              </w:rPr>
              <w:t>2025</w:t>
            </w:r>
          </w:p>
        </w:tc>
        <w:tc>
          <w:tcPr>
            <w:tcW w:w="553" w:type="pct"/>
            <w:vAlign w:val="center"/>
          </w:tcPr>
          <w:p w14:paraId="5BD1346C" w14:textId="0705DD89" w:rsidR="00324094" w:rsidRPr="0041210D" w:rsidRDefault="0041210D" w:rsidP="008F62CB">
            <w:pPr>
              <w:jc w:val="center"/>
              <w:rPr>
                <w:sz w:val="16"/>
                <w:szCs w:val="16"/>
                <w:lang w:val="en-GB"/>
              </w:rPr>
            </w:pPr>
            <w:r>
              <w:rPr>
                <w:sz w:val="16"/>
                <w:szCs w:val="16"/>
                <w:lang w:val="en-GB"/>
              </w:rPr>
              <w:t>USD</w:t>
            </w:r>
            <w:r w:rsidR="008F62CB">
              <w:rPr>
                <w:sz w:val="16"/>
                <w:szCs w:val="16"/>
                <w:lang w:val="en-GB"/>
              </w:rPr>
              <w:t xml:space="preserve"> </w:t>
            </w:r>
            <w:r w:rsidR="00324094" w:rsidRPr="0041210D">
              <w:rPr>
                <w:sz w:val="16"/>
                <w:szCs w:val="16"/>
                <w:lang w:val="en-GB"/>
              </w:rPr>
              <w:t>5,000</w:t>
            </w:r>
          </w:p>
        </w:tc>
        <w:tc>
          <w:tcPr>
            <w:tcW w:w="512" w:type="pct"/>
            <w:vAlign w:val="center"/>
          </w:tcPr>
          <w:p w14:paraId="03D4F266" w14:textId="77777777" w:rsidR="00324094" w:rsidRPr="0041210D" w:rsidRDefault="00324094" w:rsidP="00920C3B">
            <w:pPr>
              <w:jc w:val="center"/>
              <w:rPr>
                <w:sz w:val="16"/>
                <w:szCs w:val="16"/>
                <w:lang w:val="en-GB"/>
              </w:rPr>
            </w:pPr>
            <w:r w:rsidRPr="0041210D">
              <w:rPr>
                <w:sz w:val="16"/>
                <w:szCs w:val="16"/>
                <w:lang w:val="en-GB"/>
              </w:rPr>
              <w:t>UNDP contribution from core programme resources</w:t>
            </w:r>
          </w:p>
        </w:tc>
      </w:tr>
    </w:tbl>
    <w:p w14:paraId="1EAA06C4" w14:textId="56B1529C" w:rsidR="0083326C" w:rsidRPr="0041210D" w:rsidRDefault="0083326C" w:rsidP="00B17BA4">
      <w:pPr>
        <w:pStyle w:val="Subtitle"/>
        <w:jc w:val="left"/>
        <w:rPr>
          <w:rFonts w:ascii="Times New Roman" w:hAnsi="Times New Roman" w:cs="Times New Roman"/>
          <w:sz w:val="16"/>
          <w:szCs w:val="16"/>
          <w:lang w:val="en-GB"/>
        </w:rPr>
      </w:pPr>
    </w:p>
    <w:sectPr w:rsidR="0083326C" w:rsidRPr="0041210D" w:rsidSect="00B17BA4">
      <w:headerReference w:type="even" r:id="rId11"/>
      <w:pgSz w:w="15840" w:h="12240" w:orient="landscape"/>
      <w:pgMar w:top="1276" w:right="1151" w:bottom="1325"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6576" w14:textId="77777777" w:rsidR="00BE7E16" w:rsidRDefault="00BE7E16" w:rsidP="00441061">
      <w:r>
        <w:separator/>
      </w:r>
    </w:p>
  </w:endnote>
  <w:endnote w:type="continuationSeparator" w:id="0">
    <w:p w14:paraId="34E5866E" w14:textId="77777777" w:rsidR="00BE7E16" w:rsidRDefault="00BE7E16" w:rsidP="00441061">
      <w:r>
        <w:continuationSeparator/>
      </w:r>
    </w:p>
  </w:endnote>
  <w:endnote w:type="continuationNotice" w:id="1">
    <w:p w14:paraId="42E0E050" w14:textId="77777777" w:rsidR="00BE7E16" w:rsidRDefault="00BE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62722" w14:textId="77777777" w:rsidR="00BE7E16" w:rsidRDefault="00BE7E16" w:rsidP="00441061">
      <w:r>
        <w:separator/>
      </w:r>
    </w:p>
  </w:footnote>
  <w:footnote w:type="continuationSeparator" w:id="0">
    <w:p w14:paraId="4A9D5C7D" w14:textId="77777777" w:rsidR="00BE7E16" w:rsidRDefault="00BE7E16" w:rsidP="00441061">
      <w:r>
        <w:continuationSeparator/>
      </w:r>
    </w:p>
  </w:footnote>
  <w:footnote w:type="continuationNotice" w:id="1">
    <w:p w14:paraId="0A945808" w14:textId="77777777" w:rsidR="00BE7E16" w:rsidRDefault="00BE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62D884A1" w:rsidR="00F504B3" w:rsidRDefault="00F504B3">
    <w:pPr>
      <w:pStyle w:val="Header"/>
    </w:pPr>
    <w:r>
      <w:rPr>
        <w:noProof/>
        <w:lang w:val="en-US" w:eastAsia="en-US"/>
      </w:rPr>
      <mc:AlternateContent>
        <mc:Choice Requires="wps">
          <w:drawing>
            <wp:anchor distT="0" distB="0" distL="114300" distR="114300" simplePos="0" relativeHeight="251658240" behindDoc="0" locked="0" layoutInCell="0" allowOverlap="1" wp14:anchorId="6C962B5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504B3" w:rsidRPr="005841A3" w14:paraId="2440D571" w14:textId="77777777">
                            <w:trPr>
                              <w:trHeight w:hRule="exact" w:val="864"/>
                            </w:trPr>
                            <w:tc>
                              <w:tcPr>
                                <w:tcW w:w="4838" w:type="dxa"/>
                                <w:tcBorders>
                                  <w:bottom w:val="single" w:sz="4" w:space="0" w:color="auto"/>
                                </w:tcBorders>
                                <w:vAlign w:val="bottom"/>
                              </w:tcPr>
                              <w:p w14:paraId="2440D56F" w14:textId="77777777" w:rsidR="00F504B3" w:rsidRPr="007C6F85" w:rsidRDefault="00F504B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F504B3" w:rsidRPr="007C6F85" w:rsidRDefault="00F504B3">
                                <w:pPr>
                                  <w:pStyle w:val="Header"/>
                                  <w:rPr>
                                    <w:rFonts w:ascii="Times New Roman" w:hAnsi="Times New Roman"/>
                                    <w:sz w:val="17"/>
                                    <w:szCs w:val="17"/>
                                    <w:lang w:val="en-US" w:eastAsia="en-US"/>
                                  </w:rPr>
                                </w:pPr>
                              </w:p>
                            </w:tc>
                          </w:tr>
                        </w:tbl>
                        <w:p w14:paraId="2440D572" w14:textId="77777777" w:rsidR="00F504B3" w:rsidRDefault="00F504B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962B5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504B3" w:rsidRPr="005841A3" w14:paraId="2440D571" w14:textId="77777777">
                      <w:trPr>
                        <w:trHeight w:hRule="exact" w:val="864"/>
                      </w:trPr>
                      <w:tc>
                        <w:tcPr>
                          <w:tcW w:w="4838" w:type="dxa"/>
                          <w:tcBorders>
                            <w:bottom w:val="single" w:sz="4" w:space="0" w:color="auto"/>
                          </w:tcBorders>
                          <w:vAlign w:val="bottom"/>
                        </w:tcPr>
                        <w:p w14:paraId="2440D56F" w14:textId="77777777" w:rsidR="00F504B3" w:rsidRPr="007C6F85" w:rsidRDefault="00F504B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F504B3" w:rsidRPr="007C6F85" w:rsidRDefault="00F504B3">
                          <w:pPr>
                            <w:pStyle w:val="Header"/>
                            <w:rPr>
                              <w:rFonts w:ascii="Times New Roman" w:hAnsi="Times New Roman"/>
                              <w:sz w:val="17"/>
                              <w:szCs w:val="17"/>
                              <w:lang w:val="en-US" w:eastAsia="en-US"/>
                            </w:rPr>
                          </w:pPr>
                        </w:p>
                      </w:tc>
                    </w:tr>
                  </w:tbl>
                  <w:p w14:paraId="2440D572" w14:textId="77777777" w:rsidR="00F504B3" w:rsidRDefault="00F504B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8A8"/>
    <w:multiLevelType w:val="hybridMultilevel"/>
    <w:tmpl w:val="764E1F08"/>
    <w:lvl w:ilvl="0" w:tplc="D0C256BA">
      <w:start w:val="1"/>
      <w:numFmt w:val="bullet"/>
      <w:lvlText w:val="•"/>
      <w:lvlJc w:val="left"/>
      <w:pPr>
        <w:tabs>
          <w:tab w:val="num" w:pos="720"/>
        </w:tabs>
        <w:ind w:left="720" w:hanging="360"/>
      </w:pPr>
      <w:rPr>
        <w:rFonts w:ascii="Arial" w:hAnsi="Arial" w:hint="default"/>
      </w:rPr>
    </w:lvl>
    <w:lvl w:ilvl="1" w:tplc="926EF9CA" w:tentative="1">
      <w:start w:val="1"/>
      <w:numFmt w:val="bullet"/>
      <w:lvlText w:val="•"/>
      <w:lvlJc w:val="left"/>
      <w:pPr>
        <w:tabs>
          <w:tab w:val="num" w:pos="1440"/>
        </w:tabs>
        <w:ind w:left="1440" w:hanging="360"/>
      </w:pPr>
      <w:rPr>
        <w:rFonts w:ascii="Arial" w:hAnsi="Arial" w:hint="default"/>
      </w:rPr>
    </w:lvl>
    <w:lvl w:ilvl="2" w:tplc="4AEC9B60" w:tentative="1">
      <w:start w:val="1"/>
      <w:numFmt w:val="bullet"/>
      <w:lvlText w:val="•"/>
      <w:lvlJc w:val="left"/>
      <w:pPr>
        <w:tabs>
          <w:tab w:val="num" w:pos="2160"/>
        </w:tabs>
        <w:ind w:left="2160" w:hanging="360"/>
      </w:pPr>
      <w:rPr>
        <w:rFonts w:ascii="Arial" w:hAnsi="Arial" w:hint="default"/>
      </w:rPr>
    </w:lvl>
    <w:lvl w:ilvl="3" w:tplc="4992C340" w:tentative="1">
      <w:start w:val="1"/>
      <w:numFmt w:val="bullet"/>
      <w:lvlText w:val="•"/>
      <w:lvlJc w:val="left"/>
      <w:pPr>
        <w:tabs>
          <w:tab w:val="num" w:pos="2880"/>
        </w:tabs>
        <w:ind w:left="2880" w:hanging="360"/>
      </w:pPr>
      <w:rPr>
        <w:rFonts w:ascii="Arial" w:hAnsi="Arial" w:hint="default"/>
      </w:rPr>
    </w:lvl>
    <w:lvl w:ilvl="4" w:tplc="28A6C8EA" w:tentative="1">
      <w:start w:val="1"/>
      <w:numFmt w:val="bullet"/>
      <w:lvlText w:val="•"/>
      <w:lvlJc w:val="left"/>
      <w:pPr>
        <w:tabs>
          <w:tab w:val="num" w:pos="3600"/>
        </w:tabs>
        <w:ind w:left="3600" w:hanging="360"/>
      </w:pPr>
      <w:rPr>
        <w:rFonts w:ascii="Arial" w:hAnsi="Arial" w:hint="default"/>
      </w:rPr>
    </w:lvl>
    <w:lvl w:ilvl="5" w:tplc="643E14DC" w:tentative="1">
      <w:start w:val="1"/>
      <w:numFmt w:val="bullet"/>
      <w:lvlText w:val="•"/>
      <w:lvlJc w:val="left"/>
      <w:pPr>
        <w:tabs>
          <w:tab w:val="num" w:pos="4320"/>
        </w:tabs>
        <w:ind w:left="4320" w:hanging="360"/>
      </w:pPr>
      <w:rPr>
        <w:rFonts w:ascii="Arial" w:hAnsi="Arial" w:hint="default"/>
      </w:rPr>
    </w:lvl>
    <w:lvl w:ilvl="6" w:tplc="BA840AB0" w:tentative="1">
      <w:start w:val="1"/>
      <w:numFmt w:val="bullet"/>
      <w:lvlText w:val="•"/>
      <w:lvlJc w:val="left"/>
      <w:pPr>
        <w:tabs>
          <w:tab w:val="num" w:pos="5040"/>
        </w:tabs>
        <w:ind w:left="5040" w:hanging="360"/>
      </w:pPr>
      <w:rPr>
        <w:rFonts w:ascii="Arial" w:hAnsi="Arial" w:hint="default"/>
      </w:rPr>
    </w:lvl>
    <w:lvl w:ilvl="7" w:tplc="6F2A1B44" w:tentative="1">
      <w:start w:val="1"/>
      <w:numFmt w:val="bullet"/>
      <w:lvlText w:val="•"/>
      <w:lvlJc w:val="left"/>
      <w:pPr>
        <w:tabs>
          <w:tab w:val="num" w:pos="5760"/>
        </w:tabs>
        <w:ind w:left="5760" w:hanging="360"/>
      </w:pPr>
      <w:rPr>
        <w:rFonts w:ascii="Arial" w:hAnsi="Arial" w:hint="default"/>
      </w:rPr>
    </w:lvl>
    <w:lvl w:ilvl="8" w:tplc="5DAE52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DF7A08"/>
    <w:multiLevelType w:val="hybridMultilevel"/>
    <w:tmpl w:val="D426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51A3C"/>
    <w:multiLevelType w:val="hybridMultilevel"/>
    <w:tmpl w:val="DA50B042"/>
    <w:lvl w:ilvl="0" w:tplc="04090001">
      <w:start w:val="1"/>
      <w:numFmt w:val="bullet"/>
      <w:lvlText w:val=""/>
      <w:lvlJc w:val="left"/>
      <w:pPr>
        <w:ind w:left="360" w:hanging="360"/>
      </w:pPr>
      <w:rPr>
        <w:rFonts w:ascii="Symbol" w:hAnsi="Symbol"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A0671B"/>
    <w:multiLevelType w:val="hybridMultilevel"/>
    <w:tmpl w:val="88E42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AB25F9"/>
    <w:multiLevelType w:val="hybridMultilevel"/>
    <w:tmpl w:val="78A0F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72186"/>
    <w:multiLevelType w:val="hybridMultilevel"/>
    <w:tmpl w:val="AEB045DA"/>
    <w:lvl w:ilvl="0" w:tplc="2174C1F8">
      <w:start w:val="1"/>
      <w:numFmt w:val="bullet"/>
      <w:lvlText w:val="o"/>
      <w:lvlJc w:val="left"/>
      <w:pPr>
        <w:tabs>
          <w:tab w:val="num" w:pos="720"/>
        </w:tabs>
        <w:ind w:left="720" w:hanging="360"/>
      </w:pPr>
      <w:rPr>
        <w:rFonts w:ascii="Courier New" w:hAnsi="Courier New" w:hint="default"/>
      </w:rPr>
    </w:lvl>
    <w:lvl w:ilvl="1" w:tplc="C03C5636" w:tentative="1">
      <w:start w:val="1"/>
      <w:numFmt w:val="bullet"/>
      <w:lvlText w:val="o"/>
      <w:lvlJc w:val="left"/>
      <w:pPr>
        <w:tabs>
          <w:tab w:val="num" w:pos="1440"/>
        </w:tabs>
        <w:ind w:left="1440" w:hanging="360"/>
      </w:pPr>
      <w:rPr>
        <w:rFonts w:ascii="Courier New" w:hAnsi="Courier New" w:hint="default"/>
      </w:rPr>
    </w:lvl>
    <w:lvl w:ilvl="2" w:tplc="C60C6D2A">
      <w:start w:val="1"/>
      <w:numFmt w:val="bullet"/>
      <w:lvlText w:val="o"/>
      <w:lvlJc w:val="left"/>
      <w:pPr>
        <w:tabs>
          <w:tab w:val="num" w:pos="2160"/>
        </w:tabs>
        <w:ind w:left="2160" w:hanging="360"/>
      </w:pPr>
      <w:rPr>
        <w:rFonts w:ascii="Courier New" w:hAnsi="Courier New" w:hint="default"/>
      </w:rPr>
    </w:lvl>
    <w:lvl w:ilvl="3" w:tplc="85E05A38" w:tentative="1">
      <w:start w:val="1"/>
      <w:numFmt w:val="bullet"/>
      <w:lvlText w:val="o"/>
      <w:lvlJc w:val="left"/>
      <w:pPr>
        <w:tabs>
          <w:tab w:val="num" w:pos="2880"/>
        </w:tabs>
        <w:ind w:left="2880" w:hanging="360"/>
      </w:pPr>
      <w:rPr>
        <w:rFonts w:ascii="Courier New" w:hAnsi="Courier New" w:hint="default"/>
      </w:rPr>
    </w:lvl>
    <w:lvl w:ilvl="4" w:tplc="7B58662C" w:tentative="1">
      <w:start w:val="1"/>
      <w:numFmt w:val="bullet"/>
      <w:lvlText w:val="o"/>
      <w:lvlJc w:val="left"/>
      <w:pPr>
        <w:tabs>
          <w:tab w:val="num" w:pos="3600"/>
        </w:tabs>
        <w:ind w:left="3600" w:hanging="360"/>
      </w:pPr>
      <w:rPr>
        <w:rFonts w:ascii="Courier New" w:hAnsi="Courier New" w:hint="default"/>
      </w:rPr>
    </w:lvl>
    <w:lvl w:ilvl="5" w:tplc="29D66AB4" w:tentative="1">
      <w:start w:val="1"/>
      <w:numFmt w:val="bullet"/>
      <w:lvlText w:val="o"/>
      <w:lvlJc w:val="left"/>
      <w:pPr>
        <w:tabs>
          <w:tab w:val="num" w:pos="4320"/>
        </w:tabs>
        <w:ind w:left="4320" w:hanging="360"/>
      </w:pPr>
      <w:rPr>
        <w:rFonts w:ascii="Courier New" w:hAnsi="Courier New" w:hint="default"/>
      </w:rPr>
    </w:lvl>
    <w:lvl w:ilvl="6" w:tplc="10B07C52" w:tentative="1">
      <w:start w:val="1"/>
      <w:numFmt w:val="bullet"/>
      <w:lvlText w:val="o"/>
      <w:lvlJc w:val="left"/>
      <w:pPr>
        <w:tabs>
          <w:tab w:val="num" w:pos="5040"/>
        </w:tabs>
        <w:ind w:left="5040" w:hanging="360"/>
      </w:pPr>
      <w:rPr>
        <w:rFonts w:ascii="Courier New" w:hAnsi="Courier New" w:hint="default"/>
      </w:rPr>
    </w:lvl>
    <w:lvl w:ilvl="7" w:tplc="C42C4014" w:tentative="1">
      <w:start w:val="1"/>
      <w:numFmt w:val="bullet"/>
      <w:lvlText w:val="o"/>
      <w:lvlJc w:val="left"/>
      <w:pPr>
        <w:tabs>
          <w:tab w:val="num" w:pos="5760"/>
        </w:tabs>
        <w:ind w:left="5760" w:hanging="360"/>
      </w:pPr>
      <w:rPr>
        <w:rFonts w:ascii="Courier New" w:hAnsi="Courier New" w:hint="default"/>
      </w:rPr>
    </w:lvl>
    <w:lvl w:ilvl="8" w:tplc="B0AA0038"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41BA34A0"/>
    <w:multiLevelType w:val="hybridMultilevel"/>
    <w:tmpl w:val="252C4EC4"/>
    <w:lvl w:ilvl="0" w:tplc="1464A5AE">
      <w:start w:val="1"/>
      <w:numFmt w:val="bullet"/>
      <w:lvlText w:val="•"/>
      <w:lvlJc w:val="left"/>
      <w:pPr>
        <w:tabs>
          <w:tab w:val="num" w:pos="720"/>
        </w:tabs>
        <w:ind w:left="720" w:hanging="360"/>
      </w:pPr>
      <w:rPr>
        <w:rFonts w:ascii="Arial" w:hAnsi="Arial" w:hint="default"/>
      </w:rPr>
    </w:lvl>
    <w:lvl w:ilvl="1" w:tplc="93B8A576" w:tentative="1">
      <w:start w:val="1"/>
      <w:numFmt w:val="bullet"/>
      <w:lvlText w:val="•"/>
      <w:lvlJc w:val="left"/>
      <w:pPr>
        <w:tabs>
          <w:tab w:val="num" w:pos="1440"/>
        </w:tabs>
        <w:ind w:left="1440" w:hanging="360"/>
      </w:pPr>
      <w:rPr>
        <w:rFonts w:ascii="Arial" w:hAnsi="Arial" w:hint="default"/>
      </w:rPr>
    </w:lvl>
    <w:lvl w:ilvl="2" w:tplc="26D0729C" w:tentative="1">
      <w:start w:val="1"/>
      <w:numFmt w:val="bullet"/>
      <w:lvlText w:val="•"/>
      <w:lvlJc w:val="left"/>
      <w:pPr>
        <w:tabs>
          <w:tab w:val="num" w:pos="2160"/>
        </w:tabs>
        <w:ind w:left="2160" w:hanging="360"/>
      </w:pPr>
      <w:rPr>
        <w:rFonts w:ascii="Arial" w:hAnsi="Arial" w:hint="default"/>
      </w:rPr>
    </w:lvl>
    <w:lvl w:ilvl="3" w:tplc="31480452" w:tentative="1">
      <w:start w:val="1"/>
      <w:numFmt w:val="bullet"/>
      <w:lvlText w:val="•"/>
      <w:lvlJc w:val="left"/>
      <w:pPr>
        <w:tabs>
          <w:tab w:val="num" w:pos="2880"/>
        </w:tabs>
        <w:ind w:left="2880" w:hanging="360"/>
      </w:pPr>
      <w:rPr>
        <w:rFonts w:ascii="Arial" w:hAnsi="Arial" w:hint="default"/>
      </w:rPr>
    </w:lvl>
    <w:lvl w:ilvl="4" w:tplc="1DA4948C" w:tentative="1">
      <w:start w:val="1"/>
      <w:numFmt w:val="bullet"/>
      <w:lvlText w:val="•"/>
      <w:lvlJc w:val="left"/>
      <w:pPr>
        <w:tabs>
          <w:tab w:val="num" w:pos="3600"/>
        </w:tabs>
        <w:ind w:left="3600" w:hanging="360"/>
      </w:pPr>
      <w:rPr>
        <w:rFonts w:ascii="Arial" w:hAnsi="Arial" w:hint="default"/>
      </w:rPr>
    </w:lvl>
    <w:lvl w:ilvl="5" w:tplc="44863BE0" w:tentative="1">
      <w:start w:val="1"/>
      <w:numFmt w:val="bullet"/>
      <w:lvlText w:val="•"/>
      <w:lvlJc w:val="left"/>
      <w:pPr>
        <w:tabs>
          <w:tab w:val="num" w:pos="4320"/>
        </w:tabs>
        <w:ind w:left="4320" w:hanging="360"/>
      </w:pPr>
      <w:rPr>
        <w:rFonts w:ascii="Arial" w:hAnsi="Arial" w:hint="default"/>
      </w:rPr>
    </w:lvl>
    <w:lvl w:ilvl="6" w:tplc="6C58DB0A" w:tentative="1">
      <w:start w:val="1"/>
      <w:numFmt w:val="bullet"/>
      <w:lvlText w:val="•"/>
      <w:lvlJc w:val="left"/>
      <w:pPr>
        <w:tabs>
          <w:tab w:val="num" w:pos="5040"/>
        </w:tabs>
        <w:ind w:left="5040" w:hanging="360"/>
      </w:pPr>
      <w:rPr>
        <w:rFonts w:ascii="Arial" w:hAnsi="Arial" w:hint="default"/>
      </w:rPr>
    </w:lvl>
    <w:lvl w:ilvl="7" w:tplc="ABCE6A82" w:tentative="1">
      <w:start w:val="1"/>
      <w:numFmt w:val="bullet"/>
      <w:lvlText w:val="•"/>
      <w:lvlJc w:val="left"/>
      <w:pPr>
        <w:tabs>
          <w:tab w:val="num" w:pos="5760"/>
        </w:tabs>
        <w:ind w:left="5760" w:hanging="360"/>
      </w:pPr>
      <w:rPr>
        <w:rFonts w:ascii="Arial" w:hAnsi="Arial" w:hint="default"/>
      </w:rPr>
    </w:lvl>
    <w:lvl w:ilvl="8" w:tplc="72F238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1C58DA"/>
    <w:multiLevelType w:val="hybridMultilevel"/>
    <w:tmpl w:val="5F6C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D34E6"/>
    <w:multiLevelType w:val="hybridMultilevel"/>
    <w:tmpl w:val="187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907C4"/>
    <w:multiLevelType w:val="hybridMultilevel"/>
    <w:tmpl w:val="137CD5AE"/>
    <w:lvl w:ilvl="0" w:tplc="FB8276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92176"/>
    <w:multiLevelType w:val="hybridMultilevel"/>
    <w:tmpl w:val="DA94E488"/>
    <w:lvl w:ilvl="0" w:tplc="E968EC4C">
      <w:start w:val="1"/>
      <w:numFmt w:val="bullet"/>
      <w:lvlText w:val="•"/>
      <w:lvlJc w:val="left"/>
      <w:pPr>
        <w:tabs>
          <w:tab w:val="num" w:pos="720"/>
        </w:tabs>
        <w:ind w:left="720" w:hanging="360"/>
      </w:pPr>
      <w:rPr>
        <w:rFonts w:ascii="Arial" w:hAnsi="Arial" w:hint="default"/>
      </w:rPr>
    </w:lvl>
    <w:lvl w:ilvl="1" w:tplc="C2D27D96" w:tentative="1">
      <w:start w:val="1"/>
      <w:numFmt w:val="bullet"/>
      <w:lvlText w:val="•"/>
      <w:lvlJc w:val="left"/>
      <w:pPr>
        <w:tabs>
          <w:tab w:val="num" w:pos="1440"/>
        </w:tabs>
        <w:ind w:left="1440" w:hanging="360"/>
      </w:pPr>
      <w:rPr>
        <w:rFonts w:ascii="Arial" w:hAnsi="Arial" w:hint="default"/>
      </w:rPr>
    </w:lvl>
    <w:lvl w:ilvl="2" w:tplc="8886E3C2" w:tentative="1">
      <w:start w:val="1"/>
      <w:numFmt w:val="bullet"/>
      <w:lvlText w:val="•"/>
      <w:lvlJc w:val="left"/>
      <w:pPr>
        <w:tabs>
          <w:tab w:val="num" w:pos="2160"/>
        </w:tabs>
        <w:ind w:left="2160" w:hanging="360"/>
      </w:pPr>
      <w:rPr>
        <w:rFonts w:ascii="Arial" w:hAnsi="Arial" w:hint="default"/>
      </w:rPr>
    </w:lvl>
    <w:lvl w:ilvl="3" w:tplc="1DD4A8C8" w:tentative="1">
      <w:start w:val="1"/>
      <w:numFmt w:val="bullet"/>
      <w:lvlText w:val="•"/>
      <w:lvlJc w:val="left"/>
      <w:pPr>
        <w:tabs>
          <w:tab w:val="num" w:pos="2880"/>
        </w:tabs>
        <w:ind w:left="2880" w:hanging="360"/>
      </w:pPr>
      <w:rPr>
        <w:rFonts w:ascii="Arial" w:hAnsi="Arial" w:hint="default"/>
      </w:rPr>
    </w:lvl>
    <w:lvl w:ilvl="4" w:tplc="97122B38" w:tentative="1">
      <w:start w:val="1"/>
      <w:numFmt w:val="bullet"/>
      <w:lvlText w:val="•"/>
      <w:lvlJc w:val="left"/>
      <w:pPr>
        <w:tabs>
          <w:tab w:val="num" w:pos="3600"/>
        </w:tabs>
        <w:ind w:left="3600" w:hanging="360"/>
      </w:pPr>
      <w:rPr>
        <w:rFonts w:ascii="Arial" w:hAnsi="Arial" w:hint="default"/>
      </w:rPr>
    </w:lvl>
    <w:lvl w:ilvl="5" w:tplc="79B20B4A" w:tentative="1">
      <w:start w:val="1"/>
      <w:numFmt w:val="bullet"/>
      <w:lvlText w:val="•"/>
      <w:lvlJc w:val="left"/>
      <w:pPr>
        <w:tabs>
          <w:tab w:val="num" w:pos="4320"/>
        </w:tabs>
        <w:ind w:left="4320" w:hanging="360"/>
      </w:pPr>
      <w:rPr>
        <w:rFonts w:ascii="Arial" w:hAnsi="Arial" w:hint="default"/>
      </w:rPr>
    </w:lvl>
    <w:lvl w:ilvl="6" w:tplc="5EA6763C" w:tentative="1">
      <w:start w:val="1"/>
      <w:numFmt w:val="bullet"/>
      <w:lvlText w:val="•"/>
      <w:lvlJc w:val="left"/>
      <w:pPr>
        <w:tabs>
          <w:tab w:val="num" w:pos="5040"/>
        </w:tabs>
        <w:ind w:left="5040" w:hanging="360"/>
      </w:pPr>
      <w:rPr>
        <w:rFonts w:ascii="Arial" w:hAnsi="Arial" w:hint="default"/>
      </w:rPr>
    </w:lvl>
    <w:lvl w:ilvl="7" w:tplc="613A84E8" w:tentative="1">
      <w:start w:val="1"/>
      <w:numFmt w:val="bullet"/>
      <w:lvlText w:val="•"/>
      <w:lvlJc w:val="left"/>
      <w:pPr>
        <w:tabs>
          <w:tab w:val="num" w:pos="5760"/>
        </w:tabs>
        <w:ind w:left="5760" w:hanging="360"/>
      </w:pPr>
      <w:rPr>
        <w:rFonts w:ascii="Arial" w:hAnsi="Arial" w:hint="default"/>
      </w:rPr>
    </w:lvl>
    <w:lvl w:ilvl="8" w:tplc="18FCCE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46810"/>
    <w:multiLevelType w:val="hybridMultilevel"/>
    <w:tmpl w:val="877E8778"/>
    <w:lvl w:ilvl="0" w:tplc="69C64506">
      <w:start w:val="1"/>
      <w:numFmt w:val="decimal"/>
      <w:lvlText w:val="%1."/>
      <w:lvlJc w:val="left"/>
      <w:pPr>
        <w:ind w:left="2487" w:hanging="360"/>
      </w:pPr>
      <w:rPr>
        <w:b w:val="0"/>
        <w:bCs w:val="0"/>
        <w:sz w:val="20"/>
        <w:szCs w:val="20"/>
      </w:rPr>
    </w:lvl>
    <w:lvl w:ilvl="1" w:tplc="04090019" w:tentative="1">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2"/>
  </w:num>
  <w:num w:numId="2">
    <w:abstractNumId w:val="13"/>
  </w:num>
  <w:num w:numId="3">
    <w:abstractNumId w:val="8"/>
  </w:num>
  <w:num w:numId="4">
    <w:abstractNumId w:val="10"/>
  </w:num>
  <w:num w:numId="5">
    <w:abstractNumId w:val="9"/>
  </w:num>
  <w:num w:numId="6">
    <w:abstractNumId w:val="1"/>
  </w:num>
  <w:num w:numId="7">
    <w:abstractNumId w:val="2"/>
  </w:num>
  <w:num w:numId="8">
    <w:abstractNumId w:val="3"/>
  </w:num>
  <w:num w:numId="9">
    <w:abstractNumId w:val="5"/>
  </w:num>
  <w:num w:numId="10">
    <w:abstractNumId w:val="11"/>
  </w:num>
  <w:num w:numId="11">
    <w:abstractNumId w:val="0"/>
  </w:num>
  <w:num w:numId="12">
    <w:abstractNumId w:val="6"/>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6EA"/>
    <w:rsid w:val="000027D2"/>
    <w:rsid w:val="0000312F"/>
    <w:rsid w:val="00003E8B"/>
    <w:rsid w:val="00004C14"/>
    <w:rsid w:val="00005965"/>
    <w:rsid w:val="00005E26"/>
    <w:rsid w:val="000061F8"/>
    <w:rsid w:val="00006864"/>
    <w:rsid w:val="00006E59"/>
    <w:rsid w:val="00007CCC"/>
    <w:rsid w:val="00011049"/>
    <w:rsid w:val="00011B58"/>
    <w:rsid w:val="00012FE9"/>
    <w:rsid w:val="0001309E"/>
    <w:rsid w:val="0001382D"/>
    <w:rsid w:val="00014E61"/>
    <w:rsid w:val="000153EB"/>
    <w:rsid w:val="00015FDE"/>
    <w:rsid w:val="00016217"/>
    <w:rsid w:val="000163C4"/>
    <w:rsid w:val="00016861"/>
    <w:rsid w:val="00016A55"/>
    <w:rsid w:val="00017380"/>
    <w:rsid w:val="00017D05"/>
    <w:rsid w:val="000200CF"/>
    <w:rsid w:val="000205F1"/>
    <w:rsid w:val="0002096D"/>
    <w:rsid w:val="00020F05"/>
    <w:rsid w:val="00022047"/>
    <w:rsid w:val="000221DF"/>
    <w:rsid w:val="0002264C"/>
    <w:rsid w:val="00022C38"/>
    <w:rsid w:val="00023AEE"/>
    <w:rsid w:val="00023C96"/>
    <w:rsid w:val="0002428E"/>
    <w:rsid w:val="00026440"/>
    <w:rsid w:val="00026A31"/>
    <w:rsid w:val="000274B9"/>
    <w:rsid w:val="0002758B"/>
    <w:rsid w:val="000275D4"/>
    <w:rsid w:val="000276A0"/>
    <w:rsid w:val="00030261"/>
    <w:rsid w:val="000304D6"/>
    <w:rsid w:val="00031F9A"/>
    <w:rsid w:val="000323C0"/>
    <w:rsid w:val="000323C2"/>
    <w:rsid w:val="0003257C"/>
    <w:rsid w:val="000330DB"/>
    <w:rsid w:val="0003429F"/>
    <w:rsid w:val="0003562A"/>
    <w:rsid w:val="00036095"/>
    <w:rsid w:val="000367E0"/>
    <w:rsid w:val="00036A00"/>
    <w:rsid w:val="00036AF4"/>
    <w:rsid w:val="00037ADD"/>
    <w:rsid w:val="00037B3F"/>
    <w:rsid w:val="00040D52"/>
    <w:rsid w:val="00041C10"/>
    <w:rsid w:val="00042119"/>
    <w:rsid w:val="00043185"/>
    <w:rsid w:val="00043804"/>
    <w:rsid w:val="000441A1"/>
    <w:rsid w:val="00044332"/>
    <w:rsid w:val="0004444D"/>
    <w:rsid w:val="00045A3C"/>
    <w:rsid w:val="00046A33"/>
    <w:rsid w:val="00050869"/>
    <w:rsid w:val="00050899"/>
    <w:rsid w:val="00050BAA"/>
    <w:rsid w:val="00051E28"/>
    <w:rsid w:val="00051E3C"/>
    <w:rsid w:val="00052C24"/>
    <w:rsid w:val="00052E36"/>
    <w:rsid w:val="000540B1"/>
    <w:rsid w:val="0005421A"/>
    <w:rsid w:val="0005461A"/>
    <w:rsid w:val="00055596"/>
    <w:rsid w:val="00056014"/>
    <w:rsid w:val="000561C1"/>
    <w:rsid w:val="00056204"/>
    <w:rsid w:val="000570D1"/>
    <w:rsid w:val="000571A9"/>
    <w:rsid w:val="0005756A"/>
    <w:rsid w:val="00057A05"/>
    <w:rsid w:val="00057A3D"/>
    <w:rsid w:val="00057C5D"/>
    <w:rsid w:val="00060238"/>
    <w:rsid w:val="00060290"/>
    <w:rsid w:val="000611AB"/>
    <w:rsid w:val="000615A9"/>
    <w:rsid w:val="00061FE1"/>
    <w:rsid w:val="000633F0"/>
    <w:rsid w:val="00063E24"/>
    <w:rsid w:val="00064519"/>
    <w:rsid w:val="00070B28"/>
    <w:rsid w:val="00070E67"/>
    <w:rsid w:val="000720FC"/>
    <w:rsid w:val="00072229"/>
    <w:rsid w:val="000728F8"/>
    <w:rsid w:val="00073CF1"/>
    <w:rsid w:val="00074BD0"/>
    <w:rsid w:val="00074D9A"/>
    <w:rsid w:val="00074DB9"/>
    <w:rsid w:val="000753C4"/>
    <w:rsid w:val="00075DF0"/>
    <w:rsid w:val="00075FE6"/>
    <w:rsid w:val="00076269"/>
    <w:rsid w:val="000762CA"/>
    <w:rsid w:val="00076D0B"/>
    <w:rsid w:val="00076F34"/>
    <w:rsid w:val="000773FE"/>
    <w:rsid w:val="00077418"/>
    <w:rsid w:val="000803A4"/>
    <w:rsid w:val="000806E3"/>
    <w:rsid w:val="0008141B"/>
    <w:rsid w:val="000824A2"/>
    <w:rsid w:val="00082B71"/>
    <w:rsid w:val="000830E5"/>
    <w:rsid w:val="0008339E"/>
    <w:rsid w:val="000841E0"/>
    <w:rsid w:val="00085A97"/>
    <w:rsid w:val="000869B4"/>
    <w:rsid w:val="00086E07"/>
    <w:rsid w:val="00087160"/>
    <w:rsid w:val="0008740C"/>
    <w:rsid w:val="00087778"/>
    <w:rsid w:val="000901C9"/>
    <w:rsid w:val="00090A7F"/>
    <w:rsid w:val="00090AD1"/>
    <w:rsid w:val="00090C60"/>
    <w:rsid w:val="00090F4F"/>
    <w:rsid w:val="00090FA5"/>
    <w:rsid w:val="00091476"/>
    <w:rsid w:val="000917BE"/>
    <w:rsid w:val="0009185F"/>
    <w:rsid w:val="00091984"/>
    <w:rsid w:val="00092879"/>
    <w:rsid w:val="000928F4"/>
    <w:rsid w:val="000932E7"/>
    <w:rsid w:val="00093BE8"/>
    <w:rsid w:val="00093CD0"/>
    <w:rsid w:val="00094657"/>
    <w:rsid w:val="00094E87"/>
    <w:rsid w:val="0009602B"/>
    <w:rsid w:val="00097FB2"/>
    <w:rsid w:val="000A0352"/>
    <w:rsid w:val="000A0980"/>
    <w:rsid w:val="000A151D"/>
    <w:rsid w:val="000A24C5"/>
    <w:rsid w:val="000A30A1"/>
    <w:rsid w:val="000A3A38"/>
    <w:rsid w:val="000A3E22"/>
    <w:rsid w:val="000A3E6E"/>
    <w:rsid w:val="000A3F7F"/>
    <w:rsid w:val="000A434C"/>
    <w:rsid w:val="000A46FD"/>
    <w:rsid w:val="000A47FD"/>
    <w:rsid w:val="000A4DC5"/>
    <w:rsid w:val="000A5020"/>
    <w:rsid w:val="000A544D"/>
    <w:rsid w:val="000A56FE"/>
    <w:rsid w:val="000A7192"/>
    <w:rsid w:val="000A7354"/>
    <w:rsid w:val="000A748E"/>
    <w:rsid w:val="000B0228"/>
    <w:rsid w:val="000B07BF"/>
    <w:rsid w:val="000B18F2"/>
    <w:rsid w:val="000B26BE"/>
    <w:rsid w:val="000B2739"/>
    <w:rsid w:val="000B2E16"/>
    <w:rsid w:val="000B3A13"/>
    <w:rsid w:val="000B4295"/>
    <w:rsid w:val="000B4BB2"/>
    <w:rsid w:val="000B52FE"/>
    <w:rsid w:val="000B5B14"/>
    <w:rsid w:val="000B622C"/>
    <w:rsid w:val="000B6379"/>
    <w:rsid w:val="000B6A19"/>
    <w:rsid w:val="000B726B"/>
    <w:rsid w:val="000B7C82"/>
    <w:rsid w:val="000C0478"/>
    <w:rsid w:val="000C0650"/>
    <w:rsid w:val="000C0AB0"/>
    <w:rsid w:val="000C0B66"/>
    <w:rsid w:val="000C2785"/>
    <w:rsid w:val="000C28AE"/>
    <w:rsid w:val="000C2E91"/>
    <w:rsid w:val="000C439B"/>
    <w:rsid w:val="000C4465"/>
    <w:rsid w:val="000C4E54"/>
    <w:rsid w:val="000C5683"/>
    <w:rsid w:val="000C6C68"/>
    <w:rsid w:val="000C76B0"/>
    <w:rsid w:val="000C7BBE"/>
    <w:rsid w:val="000D00DF"/>
    <w:rsid w:val="000D062E"/>
    <w:rsid w:val="000D1C86"/>
    <w:rsid w:val="000D1F61"/>
    <w:rsid w:val="000D223F"/>
    <w:rsid w:val="000D2475"/>
    <w:rsid w:val="000D2CE8"/>
    <w:rsid w:val="000D3231"/>
    <w:rsid w:val="000D3D33"/>
    <w:rsid w:val="000D442C"/>
    <w:rsid w:val="000D46B7"/>
    <w:rsid w:val="000D4C95"/>
    <w:rsid w:val="000D4DC4"/>
    <w:rsid w:val="000D5A0F"/>
    <w:rsid w:val="000D6A13"/>
    <w:rsid w:val="000D720F"/>
    <w:rsid w:val="000E1627"/>
    <w:rsid w:val="000E1CBD"/>
    <w:rsid w:val="000E30E0"/>
    <w:rsid w:val="000E4E0B"/>
    <w:rsid w:val="000E4E21"/>
    <w:rsid w:val="000E55B2"/>
    <w:rsid w:val="000E55D6"/>
    <w:rsid w:val="000E5C59"/>
    <w:rsid w:val="000E5E8D"/>
    <w:rsid w:val="000E612D"/>
    <w:rsid w:val="000E6986"/>
    <w:rsid w:val="000E6AB1"/>
    <w:rsid w:val="000E745A"/>
    <w:rsid w:val="000E7AF8"/>
    <w:rsid w:val="000E7E9E"/>
    <w:rsid w:val="000F0044"/>
    <w:rsid w:val="000F0627"/>
    <w:rsid w:val="000F0987"/>
    <w:rsid w:val="000F0DDF"/>
    <w:rsid w:val="000F0EFD"/>
    <w:rsid w:val="000F16E4"/>
    <w:rsid w:val="000F1D70"/>
    <w:rsid w:val="000F245D"/>
    <w:rsid w:val="000F28B2"/>
    <w:rsid w:val="000F2C25"/>
    <w:rsid w:val="000F3FA2"/>
    <w:rsid w:val="000F4081"/>
    <w:rsid w:val="000F48D1"/>
    <w:rsid w:val="000F4A89"/>
    <w:rsid w:val="000F5541"/>
    <w:rsid w:val="000F5DB4"/>
    <w:rsid w:val="000F687F"/>
    <w:rsid w:val="000F703B"/>
    <w:rsid w:val="000F72ED"/>
    <w:rsid w:val="000F7A4C"/>
    <w:rsid w:val="00100F4B"/>
    <w:rsid w:val="0010127A"/>
    <w:rsid w:val="00101B4D"/>
    <w:rsid w:val="0010232B"/>
    <w:rsid w:val="0010259C"/>
    <w:rsid w:val="00103053"/>
    <w:rsid w:val="001030D9"/>
    <w:rsid w:val="00103698"/>
    <w:rsid w:val="00103EEA"/>
    <w:rsid w:val="001049FD"/>
    <w:rsid w:val="00104F51"/>
    <w:rsid w:val="001056B3"/>
    <w:rsid w:val="00106EF8"/>
    <w:rsid w:val="0010753E"/>
    <w:rsid w:val="001079CD"/>
    <w:rsid w:val="001100E4"/>
    <w:rsid w:val="001101A2"/>
    <w:rsid w:val="00110665"/>
    <w:rsid w:val="00110BFD"/>
    <w:rsid w:val="00111081"/>
    <w:rsid w:val="001111F4"/>
    <w:rsid w:val="00111489"/>
    <w:rsid w:val="00111792"/>
    <w:rsid w:val="00111797"/>
    <w:rsid w:val="00111B19"/>
    <w:rsid w:val="0011242B"/>
    <w:rsid w:val="00112A5C"/>
    <w:rsid w:val="00114A64"/>
    <w:rsid w:val="00114CDA"/>
    <w:rsid w:val="0011514B"/>
    <w:rsid w:val="001153D6"/>
    <w:rsid w:val="001153F1"/>
    <w:rsid w:val="00115F59"/>
    <w:rsid w:val="00116C1A"/>
    <w:rsid w:val="00117D5B"/>
    <w:rsid w:val="001200CC"/>
    <w:rsid w:val="00120F2B"/>
    <w:rsid w:val="00120FEE"/>
    <w:rsid w:val="001210EF"/>
    <w:rsid w:val="0012131E"/>
    <w:rsid w:val="00121554"/>
    <w:rsid w:val="001216E1"/>
    <w:rsid w:val="00121F3E"/>
    <w:rsid w:val="0012229E"/>
    <w:rsid w:val="0012266B"/>
    <w:rsid w:val="00123849"/>
    <w:rsid w:val="00123A5E"/>
    <w:rsid w:val="00123E9C"/>
    <w:rsid w:val="0012467F"/>
    <w:rsid w:val="00125010"/>
    <w:rsid w:val="001251C8"/>
    <w:rsid w:val="00125266"/>
    <w:rsid w:val="00125B82"/>
    <w:rsid w:val="00127301"/>
    <w:rsid w:val="001303F8"/>
    <w:rsid w:val="001305E6"/>
    <w:rsid w:val="00130844"/>
    <w:rsid w:val="00130A1B"/>
    <w:rsid w:val="00130FB8"/>
    <w:rsid w:val="001315CD"/>
    <w:rsid w:val="0013239A"/>
    <w:rsid w:val="001323DF"/>
    <w:rsid w:val="00132D93"/>
    <w:rsid w:val="00133211"/>
    <w:rsid w:val="001334D3"/>
    <w:rsid w:val="00133A4E"/>
    <w:rsid w:val="001341B7"/>
    <w:rsid w:val="001354C3"/>
    <w:rsid w:val="00136043"/>
    <w:rsid w:val="00136A26"/>
    <w:rsid w:val="00136FA5"/>
    <w:rsid w:val="00137382"/>
    <w:rsid w:val="0013761A"/>
    <w:rsid w:val="001376FC"/>
    <w:rsid w:val="00137DF5"/>
    <w:rsid w:val="00137F7B"/>
    <w:rsid w:val="001409B1"/>
    <w:rsid w:val="00141FF0"/>
    <w:rsid w:val="00142007"/>
    <w:rsid w:val="00142008"/>
    <w:rsid w:val="00142A75"/>
    <w:rsid w:val="0014423A"/>
    <w:rsid w:val="001447CF"/>
    <w:rsid w:val="00146FAD"/>
    <w:rsid w:val="00147042"/>
    <w:rsid w:val="001471A7"/>
    <w:rsid w:val="00147B8D"/>
    <w:rsid w:val="00147DA5"/>
    <w:rsid w:val="001500A6"/>
    <w:rsid w:val="00150197"/>
    <w:rsid w:val="00150354"/>
    <w:rsid w:val="001506F6"/>
    <w:rsid w:val="001508E6"/>
    <w:rsid w:val="001513BA"/>
    <w:rsid w:val="001522E6"/>
    <w:rsid w:val="0015260D"/>
    <w:rsid w:val="001529F4"/>
    <w:rsid w:val="00152DF8"/>
    <w:rsid w:val="001537C4"/>
    <w:rsid w:val="00154032"/>
    <w:rsid w:val="0015435B"/>
    <w:rsid w:val="001547D3"/>
    <w:rsid w:val="00154E61"/>
    <w:rsid w:val="001559BD"/>
    <w:rsid w:val="00156082"/>
    <w:rsid w:val="00156959"/>
    <w:rsid w:val="00156BAF"/>
    <w:rsid w:val="0015794A"/>
    <w:rsid w:val="00157B68"/>
    <w:rsid w:val="00157CCC"/>
    <w:rsid w:val="00157F09"/>
    <w:rsid w:val="00157F79"/>
    <w:rsid w:val="00161274"/>
    <w:rsid w:val="00161988"/>
    <w:rsid w:val="001629CC"/>
    <w:rsid w:val="00162B41"/>
    <w:rsid w:val="00162DBA"/>
    <w:rsid w:val="001639AC"/>
    <w:rsid w:val="00163E84"/>
    <w:rsid w:val="001640BF"/>
    <w:rsid w:val="00164641"/>
    <w:rsid w:val="00165A12"/>
    <w:rsid w:val="0016664C"/>
    <w:rsid w:val="001668AA"/>
    <w:rsid w:val="001675B1"/>
    <w:rsid w:val="0016789D"/>
    <w:rsid w:val="00167B4B"/>
    <w:rsid w:val="00167C87"/>
    <w:rsid w:val="00171A21"/>
    <w:rsid w:val="00171E16"/>
    <w:rsid w:val="00171F01"/>
    <w:rsid w:val="00172136"/>
    <w:rsid w:val="00172EE3"/>
    <w:rsid w:val="0017316E"/>
    <w:rsid w:val="00173563"/>
    <w:rsid w:val="00174F19"/>
    <w:rsid w:val="001754F4"/>
    <w:rsid w:val="0017561E"/>
    <w:rsid w:val="00175657"/>
    <w:rsid w:val="00176167"/>
    <w:rsid w:val="00177E7E"/>
    <w:rsid w:val="00180839"/>
    <w:rsid w:val="00180BB5"/>
    <w:rsid w:val="00180E93"/>
    <w:rsid w:val="00180EC5"/>
    <w:rsid w:val="00181693"/>
    <w:rsid w:val="00181ACA"/>
    <w:rsid w:val="00182132"/>
    <w:rsid w:val="001829D0"/>
    <w:rsid w:val="0018356F"/>
    <w:rsid w:val="00184FC9"/>
    <w:rsid w:val="00185442"/>
    <w:rsid w:val="00185450"/>
    <w:rsid w:val="00185F3E"/>
    <w:rsid w:val="001863A0"/>
    <w:rsid w:val="00186A62"/>
    <w:rsid w:val="001874A7"/>
    <w:rsid w:val="001876C5"/>
    <w:rsid w:val="00187746"/>
    <w:rsid w:val="00187A10"/>
    <w:rsid w:val="00187B65"/>
    <w:rsid w:val="00187D68"/>
    <w:rsid w:val="00187DB1"/>
    <w:rsid w:val="00190155"/>
    <w:rsid w:val="001906B5"/>
    <w:rsid w:val="001913A7"/>
    <w:rsid w:val="00192198"/>
    <w:rsid w:val="00193F75"/>
    <w:rsid w:val="00194163"/>
    <w:rsid w:val="00194359"/>
    <w:rsid w:val="0019450A"/>
    <w:rsid w:val="001948B6"/>
    <w:rsid w:val="001948E0"/>
    <w:rsid w:val="00194FEB"/>
    <w:rsid w:val="00196DC3"/>
    <w:rsid w:val="001970A4"/>
    <w:rsid w:val="00197AD1"/>
    <w:rsid w:val="00197E0C"/>
    <w:rsid w:val="001A01A6"/>
    <w:rsid w:val="001A02AA"/>
    <w:rsid w:val="001A17DA"/>
    <w:rsid w:val="001A1C8E"/>
    <w:rsid w:val="001A2625"/>
    <w:rsid w:val="001A4A2D"/>
    <w:rsid w:val="001A5D66"/>
    <w:rsid w:val="001A63D4"/>
    <w:rsid w:val="001A696D"/>
    <w:rsid w:val="001A6A8B"/>
    <w:rsid w:val="001A6F08"/>
    <w:rsid w:val="001B0020"/>
    <w:rsid w:val="001B03AE"/>
    <w:rsid w:val="001B04F6"/>
    <w:rsid w:val="001B093E"/>
    <w:rsid w:val="001B0AB1"/>
    <w:rsid w:val="001B0F0B"/>
    <w:rsid w:val="001B19DF"/>
    <w:rsid w:val="001B1E80"/>
    <w:rsid w:val="001B244F"/>
    <w:rsid w:val="001B3A1E"/>
    <w:rsid w:val="001B3A1F"/>
    <w:rsid w:val="001B3F87"/>
    <w:rsid w:val="001B4026"/>
    <w:rsid w:val="001B496A"/>
    <w:rsid w:val="001B598C"/>
    <w:rsid w:val="001B6171"/>
    <w:rsid w:val="001B6419"/>
    <w:rsid w:val="001B7519"/>
    <w:rsid w:val="001B76A6"/>
    <w:rsid w:val="001B7EF7"/>
    <w:rsid w:val="001C07F8"/>
    <w:rsid w:val="001C1147"/>
    <w:rsid w:val="001C1B45"/>
    <w:rsid w:val="001C1B84"/>
    <w:rsid w:val="001C2D7D"/>
    <w:rsid w:val="001C2F59"/>
    <w:rsid w:val="001C30A5"/>
    <w:rsid w:val="001C3227"/>
    <w:rsid w:val="001C432E"/>
    <w:rsid w:val="001C50A3"/>
    <w:rsid w:val="001C54BC"/>
    <w:rsid w:val="001C5A4E"/>
    <w:rsid w:val="001C636D"/>
    <w:rsid w:val="001C6C08"/>
    <w:rsid w:val="001C7EE9"/>
    <w:rsid w:val="001D021D"/>
    <w:rsid w:val="001D0646"/>
    <w:rsid w:val="001D0B28"/>
    <w:rsid w:val="001D1B55"/>
    <w:rsid w:val="001D2056"/>
    <w:rsid w:val="001D220F"/>
    <w:rsid w:val="001D2BF2"/>
    <w:rsid w:val="001D3FC9"/>
    <w:rsid w:val="001D42D1"/>
    <w:rsid w:val="001D43A1"/>
    <w:rsid w:val="001D4A51"/>
    <w:rsid w:val="001D4BA9"/>
    <w:rsid w:val="001D547F"/>
    <w:rsid w:val="001D59AC"/>
    <w:rsid w:val="001D5F99"/>
    <w:rsid w:val="001D64E5"/>
    <w:rsid w:val="001D6EB8"/>
    <w:rsid w:val="001E0280"/>
    <w:rsid w:val="001E05EC"/>
    <w:rsid w:val="001E12C9"/>
    <w:rsid w:val="001E1A29"/>
    <w:rsid w:val="001E205B"/>
    <w:rsid w:val="001E2165"/>
    <w:rsid w:val="001E2955"/>
    <w:rsid w:val="001E2D36"/>
    <w:rsid w:val="001E322E"/>
    <w:rsid w:val="001E4809"/>
    <w:rsid w:val="001E4F4F"/>
    <w:rsid w:val="001E6A5F"/>
    <w:rsid w:val="001E74E9"/>
    <w:rsid w:val="001E75F0"/>
    <w:rsid w:val="001E7B56"/>
    <w:rsid w:val="001E7C74"/>
    <w:rsid w:val="001F0B55"/>
    <w:rsid w:val="001F0DDD"/>
    <w:rsid w:val="001F1772"/>
    <w:rsid w:val="001F1DFB"/>
    <w:rsid w:val="001F1F6A"/>
    <w:rsid w:val="001F2280"/>
    <w:rsid w:val="001F2382"/>
    <w:rsid w:val="001F27F4"/>
    <w:rsid w:val="001F2DAE"/>
    <w:rsid w:val="001F3638"/>
    <w:rsid w:val="001F3B94"/>
    <w:rsid w:val="001F3DC0"/>
    <w:rsid w:val="001F3E34"/>
    <w:rsid w:val="001F4868"/>
    <w:rsid w:val="001F4C5A"/>
    <w:rsid w:val="001F4EA9"/>
    <w:rsid w:val="001F4F73"/>
    <w:rsid w:val="001F5546"/>
    <w:rsid w:val="001F6425"/>
    <w:rsid w:val="001F6772"/>
    <w:rsid w:val="001F6911"/>
    <w:rsid w:val="001F6B61"/>
    <w:rsid w:val="001F7421"/>
    <w:rsid w:val="001F77CA"/>
    <w:rsid w:val="001F787D"/>
    <w:rsid w:val="001F7C64"/>
    <w:rsid w:val="00200195"/>
    <w:rsid w:val="00200B5F"/>
    <w:rsid w:val="002010EA"/>
    <w:rsid w:val="002015CA"/>
    <w:rsid w:val="00201D12"/>
    <w:rsid w:val="00201EA4"/>
    <w:rsid w:val="00201EEF"/>
    <w:rsid w:val="00202476"/>
    <w:rsid w:val="002027B0"/>
    <w:rsid w:val="00202B31"/>
    <w:rsid w:val="00202B58"/>
    <w:rsid w:val="00202BFD"/>
    <w:rsid w:val="00204153"/>
    <w:rsid w:val="002047C8"/>
    <w:rsid w:val="00204C62"/>
    <w:rsid w:val="00205030"/>
    <w:rsid w:val="002052B3"/>
    <w:rsid w:val="00205453"/>
    <w:rsid w:val="002058F9"/>
    <w:rsid w:val="00205A73"/>
    <w:rsid w:val="00206452"/>
    <w:rsid w:val="0020650A"/>
    <w:rsid w:val="00206CBB"/>
    <w:rsid w:val="00207042"/>
    <w:rsid w:val="002073F1"/>
    <w:rsid w:val="0020750F"/>
    <w:rsid w:val="00207F32"/>
    <w:rsid w:val="00207FEF"/>
    <w:rsid w:val="002104CC"/>
    <w:rsid w:val="002105E0"/>
    <w:rsid w:val="00210998"/>
    <w:rsid w:val="002113AD"/>
    <w:rsid w:val="00211861"/>
    <w:rsid w:val="00212801"/>
    <w:rsid w:val="00212B1F"/>
    <w:rsid w:val="00213340"/>
    <w:rsid w:val="002136E2"/>
    <w:rsid w:val="002136FC"/>
    <w:rsid w:val="00213D7C"/>
    <w:rsid w:val="002141F4"/>
    <w:rsid w:val="00214513"/>
    <w:rsid w:val="002155B7"/>
    <w:rsid w:val="00215E67"/>
    <w:rsid w:val="00217326"/>
    <w:rsid w:val="0021766A"/>
    <w:rsid w:val="00217AD1"/>
    <w:rsid w:val="00217AFD"/>
    <w:rsid w:val="00217DB8"/>
    <w:rsid w:val="002207F1"/>
    <w:rsid w:val="00220C88"/>
    <w:rsid w:val="00220D76"/>
    <w:rsid w:val="00221045"/>
    <w:rsid w:val="002215FD"/>
    <w:rsid w:val="002218E9"/>
    <w:rsid w:val="002225D3"/>
    <w:rsid w:val="00222A35"/>
    <w:rsid w:val="0022301D"/>
    <w:rsid w:val="002236F0"/>
    <w:rsid w:val="002240C3"/>
    <w:rsid w:val="00224248"/>
    <w:rsid w:val="00224B2C"/>
    <w:rsid w:val="00225CE9"/>
    <w:rsid w:val="00225D62"/>
    <w:rsid w:val="00225F16"/>
    <w:rsid w:val="00225F20"/>
    <w:rsid w:val="00226097"/>
    <w:rsid w:val="0022680A"/>
    <w:rsid w:val="00226F3A"/>
    <w:rsid w:val="002272E2"/>
    <w:rsid w:val="00227D60"/>
    <w:rsid w:val="00227E55"/>
    <w:rsid w:val="002304AE"/>
    <w:rsid w:val="002309D8"/>
    <w:rsid w:val="00230E53"/>
    <w:rsid w:val="002314F7"/>
    <w:rsid w:val="002318B8"/>
    <w:rsid w:val="00232AA0"/>
    <w:rsid w:val="00234CDF"/>
    <w:rsid w:val="00236B91"/>
    <w:rsid w:val="00236BF6"/>
    <w:rsid w:val="002371B7"/>
    <w:rsid w:val="0023769D"/>
    <w:rsid w:val="00240D28"/>
    <w:rsid w:val="00241862"/>
    <w:rsid w:val="002420A6"/>
    <w:rsid w:val="002422FE"/>
    <w:rsid w:val="002424C0"/>
    <w:rsid w:val="00242617"/>
    <w:rsid w:val="00242ACB"/>
    <w:rsid w:val="00242CAA"/>
    <w:rsid w:val="0024459C"/>
    <w:rsid w:val="0024503B"/>
    <w:rsid w:val="002452E5"/>
    <w:rsid w:val="0024573D"/>
    <w:rsid w:val="00245D74"/>
    <w:rsid w:val="00245F89"/>
    <w:rsid w:val="00246D03"/>
    <w:rsid w:val="00246DDF"/>
    <w:rsid w:val="00247633"/>
    <w:rsid w:val="0024792F"/>
    <w:rsid w:val="00251708"/>
    <w:rsid w:val="00251AE2"/>
    <w:rsid w:val="00252C52"/>
    <w:rsid w:val="00253FA7"/>
    <w:rsid w:val="002548BC"/>
    <w:rsid w:val="002553F2"/>
    <w:rsid w:val="00255B20"/>
    <w:rsid w:val="00255C7E"/>
    <w:rsid w:val="0025602A"/>
    <w:rsid w:val="00256F9D"/>
    <w:rsid w:val="002573CC"/>
    <w:rsid w:val="00257601"/>
    <w:rsid w:val="00257CFD"/>
    <w:rsid w:val="0026093D"/>
    <w:rsid w:val="00260AA0"/>
    <w:rsid w:val="00260D31"/>
    <w:rsid w:val="00260DBD"/>
    <w:rsid w:val="00260F01"/>
    <w:rsid w:val="00260FAA"/>
    <w:rsid w:val="00261416"/>
    <w:rsid w:val="00261467"/>
    <w:rsid w:val="00262338"/>
    <w:rsid w:val="00262EC1"/>
    <w:rsid w:val="00263694"/>
    <w:rsid w:val="00263938"/>
    <w:rsid w:val="00263C0D"/>
    <w:rsid w:val="002646D7"/>
    <w:rsid w:val="00264990"/>
    <w:rsid w:val="00264A88"/>
    <w:rsid w:val="00264B28"/>
    <w:rsid w:val="00264BBF"/>
    <w:rsid w:val="0026503B"/>
    <w:rsid w:val="00265A1D"/>
    <w:rsid w:val="00266F27"/>
    <w:rsid w:val="00267014"/>
    <w:rsid w:val="002671D7"/>
    <w:rsid w:val="0026760E"/>
    <w:rsid w:val="00267997"/>
    <w:rsid w:val="00270266"/>
    <w:rsid w:val="00270302"/>
    <w:rsid w:val="0027125E"/>
    <w:rsid w:val="0027145C"/>
    <w:rsid w:val="002721CD"/>
    <w:rsid w:val="00272589"/>
    <w:rsid w:val="0027259C"/>
    <w:rsid w:val="0027282C"/>
    <w:rsid w:val="00272B50"/>
    <w:rsid w:val="0027330E"/>
    <w:rsid w:val="00273543"/>
    <w:rsid w:val="00274C82"/>
    <w:rsid w:val="002752C8"/>
    <w:rsid w:val="002761C9"/>
    <w:rsid w:val="0027654D"/>
    <w:rsid w:val="00276BFD"/>
    <w:rsid w:val="00277867"/>
    <w:rsid w:val="002810DF"/>
    <w:rsid w:val="002812AB"/>
    <w:rsid w:val="002816D8"/>
    <w:rsid w:val="00281F8F"/>
    <w:rsid w:val="00282839"/>
    <w:rsid w:val="00282A8C"/>
    <w:rsid w:val="00282E3B"/>
    <w:rsid w:val="00282ED7"/>
    <w:rsid w:val="002854EE"/>
    <w:rsid w:val="0028565C"/>
    <w:rsid w:val="00285726"/>
    <w:rsid w:val="00285BA5"/>
    <w:rsid w:val="00285BB2"/>
    <w:rsid w:val="00285E44"/>
    <w:rsid w:val="00286F75"/>
    <w:rsid w:val="00287537"/>
    <w:rsid w:val="002875DE"/>
    <w:rsid w:val="00287E07"/>
    <w:rsid w:val="00290351"/>
    <w:rsid w:val="00290742"/>
    <w:rsid w:val="00290EB3"/>
    <w:rsid w:val="0029111A"/>
    <w:rsid w:val="002913EC"/>
    <w:rsid w:val="00292765"/>
    <w:rsid w:val="00292846"/>
    <w:rsid w:val="00292A90"/>
    <w:rsid w:val="002932F6"/>
    <w:rsid w:val="0029393A"/>
    <w:rsid w:val="002940CB"/>
    <w:rsid w:val="002944AD"/>
    <w:rsid w:val="00294D92"/>
    <w:rsid w:val="00295CD3"/>
    <w:rsid w:val="0029601E"/>
    <w:rsid w:val="00296555"/>
    <w:rsid w:val="002971D6"/>
    <w:rsid w:val="00297323"/>
    <w:rsid w:val="00297B61"/>
    <w:rsid w:val="002A09B3"/>
    <w:rsid w:val="002A226A"/>
    <w:rsid w:val="002A2F08"/>
    <w:rsid w:val="002A3641"/>
    <w:rsid w:val="002A4405"/>
    <w:rsid w:val="002A495F"/>
    <w:rsid w:val="002A4CE1"/>
    <w:rsid w:val="002A6D8E"/>
    <w:rsid w:val="002A6FA6"/>
    <w:rsid w:val="002A706F"/>
    <w:rsid w:val="002A70EA"/>
    <w:rsid w:val="002A7363"/>
    <w:rsid w:val="002A7A12"/>
    <w:rsid w:val="002A7B74"/>
    <w:rsid w:val="002A7F43"/>
    <w:rsid w:val="002B0186"/>
    <w:rsid w:val="002B0699"/>
    <w:rsid w:val="002B2944"/>
    <w:rsid w:val="002B2E2C"/>
    <w:rsid w:val="002B33E2"/>
    <w:rsid w:val="002B3542"/>
    <w:rsid w:val="002B365E"/>
    <w:rsid w:val="002B3E6C"/>
    <w:rsid w:val="002B489A"/>
    <w:rsid w:val="002B4C71"/>
    <w:rsid w:val="002B51EF"/>
    <w:rsid w:val="002B5A68"/>
    <w:rsid w:val="002B5D62"/>
    <w:rsid w:val="002B5E6D"/>
    <w:rsid w:val="002B6001"/>
    <w:rsid w:val="002B6341"/>
    <w:rsid w:val="002B6850"/>
    <w:rsid w:val="002B7B40"/>
    <w:rsid w:val="002C031A"/>
    <w:rsid w:val="002C0526"/>
    <w:rsid w:val="002C1375"/>
    <w:rsid w:val="002C2038"/>
    <w:rsid w:val="002C27A8"/>
    <w:rsid w:val="002C2986"/>
    <w:rsid w:val="002C333E"/>
    <w:rsid w:val="002C36C8"/>
    <w:rsid w:val="002C4A18"/>
    <w:rsid w:val="002C4D74"/>
    <w:rsid w:val="002C51A0"/>
    <w:rsid w:val="002C51B4"/>
    <w:rsid w:val="002C57E0"/>
    <w:rsid w:val="002C5C93"/>
    <w:rsid w:val="002C657F"/>
    <w:rsid w:val="002C6FDF"/>
    <w:rsid w:val="002C7971"/>
    <w:rsid w:val="002C7ECF"/>
    <w:rsid w:val="002D0243"/>
    <w:rsid w:val="002D0483"/>
    <w:rsid w:val="002D0584"/>
    <w:rsid w:val="002D0C9A"/>
    <w:rsid w:val="002D120C"/>
    <w:rsid w:val="002D2402"/>
    <w:rsid w:val="002D2772"/>
    <w:rsid w:val="002D279F"/>
    <w:rsid w:val="002D2A83"/>
    <w:rsid w:val="002D2E2A"/>
    <w:rsid w:val="002D324B"/>
    <w:rsid w:val="002D345E"/>
    <w:rsid w:val="002D3A1D"/>
    <w:rsid w:val="002D3C70"/>
    <w:rsid w:val="002D4274"/>
    <w:rsid w:val="002D4F19"/>
    <w:rsid w:val="002D5295"/>
    <w:rsid w:val="002D52BF"/>
    <w:rsid w:val="002D58B7"/>
    <w:rsid w:val="002D6630"/>
    <w:rsid w:val="002D68FA"/>
    <w:rsid w:val="002D6BA4"/>
    <w:rsid w:val="002D722B"/>
    <w:rsid w:val="002D77EE"/>
    <w:rsid w:val="002D7ECA"/>
    <w:rsid w:val="002E0141"/>
    <w:rsid w:val="002E0B5D"/>
    <w:rsid w:val="002E0B76"/>
    <w:rsid w:val="002E1217"/>
    <w:rsid w:val="002E1357"/>
    <w:rsid w:val="002E1495"/>
    <w:rsid w:val="002E175F"/>
    <w:rsid w:val="002E205A"/>
    <w:rsid w:val="002E2466"/>
    <w:rsid w:val="002E2900"/>
    <w:rsid w:val="002E2CE1"/>
    <w:rsid w:val="002E3C0D"/>
    <w:rsid w:val="002E42F2"/>
    <w:rsid w:val="002E43EC"/>
    <w:rsid w:val="002E4883"/>
    <w:rsid w:val="002E4F7C"/>
    <w:rsid w:val="002E517F"/>
    <w:rsid w:val="002E53A4"/>
    <w:rsid w:val="002E5B39"/>
    <w:rsid w:val="002E5B3C"/>
    <w:rsid w:val="002E5BF5"/>
    <w:rsid w:val="002E5FE3"/>
    <w:rsid w:val="002E6006"/>
    <w:rsid w:val="002E6461"/>
    <w:rsid w:val="002E7A79"/>
    <w:rsid w:val="002E7B6F"/>
    <w:rsid w:val="002E7FF2"/>
    <w:rsid w:val="002F0BFD"/>
    <w:rsid w:val="002F1D9E"/>
    <w:rsid w:val="002F2341"/>
    <w:rsid w:val="002F26B4"/>
    <w:rsid w:val="002F2C6E"/>
    <w:rsid w:val="002F399B"/>
    <w:rsid w:val="002F3C88"/>
    <w:rsid w:val="002F3E5F"/>
    <w:rsid w:val="002F4067"/>
    <w:rsid w:val="002F4078"/>
    <w:rsid w:val="002F47EB"/>
    <w:rsid w:val="002F4F33"/>
    <w:rsid w:val="002F5CDB"/>
    <w:rsid w:val="002F6253"/>
    <w:rsid w:val="002F6AB3"/>
    <w:rsid w:val="002F7339"/>
    <w:rsid w:val="002F7461"/>
    <w:rsid w:val="002F7C3E"/>
    <w:rsid w:val="002F7FAF"/>
    <w:rsid w:val="00300528"/>
    <w:rsid w:val="003010F3"/>
    <w:rsid w:val="003017ED"/>
    <w:rsid w:val="0030219D"/>
    <w:rsid w:val="003025E2"/>
    <w:rsid w:val="003036C7"/>
    <w:rsid w:val="00303B90"/>
    <w:rsid w:val="00303CB0"/>
    <w:rsid w:val="00304164"/>
    <w:rsid w:val="0030473E"/>
    <w:rsid w:val="0030491D"/>
    <w:rsid w:val="0030536E"/>
    <w:rsid w:val="00306B71"/>
    <w:rsid w:val="00306CAC"/>
    <w:rsid w:val="00306D24"/>
    <w:rsid w:val="00307712"/>
    <w:rsid w:val="003124D2"/>
    <w:rsid w:val="00312A84"/>
    <w:rsid w:val="00313C20"/>
    <w:rsid w:val="0031404A"/>
    <w:rsid w:val="003141AA"/>
    <w:rsid w:val="00314B7C"/>
    <w:rsid w:val="00314E49"/>
    <w:rsid w:val="003153DD"/>
    <w:rsid w:val="00315445"/>
    <w:rsid w:val="00315632"/>
    <w:rsid w:val="00315DFC"/>
    <w:rsid w:val="00316C95"/>
    <w:rsid w:val="00317183"/>
    <w:rsid w:val="0031788E"/>
    <w:rsid w:val="003204AE"/>
    <w:rsid w:val="00320594"/>
    <w:rsid w:val="003208EF"/>
    <w:rsid w:val="0032111B"/>
    <w:rsid w:val="00323D35"/>
    <w:rsid w:val="00324094"/>
    <w:rsid w:val="00324846"/>
    <w:rsid w:val="00324ABD"/>
    <w:rsid w:val="00324D9B"/>
    <w:rsid w:val="00325942"/>
    <w:rsid w:val="00325E60"/>
    <w:rsid w:val="00326221"/>
    <w:rsid w:val="00326669"/>
    <w:rsid w:val="003272A6"/>
    <w:rsid w:val="003273CB"/>
    <w:rsid w:val="0032764D"/>
    <w:rsid w:val="00327933"/>
    <w:rsid w:val="00327C22"/>
    <w:rsid w:val="0033125E"/>
    <w:rsid w:val="003313F3"/>
    <w:rsid w:val="003323B2"/>
    <w:rsid w:val="00332ED2"/>
    <w:rsid w:val="00333060"/>
    <w:rsid w:val="003330F8"/>
    <w:rsid w:val="0033325E"/>
    <w:rsid w:val="00333635"/>
    <w:rsid w:val="00333888"/>
    <w:rsid w:val="00333E90"/>
    <w:rsid w:val="003341E8"/>
    <w:rsid w:val="00334C2A"/>
    <w:rsid w:val="00334EC0"/>
    <w:rsid w:val="00335C99"/>
    <w:rsid w:val="00335F10"/>
    <w:rsid w:val="003365D1"/>
    <w:rsid w:val="003368A5"/>
    <w:rsid w:val="00336913"/>
    <w:rsid w:val="0033718C"/>
    <w:rsid w:val="00337407"/>
    <w:rsid w:val="00337BB8"/>
    <w:rsid w:val="003400A9"/>
    <w:rsid w:val="00340E02"/>
    <w:rsid w:val="00341335"/>
    <w:rsid w:val="00341F33"/>
    <w:rsid w:val="003422FD"/>
    <w:rsid w:val="0034267D"/>
    <w:rsid w:val="00342E94"/>
    <w:rsid w:val="0034370F"/>
    <w:rsid w:val="00343E6E"/>
    <w:rsid w:val="00343E9A"/>
    <w:rsid w:val="00344B84"/>
    <w:rsid w:val="0034508E"/>
    <w:rsid w:val="003450C8"/>
    <w:rsid w:val="003451C0"/>
    <w:rsid w:val="00345471"/>
    <w:rsid w:val="00345BA7"/>
    <w:rsid w:val="00346DEA"/>
    <w:rsid w:val="0034782B"/>
    <w:rsid w:val="00347936"/>
    <w:rsid w:val="00347D2D"/>
    <w:rsid w:val="00351E5C"/>
    <w:rsid w:val="00351F5A"/>
    <w:rsid w:val="00351FED"/>
    <w:rsid w:val="003538F7"/>
    <w:rsid w:val="00353C73"/>
    <w:rsid w:val="00354A7E"/>
    <w:rsid w:val="0035580F"/>
    <w:rsid w:val="003568A5"/>
    <w:rsid w:val="00356C45"/>
    <w:rsid w:val="00357CB4"/>
    <w:rsid w:val="003604EE"/>
    <w:rsid w:val="00360938"/>
    <w:rsid w:val="00361101"/>
    <w:rsid w:val="00362160"/>
    <w:rsid w:val="003625D5"/>
    <w:rsid w:val="0036286B"/>
    <w:rsid w:val="00362AF1"/>
    <w:rsid w:val="00363371"/>
    <w:rsid w:val="00363589"/>
    <w:rsid w:val="00363833"/>
    <w:rsid w:val="00363AA0"/>
    <w:rsid w:val="00363EC1"/>
    <w:rsid w:val="00363EED"/>
    <w:rsid w:val="00364139"/>
    <w:rsid w:val="00364989"/>
    <w:rsid w:val="003664C0"/>
    <w:rsid w:val="00366769"/>
    <w:rsid w:val="003674F2"/>
    <w:rsid w:val="00367A28"/>
    <w:rsid w:val="00367E04"/>
    <w:rsid w:val="003702BC"/>
    <w:rsid w:val="00370494"/>
    <w:rsid w:val="003708BB"/>
    <w:rsid w:val="003709C8"/>
    <w:rsid w:val="00370ED4"/>
    <w:rsid w:val="0037128B"/>
    <w:rsid w:val="00371788"/>
    <w:rsid w:val="00371E80"/>
    <w:rsid w:val="00371F5A"/>
    <w:rsid w:val="00372F34"/>
    <w:rsid w:val="00375A3B"/>
    <w:rsid w:val="00375C94"/>
    <w:rsid w:val="003761F2"/>
    <w:rsid w:val="003762AF"/>
    <w:rsid w:val="00376A05"/>
    <w:rsid w:val="003774A3"/>
    <w:rsid w:val="003774FE"/>
    <w:rsid w:val="00377784"/>
    <w:rsid w:val="0038072C"/>
    <w:rsid w:val="00380E28"/>
    <w:rsid w:val="00381F05"/>
    <w:rsid w:val="0038287B"/>
    <w:rsid w:val="00383323"/>
    <w:rsid w:val="00383990"/>
    <w:rsid w:val="00383F57"/>
    <w:rsid w:val="00384022"/>
    <w:rsid w:val="00385973"/>
    <w:rsid w:val="0038626F"/>
    <w:rsid w:val="0038698D"/>
    <w:rsid w:val="003872CA"/>
    <w:rsid w:val="00387B2A"/>
    <w:rsid w:val="00390E30"/>
    <w:rsid w:val="0039129C"/>
    <w:rsid w:val="00391B98"/>
    <w:rsid w:val="00392514"/>
    <w:rsid w:val="00392823"/>
    <w:rsid w:val="00392A25"/>
    <w:rsid w:val="00392A6C"/>
    <w:rsid w:val="00393562"/>
    <w:rsid w:val="003938AC"/>
    <w:rsid w:val="003938D9"/>
    <w:rsid w:val="00393ABE"/>
    <w:rsid w:val="003940DD"/>
    <w:rsid w:val="0039435D"/>
    <w:rsid w:val="0039458D"/>
    <w:rsid w:val="00394D61"/>
    <w:rsid w:val="00395201"/>
    <w:rsid w:val="00395BED"/>
    <w:rsid w:val="00396BBC"/>
    <w:rsid w:val="00396BF0"/>
    <w:rsid w:val="003A05FC"/>
    <w:rsid w:val="003A0780"/>
    <w:rsid w:val="003A1F5A"/>
    <w:rsid w:val="003A20C4"/>
    <w:rsid w:val="003A2ECE"/>
    <w:rsid w:val="003A4252"/>
    <w:rsid w:val="003A4753"/>
    <w:rsid w:val="003A539A"/>
    <w:rsid w:val="003A5740"/>
    <w:rsid w:val="003A614C"/>
    <w:rsid w:val="003A61D8"/>
    <w:rsid w:val="003A62A4"/>
    <w:rsid w:val="003A65B7"/>
    <w:rsid w:val="003A6B1F"/>
    <w:rsid w:val="003A6CB3"/>
    <w:rsid w:val="003A7144"/>
    <w:rsid w:val="003A7476"/>
    <w:rsid w:val="003A7A35"/>
    <w:rsid w:val="003A7D86"/>
    <w:rsid w:val="003B04E6"/>
    <w:rsid w:val="003B0AA1"/>
    <w:rsid w:val="003B10E8"/>
    <w:rsid w:val="003B1252"/>
    <w:rsid w:val="003B1270"/>
    <w:rsid w:val="003B16BA"/>
    <w:rsid w:val="003B22C1"/>
    <w:rsid w:val="003B243D"/>
    <w:rsid w:val="003B2625"/>
    <w:rsid w:val="003B304F"/>
    <w:rsid w:val="003B4A4D"/>
    <w:rsid w:val="003B53FA"/>
    <w:rsid w:val="003B5D18"/>
    <w:rsid w:val="003B5EEB"/>
    <w:rsid w:val="003B5F2D"/>
    <w:rsid w:val="003B6B62"/>
    <w:rsid w:val="003B6E96"/>
    <w:rsid w:val="003B78AA"/>
    <w:rsid w:val="003B795D"/>
    <w:rsid w:val="003B7D4B"/>
    <w:rsid w:val="003B7EB7"/>
    <w:rsid w:val="003C084A"/>
    <w:rsid w:val="003C15E8"/>
    <w:rsid w:val="003C2137"/>
    <w:rsid w:val="003C2195"/>
    <w:rsid w:val="003C26A6"/>
    <w:rsid w:val="003C26C1"/>
    <w:rsid w:val="003C29CF"/>
    <w:rsid w:val="003C3737"/>
    <w:rsid w:val="003C5928"/>
    <w:rsid w:val="003C5C11"/>
    <w:rsid w:val="003C5DFF"/>
    <w:rsid w:val="003C6A5A"/>
    <w:rsid w:val="003C6AAD"/>
    <w:rsid w:val="003C6C40"/>
    <w:rsid w:val="003C7003"/>
    <w:rsid w:val="003C76E4"/>
    <w:rsid w:val="003C775E"/>
    <w:rsid w:val="003D0238"/>
    <w:rsid w:val="003D1D4D"/>
    <w:rsid w:val="003D20C4"/>
    <w:rsid w:val="003D22C3"/>
    <w:rsid w:val="003D2C8B"/>
    <w:rsid w:val="003D2D68"/>
    <w:rsid w:val="003D3682"/>
    <w:rsid w:val="003D37DD"/>
    <w:rsid w:val="003D3912"/>
    <w:rsid w:val="003D45DF"/>
    <w:rsid w:val="003D47C6"/>
    <w:rsid w:val="003D52AC"/>
    <w:rsid w:val="003D5E97"/>
    <w:rsid w:val="003D5EBA"/>
    <w:rsid w:val="003D5F1B"/>
    <w:rsid w:val="003D5FE3"/>
    <w:rsid w:val="003D6113"/>
    <w:rsid w:val="003D629C"/>
    <w:rsid w:val="003D6C64"/>
    <w:rsid w:val="003D7DD5"/>
    <w:rsid w:val="003D7E38"/>
    <w:rsid w:val="003D7EAC"/>
    <w:rsid w:val="003E04B7"/>
    <w:rsid w:val="003E0902"/>
    <w:rsid w:val="003E0E6E"/>
    <w:rsid w:val="003E1625"/>
    <w:rsid w:val="003E1640"/>
    <w:rsid w:val="003E1AFA"/>
    <w:rsid w:val="003E2709"/>
    <w:rsid w:val="003E2990"/>
    <w:rsid w:val="003E2B98"/>
    <w:rsid w:val="003E3211"/>
    <w:rsid w:val="003E357A"/>
    <w:rsid w:val="003E375F"/>
    <w:rsid w:val="003E379A"/>
    <w:rsid w:val="003E3E10"/>
    <w:rsid w:val="003E4CE1"/>
    <w:rsid w:val="003E505E"/>
    <w:rsid w:val="003E52B0"/>
    <w:rsid w:val="003E55FD"/>
    <w:rsid w:val="003E5CFF"/>
    <w:rsid w:val="003E64DC"/>
    <w:rsid w:val="003E688C"/>
    <w:rsid w:val="003E6968"/>
    <w:rsid w:val="003E6C4F"/>
    <w:rsid w:val="003E7465"/>
    <w:rsid w:val="003E7A43"/>
    <w:rsid w:val="003F07A4"/>
    <w:rsid w:val="003F0B58"/>
    <w:rsid w:val="003F0D40"/>
    <w:rsid w:val="003F10C5"/>
    <w:rsid w:val="003F137A"/>
    <w:rsid w:val="003F1380"/>
    <w:rsid w:val="003F2236"/>
    <w:rsid w:val="003F273E"/>
    <w:rsid w:val="003F27B7"/>
    <w:rsid w:val="003F33C2"/>
    <w:rsid w:val="003F37A7"/>
    <w:rsid w:val="003F39F7"/>
    <w:rsid w:val="003F4051"/>
    <w:rsid w:val="003F57D3"/>
    <w:rsid w:val="003F5812"/>
    <w:rsid w:val="003F5878"/>
    <w:rsid w:val="003F5A9F"/>
    <w:rsid w:val="003F625A"/>
    <w:rsid w:val="003F6AA4"/>
    <w:rsid w:val="003F6BD8"/>
    <w:rsid w:val="003F6E52"/>
    <w:rsid w:val="003F6EA1"/>
    <w:rsid w:val="003F764C"/>
    <w:rsid w:val="00400C22"/>
    <w:rsid w:val="00400E4A"/>
    <w:rsid w:val="00401B44"/>
    <w:rsid w:val="00401FE4"/>
    <w:rsid w:val="00402598"/>
    <w:rsid w:val="00402780"/>
    <w:rsid w:val="004028E7"/>
    <w:rsid w:val="004028F3"/>
    <w:rsid w:val="00402E9A"/>
    <w:rsid w:val="004036AD"/>
    <w:rsid w:val="00403CD4"/>
    <w:rsid w:val="00403FA8"/>
    <w:rsid w:val="00404040"/>
    <w:rsid w:val="00404213"/>
    <w:rsid w:val="004048AC"/>
    <w:rsid w:val="00404B8E"/>
    <w:rsid w:val="004050E3"/>
    <w:rsid w:val="00406435"/>
    <w:rsid w:val="004067F5"/>
    <w:rsid w:val="004068C2"/>
    <w:rsid w:val="00406E61"/>
    <w:rsid w:val="00407A71"/>
    <w:rsid w:val="00407DD6"/>
    <w:rsid w:val="0041210D"/>
    <w:rsid w:val="00412559"/>
    <w:rsid w:val="00412749"/>
    <w:rsid w:val="004145F0"/>
    <w:rsid w:val="00414A44"/>
    <w:rsid w:val="00415DAF"/>
    <w:rsid w:val="00415E7F"/>
    <w:rsid w:val="00416317"/>
    <w:rsid w:val="00416D05"/>
    <w:rsid w:val="00420288"/>
    <w:rsid w:val="00421C78"/>
    <w:rsid w:val="00422265"/>
    <w:rsid w:val="004224CE"/>
    <w:rsid w:val="00422E8D"/>
    <w:rsid w:val="00422E98"/>
    <w:rsid w:val="00422ED8"/>
    <w:rsid w:val="0042301D"/>
    <w:rsid w:val="004234F8"/>
    <w:rsid w:val="00423D5E"/>
    <w:rsid w:val="004244C6"/>
    <w:rsid w:val="00424A78"/>
    <w:rsid w:val="004254DB"/>
    <w:rsid w:val="0042562A"/>
    <w:rsid w:val="004264F3"/>
    <w:rsid w:val="00427EEA"/>
    <w:rsid w:val="0043090F"/>
    <w:rsid w:val="00431836"/>
    <w:rsid w:val="004321E6"/>
    <w:rsid w:val="0043278E"/>
    <w:rsid w:val="004332A4"/>
    <w:rsid w:val="00433E0D"/>
    <w:rsid w:val="00434A5D"/>
    <w:rsid w:val="00434F5A"/>
    <w:rsid w:val="004350CF"/>
    <w:rsid w:val="004357E0"/>
    <w:rsid w:val="004360AC"/>
    <w:rsid w:val="004362C0"/>
    <w:rsid w:val="00436B83"/>
    <w:rsid w:val="00437476"/>
    <w:rsid w:val="00440353"/>
    <w:rsid w:val="00441061"/>
    <w:rsid w:val="0044106A"/>
    <w:rsid w:val="0044133B"/>
    <w:rsid w:val="0044283B"/>
    <w:rsid w:val="0044300B"/>
    <w:rsid w:val="0044314F"/>
    <w:rsid w:val="00443473"/>
    <w:rsid w:val="004441B5"/>
    <w:rsid w:val="00444743"/>
    <w:rsid w:val="0044560C"/>
    <w:rsid w:val="004462A5"/>
    <w:rsid w:val="00450142"/>
    <w:rsid w:val="004501C9"/>
    <w:rsid w:val="00450C70"/>
    <w:rsid w:val="00450F90"/>
    <w:rsid w:val="004531D0"/>
    <w:rsid w:val="00453246"/>
    <w:rsid w:val="00453344"/>
    <w:rsid w:val="00453C48"/>
    <w:rsid w:val="00453E19"/>
    <w:rsid w:val="00453E40"/>
    <w:rsid w:val="00454927"/>
    <w:rsid w:val="00454E76"/>
    <w:rsid w:val="00455309"/>
    <w:rsid w:val="0045559F"/>
    <w:rsid w:val="00456390"/>
    <w:rsid w:val="00457080"/>
    <w:rsid w:val="00457266"/>
    <w:rsid w:val="00457571"/>
    <w:rsid w:val="00457FC7"/>
    <w:rsid w:val="00460891"/>
    <w:rsid w:val="00461193"/>
    <w:rsid w:val="004621BD"/>
    <w:rsid w:val="00464D94"/>
    <w:rsid w:val="00464E49"/>
    <w:rsid w:val="00464FB2"/>
    <w:rsid w:val="0046540A"/>
    <w:rsid w:val="00465A9D"/>
    <w:rsid w:val="004662A8"/>
    <w:rsid w:val="00466CDC"/>
    <w:rsid w:val="004673F4"/>
    <w:rsid w:val="0046745E"/>
    <w:rsid w:val="004724D8"/>
    <w:rsid w:val="004725ED"/>
    <w:rsid w:val="004728BA"/>
    <w:rsid w:val="004729CC"/>
    <w:rsid w:val="00473106"/>
    <w:rsid w:val="004736BE"/>
    <w:rsid w:val="0047380C"/>
    <w:rsid w:val="0047556D"/>
    <w:rsid w:val="00475789"/>
    <w:rsid w:val="0047584F"/>
    <w:rsid w:val="00476170"/>
    <w:rsid w:val="00477A7E"/>
    <w:rsid w:val="004801D4"/>
    <w:rsid w:val="00480284"/>
    <w:rsid w:val="0048036D"/>
    <w:rsid w:val="00481CB5"/>
    <w:rsid w:val="00481DB1"/>
    <w:rsid w:val="004820B0"/>
    <w:rsid w:val="00482117"/>
    <w:rsid w:val="00482376"/>
    <w:rsid w:val="00482951"/>
    <w:rsid w:val="00482E2F"/>
    <w:rsid w:val="00482F07"/>
    <w:rsid w:val="00483EFF"/>
    <w:rsid w:val="004840EC"/>
    <w:rsid w:val="00484BE0"/>
    <w:rsid w:val="00485137"/>
    <w:rsid w:val="00485476"/>
    <w:rsid w:val="004859B4"/>
    <w:rsid w:val="00486ACD"/>
    <w:rsid w:val="00486E38"/>
    <w:rsid w:val="0048715E"/>
    <w:rsid w:val="00490384"/>
    <w:rsid w:val="00490453"/>
    <w:rsid w:val="00490666"/>
    <w:rsid w:val="00490675"/>
    <w:rsid w:val="00490B8D"/>
    <w:rsid w:val="00491119"/>
    <w:rsid w:val="00491881"/>
    <w:rsid w:val="00491D00"/>
    <w:rsid w:val="0049255A"/>
    <w:rsid w:val="00492C65"/>
    <w:rsid w:val="00493CA9"/>
    <w:rsid w:val="0049403F"/>
    <w:rsid w:val="00494323"/>
    <w:rsid w:val="00494349"/>
    <w:rsid w:val="00494485"/>
    <w:rsid w:val="0049524B"/>
    <w:rsid w:val="00496652"/>
    <w:rsid w:val="0049682B"/>
    <w:rsid w:val="00496D28"/>
    <w:rsid w:val="0049762B"/>
    <w:rsid w:val="00497700"/>
    <w:rsid w:val="004977E1"/>
    <w:rsid w:val="00497BDB"/>
    <w:rsid w:val="004A0F27"/>
    <w:rsid w:val="004A0F37"/>
    <w:rsid w:val="004A0F68"/>
    <w:rsid w:val="004A1B60"/>
    <w:rsid w:val="004A2124"/>
    <w:rsid w:val="004A2BEA"/>
    <w:rsid w:val="004A2C6B"/>
    <w:rsid w:val="004A3608"/>
    <w:rsid w:val="004A3A53"/>
    <w:rsid w:val="004A3A68"/>
    <w:rsid w:val="004A4FBD"/>
    <w:rsid w:val="004A5BCB"/>
    <w:rsid w:val="004A76FF"/>
    <w:rsid w:val="004A7810"/>
    <w:rsid w:val="004A7C4A"/>
    <w:rsid w:val="004A7E93"/>
    <w:rsid w:val="004B021E"/>
    <w:rsid w:val="004B025D"/>
    <w:rsid w:val="004B05C7"/>
    <w:rsid w:val="004B0D6B"/>
    <w:rsid w:val="004B14B0"/>
    <w:rsid w:val="004B263A"/>
    <w:rsid w:val="004B27DA"/>
    <w:rsid w:val="004B287A"/>
    <w:rsid w:val="004B3591"/>
    <w:rsid w:val="004B36EA"/>
    <w:rsid w:val="004B3CFB"/>
    <w:rsid w:val="004B40E8"/>
    <w:rsid w:val="004B428A"/>
    <w:rsid w:val="004B4754"/>
    <w:rsid w:val="004B4CBB"/>
    <w:rsid w:val="004B555C"/>
    <w:rsid w:val="004B5D6B"/>
    <w:rsid w:val="004B63B2"/>
    <w:rsid w:val="004B65BF"/>
    <w:rsid w:val="004B76F8"/>
    <w:rsid w:val="004C0482"/>
    <w:rsid w:val="004C0CAD"/>
    <w:rsid w:val="004C1905"/>
    <w:rsid w:val="004C1A49"/>
    <w:rsid w:val="004C1FA6"/>
    <w:rsid w:val="004C2869"/>
    <w:rsid w:val="004C4087"/>
    <w:rsid w:val="004C4A80"/>
    <w:rsid w:val="004C4B31"/>
    <w:rsid w:val="004C4FDF"/>
    <w:rsid w:val="004C55E2"/>
    <w:rsid w:val="004C5CFD"/>
    <w:rsid w:val="004C6D4E"/>
    <w:rsid w:val="004C7569"/>
    <w:rsid w:val="004C7990"/>
    <w:rsid w:val="004D00C9"/>
    <w:rsid w:val="004D095B"/>
    <w:rsid w:val="004D12C0"/>
    <w:rsid w:val="004D18EA"/>
    <w:rsid w:val="004D1E72"/>
    <w:rsid w:val="004D2237"/>
    <w:rsid w:val="004D2B29"/>
    <w:rsid w:val="004D2D56"/>
    <w:rsid w:val="004D3713"/>
    <w:rsid w:val="004D38D2"/>
    <w:rsid w:val="004D4261"/>
    <w:rsid w:val="004D48B6"/>
    <w:rsid w:val="004D6254"/>
    <w:rsid w:val="004D707A"/>
    <w:rsid w:val="004D70FD"/>
    <w:rsid w:val="004D7490"/>
    <w:rsid w:val="004D7C58"/>
    <w:rsid w:val="004D7E02"/>
    <w:rsid w:val="004D7E99"/>
    <w:rsid w:val="004D7F80"/>
    <w:rsid w:val="004E00B3"/>
    <w:rsid w:val="004E00CE"/>
    <w:rsid w:val="004E012A"/>
    <w:rsid w:val="004E04DF"/>
    <w:rsid w:val="004E1A5C"/>
    <w:rsid w:val="004E1C8A"/>
    <w:rsid w:val="004E2BDB"/>
    <w:rsid w:val="004E2BDE"/>
    <w:rsid w:val="004E307B"/>
    <w:rsid w:val="004E4748"/>
    <w:rsid w:val="004E4DE6"/>
    <w:rsid w:val="004E55B6"/>
    <w:rsid w:val="004E5786"/>
    <w:rsid w:val="004E5AD3"/>
    <w:rsid w:val="004E633A"/>
    <w:rsid w:val="004E7481"/>
    <w:rsid w:val="004E7F25"/>
    <w:rsid w:val="004F028D"/>
    <w:rsid w:val="004F0966"/>
    <w:rsid w:val="004F0BD5"/>
    <w:rsid w:val="004F1EAC"/>
    <w:rsid w:val="004F24AE"/>
    <w:rsid w:val="004F25D8"/>
    <w:rsid w:val="004F2DB1"/>
    <w:rsid w:val="004F3432"/>
    <w:rsid w:val="004F49E7"/>
    <w:rsid w:val="004F4F80"/>
    <w:rsid w:val="004F50AF"/>
    <w:rsid w:val="004F5489"/>
    <w:rsid w:val="004F5B1C"/>
    <w:rsid w:val="004F681D"/>
    <w:rsid w:val="004F6E14"/>
    <w:rsid w:val="004F6E72"/>
    <w:rsid w:val="004F7339"/>
    <w:rsid w:val="004F7581"/>
    <w:rsid w:val="00500C7B"/>
    <w:rsid w:val="00500F59"/>
    <w:rsid w:val="00501219"/>
    <w:rsid w:val="005021C4"/>
    <w:rsid w:val="0050228C"/>
    <w:rsid w:val="00502857"/>
    <w:rsid w:val="00503C07"/>
    <w:rsid w:val="005044A9"/>
    <w:rsid w:val="00504556"/>
    <w:rsid w:val="00504F68"/>
    <w:rsid w:val="005054DC"/>
    <w:rsid w:val="00505994"/>
    <w:rsid w:val="00505FD4"/>
    <w:rsid w:val="005062F0"/>
    <w:rsid w:val="00506E25"/>
    <w:rsid w:val="00507A41"/>
    <w:rsid w:val="0051132C"/>
    <w:rsid w:val="005119D0"/>
    <w:rsid w:val="00512C84"/>
    <w:rsid w:val="005131C4"/>
    <w:rsid w:val="0051340E"/>
    <w:rsid w:val="00513483"/>
    <w:rsid w:val="0051469E"/>
    <w:rsid w:val="00514A55"/>
    <w:rsid w:val="00514EF5"/>
    <w:rsid w:val="00515933"/>
    <w:rsid w:val="0051666A"/>
    <w:rsid w:val="00516B93"/>
    <w:rsid w:val="00516D2E"/>
    <w:rsid w:val="005176B2"/>
    <w:rsid w:val="0051782D"/>
    <w:rsid w:val="00517B8A"/>
    <w:rsid w:val="0052074B"/>
    <w:rsid w:val="0052087E"/>
    <w:rsid w:val="00521CF9"/>
    <w:rsid w:val="005226E6"/>
    <w:rsid w:val="0052315E"/>
    <w:rsid w:val="00523B73"/>
    <w:rsid w:val="00523F67"/>
    <w:rsid w:val="00526A91"/>
    <w:rsid w:val="0052759B"/>
    <w:rsid w:val="00527B38"/>
    <w:rsid w:val="00530ED3"/>
    <w:rsid w:val="005312E7"/>
    <w:rsid w:val="00532784"/>
    <w:rsid w:val="00532B5E"/>
    <w:rsid w:val="00533080"/>
    <w:rsid w:val="00533D2D"/>
    <w:rsid w:val="00534153"/>
    <w:rsid w:val="0053438E"/>
    <w:rsid w:val="005343E5"/>
    <w:rsid w:val="005346B7"/>
    <w:rsid w:val="00534A96"/>
    <w:rsid w:val="00534E54"/>
    <w:rsid w:val="0053511D"/>
    <w:rsid w:val="005355EE"/>
    <w:rsid w:val="00535B16"/>
    <w:rsid w:val="00535FD0"/>
    <w:rsid w:val="005366D0"/>
    <w:rsid w:val="00537321"/>
    <w:rsid w:val="00537E27"/>
    <w:rsid w:val="005402DD"/>
    <w:rsid w:val="00540B4D"/>
    <w:rsid w:val="00540FFA"/>
    <w:rsid w:val="0054271A"/>
    <w:rsid w:val="00542930"/>
    <w:rsid w:val="005431D3"/>
    <w:rsid w:val="005435B3"/>
    <w:rsid w:val="005435B4"/>
    <w:rsid w:val="00543F65"/>
    <w:rsid w:val="0054411B"/>
    <w:rsid w:val="005444D2"/>
    <w:rsid w:val="00545568"/>
    <w:rsid w:val="00545B16"/>
    <w:rsid w:val="005460F0"/>
    <w:rsid w:val="00546A98"/>
    <w:rsid w:val="00550849"/>
    <w:rsid w:val="00550866"/>
    <w:rsid w:val="00551275"/>
    <w:rsid w:val="00552A79"/>
    <w:rsid w:val="00553D78"/>
    <w:rsid w:val="00554596"/>
    <w:rsid w:val="00554BF3"/>
    <w:rsid w:val="00555391"/>
    <w:rsid w:val="0055655F"/>
    <w:rsid w:val="0055657D"/>
    <w:rsid w:val="0055795C"/>
    <w:rsid w:val="005579B9"/>
    <w:rsid w:val="00560323"/>
    <w:rsid w:val="0056032E"/>
    <w:rsid w:val="0056062D"/>
    <w:rsid w:val="00560664"/>
    <w:rsid w:val="00560BB6"/>
    <w:rsid w:val="00560D0D"/>
    <w:rsid w:val="005617AB"/>
    <w:rsid w:val="00561CD9"/>
    <w:rsid w:val="00561E6C"/>
    <w:rsid w:val="0056269E"/>
    <w:rsid w:val="005632F1"/>
    <w:rsid w:val="00563F8F"/>
    <w:rsid w:val="005644AD"/>
    <w:rsid w:val="005654FE"/>
    <w:rsid w:val="005659F1"/>
    <w:rsid w:val="00565DA1"/>
    <w:rsid w:val="00565FB1"/>
    <w:rsid w:val="005662FB"/>
    <w:rsid w:val="00566719"/>
    <w:rsid w:val="00566A2D"/>
    <w:rsid w:val="00566F6E"/>
    <w:rsid w:val="005672B4"/>
    <w:rsid w:val="00567781"/>
    <w:rsid w:val="00567BD9"/>
    <w:rsid w:val="00567ECC"/>
    <w:rsid w:val="0057019C"/>
    <w:rsid w:val="00570F0D"/>
    <w:rsid w:val="0057133D"/>
    <w:rsid w:val="005713B1"/>
    <w:rsid w:val="00571469"/>
    <w:rsid w:val="0057199F"/>
    <w:rsid w:val="005719F7"/>
    <w:rsid w:val="00571A6A"/>
    <w:rsid w:val="0057282D"/>
    <w:rsid w:val="0057297F"/>
    <w:rsid w:val="0057363E"/>
    <w:rsid w:val="00574394"/>
    <w:rsid w:val="005743AC"/>
    <w:rsid w:val="00574D09"/>
    <w:rsid w:val="0057624B"/>
    <w:rsid w:val="0057644D"/>
    <w:rsid w:val="0057649A"/>
    <w:rsid w:val="005768DE"/>
    <w:rsid w:val="00581980"/>
    <w:rsid w:val="00583090"/>
    <w:rsid w:val="005834D6"/>
    <w:rsid w:val="005835F4"/>
    <w:rsid w:val="00583B01"/>
    <w:rsid w:val="00583EFE"/>
    <w:rsid w:val="00584076"/>
    <w:rsid w:val="005841A3"/>
    <w:rsid w:val="005841F6"/>
    <w:rsid w:val="005851C1"/>
    <w:rsid w:val="005860EE"/>
    <w:rsid w:val="00586D9A"/>
    <w:rsid w:val="0059027E"/>
    <w:rsid w:val="00590EAE"/>
    <w:rsid w:val="0059112A"/>
    <w:rsid w:val="0059116B"/>
    <w:rsid w:val="00591B65"/>
    <w:rsid w:val="00591E2D"/>
    <w:rsid w:val="00591F6B"/>
    <w:rsid w:val="00592111"/>
    <w:rsid w:val="00592632"/>
    <w:rsid w:val="00592A14"/>
    <w:rsid w:val="00592A32"/>
    <w:rsid w:val="00593216"/>
    <w:rsid w:val="005933CC"/>
    <w:rsid w:val="00593C34"/>
    <w:rsid w:val="00594154"/>
    <w:rsid w:val="0059490B"/>
    <w:rsid w:val="00594BC3"/>
    <w:rsid w:val="005961C3"/>
    <w:rsid w:val="00596CA7"/>
    <w:rsid w:val="00596DC8"/>
    <w:rsid w:val="00596E16"/>
    <w:rsid w:val="00597028"/>
    <w:rsid w:val="00597A78"/>
    <w:rsid w:val="00597DC7"/>
    <w:rsid w:val="00597ED4"/>
    <w:rsid w:val="005A0835"/>
    <w:rsid w:val="005A16A3"/>
    <w:rsid w:val="005A1C48"/>
    <w:rsid w:val="005A1F22"/>
    <w:rsid w:val="005A253A"/>
    <w:rsid w:val="005A2763"/>
    <w:rsid w:val="005A2AC6"/>
    <w:rsid w:val="005A2AD8"/>
    <w:rsid w:val="005A2E22"/>
    <w:rsid w:val="005A3152"/>
    <w:rsid w:val="005A39DE"/>
    <w:rsid w:val="005A3A88"/>
    <w:rsid w:val="005A40AF"/>
    <w:rsid w:val="005A4751"/>
    <w:rsid w:val="005A4A6D"/>
    <w:rsid w:val="005A5706"/>
    <w:rsid w:val="005A57EE"/>
    <w:rsid w:val="005A5BDA"/>
    <w:rsid w:val="005A5F95"/>
    <w:rsid w:val="005A64BF"/>
    <w:rsid w:val="005A7AF6"/>
    <w:rsid w:val="005A7F8B"/>
    <w:rsid w:val="005B00C4"/>
    <w:rsid w:val="005B0565"/>
    <w:rsid w:val="005B1086"/>
    <w:rsid w:val="005B168D"/>
    <w:rsid w:val="005B2609"/>
    <w:rsid w:val="005B381B"/>
    <w:rsid w:val="005B40AF"/>
    <w:rsid w:val="005B4421"/>
    <w:rsid w:val="005B513F"/>
    <w:rsid w:val="005B59E8"/>
    <w:rsid w:val="005B6277"/>
    <w:rsid w:val="005B70E7"/>
    <w:rsid w:val="005B7483"/>
    <w:rsid w:val="005B7929"/>
    <w:rsid w:val="005B7C8F"/>
    <w:rsid w:val="005C0643"/>
    <w:rsid w:val="005C0A60"/>
    <w:rsid w:val="005C0BC9"/>
    <w:rsid w:val="005C0E9A"/>
    <w:rsid w:val="005C0FBA"/>
    <w:rsid w:val="005C131A"/>
    <w:rsid w:val="005C23AF"/>
    <w:rsid w:val="005C24A8"/>
    <w:rsid w:val="005C24ED"/>
    <w:rsid w:val="005C25D1"/>
    <w:rsid w:val="005C349B"/>
    <w:rsid w:val="005C35A9"/>
    <w:rsid w:val="005C37ED"/>
    <w:rsid w:val="005C3978"/>
    <w:rsid w:val="005C3D20"/>
    <w:rsid w:val="005C3E79"/>
    <w:rsid w:val="005C464B"/>
    <w:rsid w:val="005C474C"/>
    <w:rsid w:val="005C47EF"/>
    <w:rsid w:val="005C4E5F"/>
    <w:rsid w:val="005C508F"/>
    <w:rsid w:val="005C5535"/>
    <w:rsid w:val="005C56DE"/>
    <w:rsid w:val="005C6992"/>
    <w:rsid w:val="005C74A0"/>
    <w:rsid w:val="005C7810"/>
    <w:rsid w:val="005C79C5"/>
    <w:rsid w:val="005C7CFD"/>
    <w:rsid w:val="005D02AE"/>
    <w:rsid w:val="005D052C"/>
    <w:rsid w:val="005D16FE"/>
    <w:rsid w:val="005D2A86"/>
    <w:rsid w:val="005D2FE9"/>
    <w:rsid w:val="005D4084"/>
    <w:rsid w:val="005D4777"/>
    <w:rsid w:val="005D4C2B"/>
    <w:rsid w:val="005D5726"/>
    <w:rsid w:val="005D5784"/>
    <w:rsid w:val="005D57D4"/>
    <w:rsid w:val="005D5A41"/>
    <w:rsid w:val="005D5C7B"/>
    <w:rsid w:val="005D5ECF"/>
    <w:rsid w:val="005D654C"/>
    <w:rsid w:val="005D66C6"/>
    <w:rsid w:val="005D6847"/>
    <w:rsid w:val="005D6C5E"/>
    <w:rsid w:val="005D7E56"/>
    <w:rsid w:val="005E0ACC"/>
    <w:rsid w:val="005E1B4F"/>
    <w:rsid w:val="005E1F42"/>
    <w:rsid w:val="005E22CD"/>
    <w:rsid w:val="005E34E7"/>
    <w:rsid w:val="005E357C"/>
    <w:rsid w:val="005E475E"/>
    <w:rsid w:val="005E4A61"/>
    <w:rsid w:val="005E55BA"/>
    <w:rsid w:val="005E5889"/>
    <w:rsid w:val="005E5E66"/>
    <w:rsid w:val="005E60E7"/>
    <w:rsid w:val="005E6B93"/>
    <w:rsid w:val="005E74E1"/>
    <w:rsid w:val="005E7953"/>
    <w:rsid w:val="005E7BB7"/>
    <w:rsid w:val="005E7C28"/>
    <w:rsid w:val="005E7E82"/>
    <w:rsid w:val="005F1759"/>
    <w:rsid w:val="005F1D91"/>
    <w:rsid w:val="005F2C42"/>
    <w:rsid w:val="005F325F"/>
    <w:rsid w:val="005F32B9"/>
    <w:rsid w:val="005F36C7"/>
    <w:rsid w:val="005F37A4"/>
    <w:rsid w:val="005F37C4"/>
    <w:rsid w:val="005F4316"/>
    <w:rsid w:val="005F543F"/>
    <w:rsid w:val="005F56A5"/>
    <w:rsid w:val="005F6AC2"/>
    <w:rsid w:val="005F6BAB"/>
    <w:rsid w:val="005F6C28"/>
    <w:rsid w:val="005F7AB6"/>
    <w:rsid w:val="005F7E3C"/>
    <w:rsid w:val="005F7F70"/>
    <w:rsid w:val="00600081"/>
    <w:rsid w:val="006006EB"/>
    <w:rsid w:val="006008B5"/>
    <w:rsid w:val="00600B0D"/>
    <w:rsid w:val="00600F6D"/>
    <w:rsid w:val="00600FA8"/>
    <w:rsid w:val="006018DF"/>
    <w:rsid w:val="00601D0F"/>
    <w:rsid w:val="00601E24"/>
    <w:rsid w:val="00602BE6"/>
    <w:rsid w:val="00603576"/>
    <w:rsid w:val="00603694"/>
    <w:rsid w:val="006037C8"/>
    <w:rsid w:val="0060458F"/>
    <w:rsid w:val="0060586D"/>
    <w:rsid w:val="006063DA"/>
    <w:rsid w:val="00606C91"/>
    <w:rsid w:val="00606CD0"/>
    <w:rsid w:val="00606CE3"/>
    <w:rsid w:val="0060740D"/>
    <w:rsid w:val="00610A8D"/>
    <w:rsid w:val="0061134F"/>
    <w:rsid w:val="00611DD3"/>
    <w:rsid w:val="00611EF0"/>
    <w:rsid w:val="00612219"/>
    <w:rsid w:val="00612E04"/>
    <w:rsid w:val="006131BE"/>
    <w:rsid w:val="00613E7E"/>
    <w:rsid w:val="006148D8"/>
    <w:rsid w:val="00615A10"/>
    <w:rsid w:val="0061634F"/>
    <w:rsid w:val="00616735"/>
    <w:rsid w:val="00616B8F"/>
    <w:rsid w:val="006173A4"/>
    <w:rsid w:val="00617C44"/>
    <w:rsid w:val="00617CA4"/>
    <w:rsid w:val="00620086"/>
    <w:rsid w:val="00620AD3"/>
    <w:rsid w:val="00622074"/>
    <w:rsid w:val="0062226B"/>
    <w:rsid w:val="00622CE4"/>
    <w:rsid w:val="006230E0"/>
    <w:rsid w:val="00623402"/>
    <w:rsid w:val="006234A7"/>
    <w:rsid w:val="00623565"/>
    <w:rsid w:val="0062358E"/>
    <w:rsid w:val="006236CF"/>
    <w:rsid w:val="00623F8E"/>
    <w:rsid w:val="00625917"/>
    <w:rsid w:val="0062679F"/>
    <w:rsid w:val="00626F98"/>
    <w:rsid w:val="0062789F"/>
    <w:rsid w:val="00627E11"/>
    <w:rsid w:val="006301BE"/>
    <w:rsid w:val="0063096E"/>
    <w:rsid w:val="00630B16"/>
    <w:rsid w:val="00631467"/>
    <w:rsid w:val="00631999"/>
    <w:rsid w:val="00632D50"/>
    <w:rsid w:val="00632DB2"/>
    <w:rsid w:val="00633349"/>
    <w:rsid w:val="006334A2"/>
    <w:rsid w:val="00633D61"/>
    <w:rsid w:val="00633E6D"/>
    <w:rsid w:val="0063402B"/>
    <w:rsid w:val="00636570"/>
    <w:rsid w:val="00637859"/>
    <w:rsid w:val="00637901"/>
    <w:rsid w:val="00637E1B"/>
    <w:rsid w:val="006402DF"/>
    <w:rsid w:val="00640392"/>
    <w:rsid w:val="00640832"/>
    <w:rsid w:val="00641034"/>
    <w:rsid w:val="0064164B"/>
    <w:rsid w:val="00641D2B"/>
    <w:rsid w:val="0064293F"/>
    <w:rsid w:val="006434AA"/>
    <w:rsid w:val="00643656"/>
    <w:rsid w:val="0064416A"/>
    <w:rsid w:val="00644468"/>
    <w:rsid w:val="006453FA"/>
    <w:rsid w:val="00645B76"/>
    <w:rsid w:val="00645F5E"/>
    <w:rsid w:val="00647B1E"/>
    <w:rsid w:val="00647C55"/>
    <w:rsid w:val="0065008B"/>
    <w:rsid w:val="006510BC"/>
    <w:rsid w:val="0065118F"/>
    <w:rsid w:val="00653721"/>
    <w:rsid w:val="006539C6"/>
    <w:rsid w:val="00653A3B"/>
    <w:rsid w:val="00653A6C"/>
    <w:rsid w:val="00653FD9"/>
    <w:rsid w:val="006543A2"/>
    <w:rsid w:val="00654A06"/>
    <w:rsid w:val="00654C96"/>
    <w:rsid w:val="00654D42"/>
    <w:rsid w:val="00654E72"/>
    <w:rsid w:val="00655FDA"/>
    <w:rsid w:val="00656222"/>
    <w:rsid w:val="00656328"/>
    <w:rsid w:val="00656D5C"/>
    <w:rsid w:val="00660279"/>
    <w:rsid w:val="00660A94"/>
    <w:rsid w:val="0066143F"/>
    <w:rsid w:val="00661697"/>
    <w:rsid w:val="0066227A"/>
    <w:rsid w:val="006622B9"/>
    <w:rsid w:val="00662E1E"/>
    <w:rsid w:val="00662F2B"/>
    <w:rsid w:val="0066371E"/>
    <w:rsid w:val="00663C5F"/>
    <w:rsid w:val="00663CA6"/>
    <w:rsid w:val="0066455B"/>
    <w:rsid w:val="00664D1A"/>
    <w:rsid w:val="00664D74"/>
    <w:rsid w:val="00665478"/>
    <w:rsid w:val="00666350"/>
    <w:rsid w:val="00666A0E"/>
    <w:rsid w:val="00666BA5"/>
    <w:rsid w:val="0066752C"/>
    <w:rsid w:val="006708FD"/>
    <w:rsid w:val="00670B9E"/>
    <w:rsid w:val="00670BC4"/>
    <w:rsid w:val="006718ED"/>
    <w:rsid w:val="006724AD"/>
    <w:rsid w:val="00672BAB"/>
    <w:rsid w:val="0067314A"/>
    <w:rsid w:val="00673D1E"/>
    <w:rsid w:val="00673D4E"/>
    <w:rsid w:val="006742CD"/>
    <w:rsid w:val="0067557E"/>
    <w:rsid w:val="00675A60"/>
    <w:rsid w:val="00675E9D"/>
    <w:rsid w:val="006769E4"/>
    <w:rsid w:val="00676F1F"/>
    <w:rsid w:val="006779CF"/>
    <w:rsid w:val="00677A8F"/>
    <w:rsid w:val="00677D63"/>
    <w:rsid w:val="00677F8A"/>
    <w:rsid w:val="0068078C"/>
    <w:rsid w:val="0068144C"/>
    <w:rsid w:val="006821E3"/>
    <w:rsid w:val="0068261F"/>
    <w:rsid w:val="00683338"/>
    <w:rsid w:val="00683AD6"/>
    <w:rsid w:val="006842AE"/>
    <w:rsid w:val="00684607"/>
    <w:rsid w:val="00685748"/>
    <w:rsid w:val="00685766"/>
    <w:rsid w:val="006863B1"/>
    <w:rsid w:val="00686EED"/>
    <w:rsid w:val="006875BA"/>
    <w:rsid w:val="006878C8"/>
    <w:rsid w:val="00690581"/>
    <w:rsid w:val="0069097D"/>
    <w:rsid w:val="006910B6"/>
    <w:rsid w:val="00692233"/>
    <w:rsid w:val="00693FEA"/>
    <w:rsid w:val="00694679"/>
    <w:rsid w:val="006948AA"/>
    <w:rsid w:val="00694C68"/>
    <w:rsid w:val="00696A6D"/>
    <w:rsid w:val="00696F19"/>
    <w:rsid w:val="00697667"/>
    <w:rsid w:val="00697683"/>
    <w:rsid w:val="00697C12"/>
    <w:rsid w:val="006A0E91"/>
    <w:rsid w:val="006A2C9C"/>
    <w:rsid w:val="006A4011"/>
    <w:rsid w:val="006A4EED"/>
    <w:rsid w:val="006A5708"/>
    <w:rsid w:val="006A5773"/>
    <w:rsid w:val="006A5804"/>
    <w:rsid w:val="006A58F0"/>
    <w:rsid w:val="006A6262"/>
    <w:rsid w:val="006B0372"/>
    <w:rsid w:val="006B0764"/>
    <w:rsid w:val="006B081C"/>
    <w:rsid w:val="006B1B66"/>
    <w:rsid w:val="006B3C1E"/>
    <w:rsid w:val="006B4467"/>
    <w:rsid w:val="006B49B2"/>
    <w:rsid w:val="006B61B0"/>
    <w:rsid w:val="006B6569"/>
    <w:rsid w:val="006B6C46"/>
    <w:rsid w:val="006B6E78"/>
    <w:rsid w:val="006B7970"/>
    <w:rsid w:val="006C0039"/>
    <w:rsid w:val="006C0A30"/>
    <w:rsid w:val="006C18C0"/>
    <w:rsid w:val="006C1927"/>
    <w:rsid w:val="006C2214"/>
    <w:rsid w:val="006C2579"/>
    <w:rsid w:val="006C2585"/>
    <w:rsid w:val="006C2D22"/>
    <w:rsid w:val="006C4008"/>
    <w:rsid w:val="006C41C5"/>
    <w:rsid w:val="006C45AE"/>
    <w:rsid w:val="006C4A1F"/>
    <w:rsid w:val="006C4A90"/>
    <w:rsid w:val="006C4E2C"/>
    <w:rsid w:val="006C53BE"/>
    <w:rsid w:val="006C55DE"/>
    <w:rsid w:val="006C5743"/>
    <w:rsid w:val="006C5931"/>
    <w:rsid w:val="006C73EF"/>
    <w:rsid w:val="006C7523"/>
    <w:rsid w:val="006C7ACA"/>
    <w:rsid w:val="006C7C86"/>
    <w:rsid w:val="006D0A02"/>
    <w:rsid w:val="006D1723"/>
    <w:rsid w:val="006D2531"/>
    <w:rsid w:val="006D2E3A"/>
    <w:rsid w:val="006D5802"/>
    <w:rsid w:val="006D5981"/>
    <w:rsid w:val="006D5D3F"/>
    <w:rsid w:val="006D60ED"/>
    <w:rsid w:val="006D64DD"/>
    <w:rsid w:val="006D70CC"/>
    <w:rsid w:val="006D79B4"/>
    <w:rsid w:val="006E1166"/>
    <w:rsid w:val="006E149F"/>
    <w:rsid w:val="006E1619"/>
    <w:rsid w:val="006E24D9"/>
    <w:rsid w:val="006E25BA"/>
    <w:rsid w:val="006E3E33"/>
    <w:rsid w:val="006E4127"/>
    <w:rsid w:val="006E48FE"/>
    <w:rsid w:val="006E50FE"/>
    <w:rsid w:val="006E5589"/>
    <w:rsid w:val="006E596E"/>
    <w:rsid w:val="006E60C2"/>
    <w:rsid w:val="006E65E0"/>
    <w:rsid w:val="006E6DC5"/>
    <w:rsid w:val="006E713B"/>
    <w:rsid w:val="006E7586"/>
    <w:rsid w:val="006F033F"/>
    <w:rsid w:val="006F0B29"/>
    <w:rsid w:val="006F157C"/>
    <w:rsid w:val="006F24D8"/>
    <w:rsid w:val="006F24FE"/>
    <w:rsid w:val="006F33B8"/>
    <w:rsid w:val="006F41A9"/>
    <w:rsid w:val="006F4B39"/>
    <w:rsid w:val="006F4C9C"/>
    <w:rsid w:val="006F4F24"/>
    <w:rsid w:val="006F4FB3"/>
    <w:rsid w:val="006F640F"/>
    <w:rsid w:val="006F72B0"/>
    <w:rsid w:val="006F762A"/>
    <w:rsid w:val="00701B6B"/>
    <w:rsid w:val="007026CB"/>
    <w:rsid w:val="00702D07"/>
    <w:rsid w:val="0070384F"/>
    <w:rsid w:val="00703A9E"/>
    <w:rsid w:val="00703D6D"/>
    <w:rsid w:val="00704095"/>
    <w:rsid w:val="00704152"/>
    <w:rsid w:val="00704355"/>
    <w:rsid w:val="007045F9"/>
    <w:rsid w:val="00704F11"/>
    <w:rsid w:val="00704FB5"/>
    <w:rsid w:val="0070597B"/>
    <w:rsid w:val="00706B71"/>
    <w:rsid w:val="007101C6"/>
    <w:rsid w:val="0071022A"/>
    <w:rsid w:val="00710A63"/>
    <w:rsid w:val="0071111A"/>
    <w:rsid w:val="0071210F"/>
    <w:rsid w:val="0071277A"/>
    <w:rsid w:val="00712805"/>
    <w:rsid w:val="00712BE8"/>
    <w:rsid w:val="00712EE5"/>
    <w:rsid w:val="00713094"/>
    <w:rsid w:val="00713493"/>
    <w:rsid w:val="00713494"/>
    <w:rsid w:val="00713A7C"/>
    <w:rsid w:val="00713EA7"/>
    <w:rsid w:val="00714031"/>
    <w:rsid w:val="007145A4"/>
    <w:rsid w:val="0071466E"/>
    <w:rsid w:val="00714A6C"/>
    <w:rsid w:val="00714C0C"/>
    <w:rsid w:val="00714CD3"/>
    <w:rsid w:val="0071582C"/>
    <w:rsid w:val="00716174"/>
    <w:rsid w:val="007165ED"/>
    <w:rsid w:val="007168A4"/>
    <w:rsid w:val="007203D8"/>
    <w:rsid w:val="007206A8"/>
    <w:rsid w:val="00720FCC"/>
    <w:rsid w:val="0072116D"/>
    <w:rsid w:val="007216D0"/>
    <w:rsid w:val="00721E0C"/>
    <w:rsid w:val="0072226F"/>
    <w:rsid w:val="0072297B"/>
    <w:rsid w:val="00722AA3"/>
    <w:rsid w:val="00725755"/>
    <w:rsid w:val="007257E6"/>
    <w:rsid w:val="00725B78"/>
    <w:rsid w:val="0072663C"/>
    <w:rsid w:val="00727082"/>
    <w:rsid w:val="00731907"/>
    <w:rsid w:val="0073233C"/>
    <w:rsid w:val="0073257E"/>
    <w:rsid w:val="00732D0C"/>
    <w:rsid w:val="00733121"/>
    <w:rsid w:val="007331EC"/>
    <w:rsid w:val="007338EF"/>
    <w:rsid w:val="00733BD5"/>
    <w:rsid w:val="00733EAD"/>
    <w:rsid w:val="007347D9"/>
    <w:rsid w:val="00734F54"/>
    <w:rsid w:val="00735527"/>
    <w:rsid w:val="00735A9B"/>
    <w:rsid w:val="00735AC4"/>
    <w:rsid w:val="00736120"/>
    <w:rsid w:val="0073675B"/>
    <w:rsid w:val="007367CD"/>
    <w:rsid w:val="00736AC1"/>
    <w:rsid w:val="00736D93"/>
    <w:rsid w:val="00737075"/>
    <w:rsid w:val="00737536"/>
    <w:rsid w:val="00737C04"/>
    <w:rsid w:val="00737F64"/>
    <w:rsid w:val="00740AB4"/>
    <w:rsid w:val="00740D96"/>
    <w:rsid w:val="00740E28"/>
    <w:rsid w:val="00741249"/>
    <w:rsid w:val="007422C9"/>
    <w:rsid w:val="00742C76"/>
    <w:rsid w:val="00744110"/>
    <w:rsid w:val="00744595"/>
    <w:rsid w:val="0074491E"/>
    <w:rsid w:val="00744CFD"/>
    <w:rsid w:val="00744FBC"/>
    <w:rsid w:val="007464BF"/>
    <w:rsid w:val="0074695A"/>
    <w:rsid w:val="00746D48"/>
    <w:rsid w:val="00747035"/>
    <w:rsid w:val="007478A6"/>
    <w:rsid w:val="00747A52"/>
    <w:rsid w:val="00750F1E"/>
    <w:rsid w:val="00751063"/>
    <w:rsid w:val="0075125C"/>
    <w:rsid w:val="00751C12"/>
    <w:rsid w:val="007521C5"/>
    <w:rsid w:val="00752691"/>
    <w:rsid w:val="007528F2"/>
    <w:rsid w:val="00753923"/>
    <w:rsid w:val="00753D59"/>
    <w:rsid w:val="0075402C"/>
    <w:rsid w:val="00754EAD"/>
    <w:rsid w:val="0075526D"/>
    <w:rsid w:val="007557C7"/>
    <w:rsid w:val="00755D1A"/>
    <w:rsid w:val="00755FDF"/>
    <w:rsid w:val="007565FA"/>
    <w:rsid w:val="007567B2"/>
    <w:rsid w:val="00756AC5"/>
    <w:rsid w:val="007575C4"/>
    <w:rsid w:val="00757D63"/>
    <w:rsid w:val="00760902"/>
    <w:rsid w:val="007613B6"/>
    <w:rsid w:val="0076176A"/>
    <w:rsid w:val="00762485"/>
    <w:rsid w:val="007624E2"/>
    <w:rsid w:val="00762A1B"/>
    <w:rsid w:val="00762D6D"/>
    <w:rsid w:val="00763700"/>
    <w:rsid w:val="00763E67"/>
    <w:rsid w:val="00763E70"/>
    <w:rsid w:val="00763F2D"/>
    <w:rsid w:val="0076427C"/>
    <w:rsid w:val="00764291"/>
    <w:rsid w:val="00765217"/>
    <w:rsid w:val="007659AA"/>
    <w:rsid w:val="00765DFE"/>
    <w:rsid w:val="00766334"/>
    <w:rsid w:val="007663DB"/>
    <w:rsid w:val="007665A0"/>
    <w:rsid w:val="00767777"/>
    <w:rsid w:val="007709DE"/>
    <w:rsid w:val="00770BDD"/>
    <w:rsid w:val="00770CC5"/>
    <w:rsid w:val="0077266C"/>
    <w:rsid w:val="00772802"/>
    <w:rsid w:val="007730F4"/>
    <w:rsid w:val="007733CB"/>
    <w:rsid w:val="0077374F"/>
    <w:rsid w:val="0077377E"/>
    <w:rsid w:val="007742B4"/>
    <w:rsid w:val="0077449F"/>
    <w:rsid w:val="007745F8"/>
    <w:rsid w:val="00775066"/>
    <w:rsid w:val="0077525E"/>
    <w:rsid w:val="00775752"/>
    <w:rsid w:val="00775AF3"/>
    <w:rsid w:val="00775F0D"/>
    <w:rsid w:val="00776406"/>
    <w:rsid w:val="00776613"/>
    <w:rsid w:val="0078005A"/>
    <w:rsid w:val="00780A00"/>
    <w:rsid w:val="0078197C"/>
    <w:rsid w:val="00781B6F"/>
    <w:rsid w:val="00781F9C"/>
    <w:rsid w:val="007820ED"/>
    <w:rsid w:val="0078273C"/>
    <w:rsid w:val="00782DFD"/>
    <w:rsid w:val="007834F7"/>
    <w:rsid w:val="00784424"/>
    <w:rsid w:val="00785474"/>
    <w:rsid w:val="00785767"/>
    <w:rsid w:val="00785EEA"/>
    <w:rsid w:val="0078616B"/>
    <w:rsid w:val="00786767"/>
    <w:rsid w:val="00786850"/>
    <w:rsid w:val="007870F1"/>
    <w:rsid w:val="0078772C"/>
    <w:rsid w:val="00787B99"/>
    <w:rsid w:val="007907C8"/>
    <w:rsid w:val="007909BE"/>
    <w:rsid w:val="00791F3A"/>
    <w:rsid w:val="007925B6"/>
    <w:rsid w:val="007934F5"/>
    <w:rsid w:val="00793994"/>
    <w:rsid w:val="0079421C"/>
    <w:rsid w:val="00794C06"/>
    <w:rsid w:val="0079526D"/>
    <w:rsid w:val="00795A2C"/>
    <w:rsid w:val="00796126"/>
    <w:rsid w:val="00796F10"/>
    <w:rsid w:val="00797309"/>
    <w:rsid w:val="00797390"/>
    <w:rsid w:val="007A0308"/>
    <w:rsid w:val="007A0368"/>
    <w:rsid w:val="007A037E"/>
    <w:rsid w:val="007A05B6"/>
    <w:rsid w:val="007A0AA6"/>
    <w:rsid w:val="007A1C0A"/>
    <w:rsid w:val="007A1C59"/>
    <w:rsid w:val="007A1F39"/>
    <w:rsid w:val="007A33B6"/>
    <w:rsid w:val="007A3525"/>
    <w:rsid w:val="007A3F26"/>
    <w:rsid w:val="007A4397"/>
    <w:rsid w:val="007A5B41"/>
    <w:rsid w:val="007A6DFE"/>
    <w:rsid w:val="007A7772"/>
    <w:rsid w:val="007A78D7"/>
    <w:rsid w:val="007A7E87"/>
    <w:rsid w:val="007B002C"/>
    <w:rsid w:val="007B02D6"/>
    <w:rsid w:val="007B0B14"/>
    <w:rsid w:val="007B12E4"/>
    <w:rsid w:val="007B1BB4"/>
    <w:rsid w:val="007B277A"/>
    <w:rsid w:val="007B37F1"/>
    <w:rsid w:val="007B3A76"/>
    <w:rsid w:val="007B4753"/>
    <w:rsid w:val="007B4789"/>
    <w:rsid w:val="007B4940"/>
    <w:rsid w:val="007B4C22"/>
    <w:rsid w:val="007B4FCB"/>
    <w:rsid w:val="007B4FF5"/>
    <w:rsid w:val="007B5792"/>
    <w:rsid w:val="007B5828"/>
    <w:rsid w:val="007B5AC7"/>
    <w:rsid w:val="007B5BF0"/>
    <w:rsid w:val="007B5D87"/>
    <w:rsid w:val="007B5E7E"/>
    <w:rsid w:val="007B5F0D"/>
    <w:rsid w:val="007B6710"/>
    <w:rsid w:val="007B6B53"/>
    <w:rsid w:val="007B6E51"/>
    <w:rsid w:val="007B7AD9"/>
    <w:rsid w:val="007C10DA"/>
    <w:rsid w:val="007C2934"/>
    <w:rsid w:val="007C31E2"/>
    <w:rsid w:val="007C3369"/>
    <w:rsid w:val="007C39F7"/>
    <w:rsid w:val="007C43AE"/>
    <w:rsid w:val="007C4D3A"/>
    <w:rsid w:val="007C5C99"/>
    <w:rsid w:val="007C5CE1"/>
    <w:rsid w:val="007C6740"/>
    <w:rsid w:val="007C6E18"/>
    <w:rsid w:val="007C6F85"/>
    <w:rsid w:val="007C7F38"/>
    <w:rsid w:val="007D02A2"/>
    <w:rsid w:val="007D0508"/>
    <w:rsid w:val="007D0569"/>
    <w:rsid w:val="007D11D1"/>
    <w:rsid w:val="007D13FB"/>
    <w:rsid w:val="007D14B5"/>
    <w:rsid w:val="007D16B1"/>
    <w:rsid w:val="007D19E4"/>
    <w:rsid w:val="007D2001"/>
    <w:rsid w:val="007D2331"/>
    <w:rsid w:val="007D32B2"/>
    <w:rsid w:val="007D35E2"/>
    <w:rsid w:val="007D4118"/>
    <w:rsid w:val="007D612D"/>
    <w:rsid w:val="007D7400"/>
    <w:rsid w:val="007D7761"/>
    <w:rsid w:val="007D79FF"/>
    <w:rsid w:val="007D7F5F"/>
    <w:rsid w:val="007E02A7"/>
    <w:rsid w:val="007E0608"/>
    <w:rsid w:val="007E06F0"/>
    <w:rsid w:val="007E0736"/>
    <w:rsid w:val="007E0C0A"/>
    <w:rsid w:val="007E0F86"/>
    <w:rsid w:val="007E2211"/>
    <w:rsid w:val="007E3D65"/>
    <w:rsid w:val="007E4663"/>
    <w:rsid w:val="007E468A"/>
    <w:rsid w:val="007E51A5"/>
    <w:rsid w:val="007E5629"/>
    <w:rsid w:val="007E5BAE"/>
    <w:rsid w:val="007E6FC4"/>
    <w:rsid w:val="007E7F4C"/>
    <w:rsid w:val="007F0459"/>
    <w:rsid w:val="007F10A9"/>
    <w:rsid w:val="007F15AC"/>
    <w:rsid w:val="007F16FF"/>
    <w:rsid w:val="007F177C"/>
    <w:rsid w:val="007F18B4"/>
    <w:rsid w:val="007F1DBB"/>
    <w:rsid w:val="007F2553"/>
    <w:rsid w:val="007F2EC6"/>
    <w:rsid w:val="007F3018"/>
    <w:rsid w:val="007F39FE"/>
    <w:rsid w:val="007F42C3"/>
    <w:rsid w:val="007F5695"/>
    <w:rsid w:val="007F5FA5"/>
    <w:rsid w:val="007F6862"/>
    <w:rsid w:val="007F6DC1"/>
    <w:rsid w:val="007F70E0"/>
    <w:rsid w:val="007F72B0"/>
    <w:rsid w:val="007F755E"/>
    <w:rsid w:val="0080086B"/>
    <w:rsid w:val="00801128"/>
    <w:rsid w:val="00801247"/>
    <w:rsid w:val="008013FC"/>
    <w:rsid w:val="0080178A"/>
    <w:rsid w:val="00802B34"/>
    <w:rsid w:val="00802BDB"/>
    <w:rsid w:val="0080450E"/>
    <w:rsid w:val="00804949"/>
    <w:rsid w:val="00804ECE"/>
    <w:rsid w:val="008051B3"/>
    <w:rsid w:val="00805320"/>
    <w:rsid w:val="008053BD"/>
    <w:rsid w:val="008060C3"/>
    <w:rsid w:val="008063A1"/>
    <w:rsid w:val="008068F1"/>
    <w:rsid w:val="00806AEA"/>
    <w:rsid w:val="00806EFE"/>
    <w:rsid w:val="00807BA9"/>
    <w:rsid w:val="00807EBA"/>
    <w:rsid w:val="00807F00"/>
    <w:rsid w:val="00810590"/>
    <w:rsid w:val="00810D87"/>
    <w:rsid w:val="00812095"/>
    <w:rsid w:val="00812FE6"/>
    <w:rsid w:val="008134BD"/>
    <w:rsid w:val="00813657"/>
    <w:rsid w:val="008139A5"/>
    <w:rsid w:val="00813DEB"/>
    <w:rsid w:val="00814656"/>
    <w:rsid w:val="00815279"/>
    <w:rsid w:val="00816F33"/>
    <w:rsid w:val="008172B8"/>
    <w:rsid w:val="00820455"/>
    <w:rsid w:val="00820E45"/>
    <w:rsid w:val="00821E18"/>
    <w:rsid w:val="00821E2C"/>
    <w:rsid w:val="00822835"/>
    <w:rsid w:val="008229EF"/>
    <w:rsid w:val="0082304F"/>
    <w:rsid w:val="008232BA"/>
    <w:rsid w:val="00823953"/>
    <w:rsid w:val="0082459B"/>
    <w:rsid w:val="00825D5E"/>
    <w:rsid w:val="00826758"/>
    <w:rsid w:val="00827026"/>
    <w:rsid w:val="00827FB5"/>
    <w:rsid w:val="00830B0F"/>
    <w:rsid w:val="00830BD9"/>
    <w:rsid w:val="008313D1"/>
    <w:rsid w:val="008315F9"/>
    <w:rsid w:val="00832353"/>
    <w:rsid w:val="00832684"/>
    <w:rsid w:val="00833261"/>
    <w:rsid w:val="0083326C"/>
    <w:rsid w:val="00833686"/>
    <w:rsid w:val="0083434D"/>
    <w:rsid w:val="00834379"/>
    <w:rsid w:val="008353E0"/>
    <w:rsid w:val="00835C70"/>
    <w:rsid w:val="00836162"/>
    <w:rsid w:val="008363F2"/>
    <w:rsid w:val="008365F0"/>
    <w:rsid w:val="008407F1"/>
    <w:rsid w:val="00840E22"/>
    <w:rsid w:val="00840E3C"/>
    <w:rsid w:val="008412A1"/>
    <w:rsid w:val="00841534"/>
    <w:rsid w:val="00843D9F"/>
    <w:rsid w:val="00844D6F"/>
    <w:rsid w:val="00845122"/>
    <w:rsid w:val="008462F1"/>
    <w:rsid w:val="0084646D"/>
    <w:rsid w:val="00846930"/>
    <w:rsid w:val="0084746B"/>
    <w:rsid w:val="0085030E"/>
    <w:rsid w:val="008508C8"/>
    <w:rsid w:val="00850FDE"/>
    <w:rsid w:val="00851ACF"/>
    <w:rsid w:val="00851F9A"/>
    <w:rsid w:val="00852876"/>
    <w:rsid w:val="008532C0"/>
    <w:rsid w:val="008543F5"/>
    <w:rsid w:val="00854621"/>
    <w:rsid w:val="00855004"/>
    <w:rsid w:val="008559C0"/>
    <w:rsid w:val="00855D8F"/>
    <w:rsid w:val="00856266"/>
    <w:rsid w:val="0085631C"/>
    <w:rsid w:val="008572C4"/>
    <w:rsid w:val="0085733E"/>
    <w:rsid w:val="0085765A"/>
    <w:rsid w:val="00857BAA"/>
    <w:rsid w:val="008604A8"/>
    <w:rsid w:val="0086096E"/>
    <w:rsid w:val="00860E64"/>
    <w:rsid w:val="008616F7"/>
    <w:rsid w:val="00861AFA"/>
    <w:rsid w:val="00862968"/>
    <w:rsid w:val="0086355B"/>
    <w:rsid w:val="00863C61"/>
    <w:rsid w:val="008643B6"/>
    <w:rsid w:val="00864457"/>
    <w:rsid w:val="0086475D"/>
    <w:rsid w:val="00865522"/>
    <w:rsid w:val="00865ADF"/>
    <w:rsid w:val="0086644C"/>
    <w:rsid w:val="008666B5"/>
    <w:rsid w:val="00866EAF"/>
    <w:rsid w:val="00867402"/>
    <w:rsid w:val="008703B3"/>
    <w:rsid w:val="0087085D"/>
    <w:rsid w:val="00870B8A"/>
    <w:rsid w:val="00871191"/>
    <w:rsid w:val="008713D7"/>
    <w:rsid w:val="00871DF0"/>
    <w:rsid w:val="00871F13"/>
    <w:rsid w:val="00872A02"/>
    <w:rsid w:val="0087339D"/>
    <w:rsid w:val="0087374C"/>
    <w:rsid w:val="0087376A"/>
    <w:rsid w:val="00874AA1"/>
    <w:rsid w:val="00874D00"/>
    <w:rsid w:val="00875149"/>
    <w:rsid w:val="00875650"/>
    <w:rsid w:val="008758E3"/>
    <w:rsid w:val="00875AB0"/>
    <w:rsid w:val="00876985"/>
    <w:rsid w:val="008771AF"/>
    <w:rsid w:val="0087726F"/>
    <w:rsid w:val="00880707"/>
    <w:rsid w:val="008808E6"/>
    <w:rsid w:val="008809C7"/>
    <w:rsid w:val="00880D5D"/>
    <w:rsid w:val="008811ED"/>
    <w:rsid w:val="00881A6E"/>
    <w:rsid w:val="00882F4C"/>
    <w:rsid w:val="00883780"/>
    <w:rsid w:val="00883B99"/>
    <w:rsid w:val="00883FC5"/>
    <w:rsid w:val="00884185"/>
    <w:rsid w:val="00885066"/>
    <w:rsid w:val="00885189"/>
    <w:rsid w:val="008858A9"/>
    <w:rsid w:val="00885F85"/>
    <w:rsid w:val="0088665E"/>
    <w:rsid w:val="008875BC"/>
    <w:rsid w:val="00887F48"/>
    <w:rsid w:val="00890E60"/>
    <w:rsid w:val="008912FC"/>
    <w:rsid w:val="008915E9"/>
    <w:rsid w:val="0089189A"/>
    <w:rsid w:val="008923C8"/>
    <w:rsid w:val="008924B5"/>
    <w:rsid w:val="0089264A"/>
    <w:rsid w:val="00893260"/>
    <w:rsid w:val="008932A8"/>
    <w:rsid w:val="00893756"/>
    <w:rsid w:val="00894A93"/>
    <w:rsid w:val="00894A9E"/>
    <w:rsid w:val="00895098"/>
    <w:rsid w:val="008950F6"/>
    <w:rsid w:val="0089623E"/>
    <w:rsid w:val="00896291"/>
    <w:rsid w:val="00896815"/>
    <w:rsid w:val="00897A2A"/>
    <w:rsid w:val="008A0160"/>
    <w:rsid w:val="008A0744"/>
    <w:rsid w:val="008A0A6E"/>
    <w:rsid w:val="008A0D0F"/>
    <w:rsid w:val="008A0FDD"/>
    <w:rsid w:val="008A140F"/>
    <w:rsid w:val="008A18EA"/>
    <w:rsid w:val="008A1FAC"/>
    <w:rsid w:val="008A2B56"/>
    <w:rsid w:val="008A2FB3"/>
    <w:rsid w:val="008A31F5"/>
    <w:rsid w:val="008A398B"/>
    <w:rsid w:val="008A5601"/>
    <w:rsid w:val="008A59AD"/>
    <w:rsid w:val="008A6EDA"/>
    <w:rsid w:val="008A70C9"/>
    <w:rsid w:val="008A7A85"/>
    <w:rsid w:val="008B0EEB"/>
    <w:rsid w:val="008B15E5"/>
    <w:rsid w:val="008B1E79"/>
    <w:rsid w:val="008B27F0"/>
    <w:rsid w:val="008B3BF1"/>
    <w:rsid w:val="008B3E35"/>
    <w:rsid w:val="008B3E8F"/>
    <w:rsid w:val="008B3EDE"/>
    <w:rsid w:val="008B431D"/>
    <w:rsid w:val="008B51FD"/>
    <w:rsid w:val="008B59E4"/>
    <w:rsid w:val="008B6269"/>
    <w:rsid w:val="008B6480"/>
    <w:rsid w:val="008B6766"/>
    <w:rsid w:val="008B6AAD"/>
    <w:rsid w:val="008B6BCB"/>
    <w:rsid w:val="008B70F5"/>
    <w:rsid w:val="008B7186"/>
    <w:rsid w:val="008B7192"/>
    <w:rsid w:val="008B7AD6"/>
    <w:rsid w:val="008B7D1D"/>
    <w:rsid w:val="008B7FD5"/>
    <w:rsid w:val="008C1939"/>
    <w:rsid w:val="008C1E48"/>
    <w:rsid w:val="008C260A"/>
    <w:rsid w:val="008C2803"/>
    <w:rsid w:val="008C28EB"/>
    <w:rsid w:val="008C2FDD"/>
    <w:rsid w:val="008C3396"/>
    <w:rsid w:val="008C4B22"/>
    <w:rsid w:val="008C621C"/>
    <w:rsid w:val="008C639F"/>
    <w:rsid w:val="008C65DE"/>
    <w:rsid w:val="008C697C"/>
    <w:rsid w:val="008C6CDE"/>
    <w:rsid w:val="008C7448"/>
    <w:rsid w:val="008C75ED"/>
    <w:rsid w:val="008C7649"/>
    <w:rsid w:val="008C78B5"/>
    <w:rsid w:val="008D0AA2"/>
    <w:rsid w:val="008D1B4D"/>
    <w:rsid w:val="008D2D04"/>
    <w:rsid w:val="008D3135"/>
    <w:rsid w:val="008D3530"/>
    <w:rsid w:val="008D3E95"/>
    <w:rsid w:val="008D3F9F"/>
    <w:rsid w:val="008D4184"/>
    <w:rsid w:val="008D45B2"/>
    <w:rsid w:val="008D4880"/>
    <w:rsid w:val="008D4BEA"/>
    <w:rsid w:val="008D4CA5"/>
    <w:rsid w:val="008D5F95"/>
    <w:rsid w:val="008D7B19"/>
    <w:rsid w:val="008E0195"/>
    <w:rsid w:val="008E03B0"/>
    <w:rsid w:val="008E0760"/>
    <w:rsid w:val="008E079E"/>
    <w:rsid w:val="008E0897"/>
    <w:rsid w:val="008E0991"/>
    <w:rsid w:val="008E1887"/>
    <w:rsid w:val="008E2BB0"/>
    <w:rsid w:val="008E3041"/>
    <w:rsid w:val="008E338E"/>
    <w:rsid w:val="008E4C3B"/>
    <w:rsid w:val="008E5760"/>
    <w:rsid w:val="008E57E8"/>
    <w:rsid w:val="008E57FE"/>
    <w:rsid w:val="008E5FFA"/>
    <w:rsid w:val="008E6357"/>
    <w:rsid w:val="008E6D2B"/>
    <w:rsid w:val="008E7092"/>
    <w:rsid w:val="008E7D21"/>
    <w:rsid w:val="008F0651"/>
    <w:rsid w:val="008F15F9"/>
    <w:rsid w:val="008F1818"/>
    <w:rsid w:val="008F1E5E"/>
    <w:rsid w:val="008F206D"/>
    <w:rsid w:val="008F2665"/>
    <w:rsid w:val="008F2C61"/>
    <w:rsid w:val="008F3E82"/>
    <w:rsid w:val="008F507E"/>
    <w:rsid w:val="008F5251"/>
    <w:rsid w:val="008F553C"/>
    <w:rsid w:val="008F5C57"/>
    <w:rsid w:val="008F5E97"/>
    <w:rsid w:val="008F62CB"/>
    <w:rsid w:val="008F6376"/>
    <w:rsid w:val="008F6EDE"/>
    <w:rsid w:val="008F704A"/>
    <w:rsid w:val="00900934"/>
    <w:rsid w:val="00900CC2"/>
    <w:rsid w:val="00900FD2"/>
    <w:rsid w:val="00901770"/>
    <w:rsid w:val="009018FC"/>
    <w:rsid w:val="009019FB"/>
    <w:rsid w:val="00902128"/>
    <w:rsid w:val="00902AA5"/>
    <w:rsid w:val="00902ED2"/>
    <w:rsid w:val="00902FB0"/>
    <w:rsid w:val="009038AB"/>
    <w:rsid w:val="0090458F"/>
    <w:rsid w:val="00904C91"/>
    <w:rsid w:val="00904D28"/>
    <w:rsid w:val="009052B7"/>
    <w:rsid w:val="009053CC"/>
    <w:rsid w:val="00905746"/>
    <w:rsid w:val="00905B05"/>
    <w:rsid w:val="0090739C"/>
    <w:rsid w:val="0090753C"/>
    <w:rsid w:val="0090759D"/>
    <w:rsid w:val="0090774C"/>
    <w:rsid w:val="0091156F"/>
    <w:rsid w:val="00911B66"/>
    <w:rsid w:val="00911F80"/>
    <w:rsid w:val="00912A7E"/>
    <w:rsid w:val="00915330"/>
    <w:rsid w:val="0091555B"/>
    <w:rsid w:val="0091581D"/>
    <w:rsid w:val="0091625C"/>
    <w:rsid w:val="00916E69"/>
    <w:rsid w:val="00916F95"/>
    <w:rsid w:val="00917525"/>
    <w:rsid w:val="0091777D"/>
    <w:rsid w:val="00917C39"/>
    <w:rsid w:val="0092057D"/>
    <w:rsid w:val="00920D36"/>
    <w:rsid w:val="0092113B"/>
    <w:rsid w:val="009217A4"/>
    <w:rsid w:val="009218DE"/>
    <w:rsid w:val="0092264B"/>
    <w:rsid w:val="00922BE0"/>
    <w:rsid w:val="00922D00"/>
    <w:rsid w:val="009233CC"/>
    <w:rsid w:val="00923B20"/>
    <w:rsid w:val="00923F17"/>
    <w:rsid w:val="00924D5D"/>
    <w:rsid w:val="009262FA"/>
    <w:rsid w:val="00926497"/>
    <w:rsid w:val="009266DA"/>
    <w:rsid w:val="00926A46"/>
    <w:rsid w:val="00927F35"/>
    <w:rsid w:val="0093052B"/>
    <w:rsid w:val="00930837"/>
    <w:rsid w:val="00930B95"/>
    <w:rsid w:val="00930DE8"/>
    <w:rsid w:val="009318DD"/>
    <w:rsid w:val="00933092"/>
    <w:rsid w:val="0093319E"/>
    <w:rsid w:val="00933558"/>
    <w:rsid w:val="009335D5"/>
    <w:rsid w:val="00933C83"/>
    <w:rsid w:val="00933DCC"/>
    <w:rsid w:val="009345AE"/>
    <w:rsid w:val="00934B49"/>
    <w:rsid w:val="009352C3"/>
    <w:rsid w:val="00935413"/>
    <w:rsid w:val="00935F5D"/>
    <w:rsid w:val="009361B8"/>
    <w:rsid w:val="0093669F"/>
    <w:rsid w:val="009368E0"/>
    <w:rsid w:val="009378F1"/>
    <w:rsid w:val="0094073C"/>
    <w:rsid w:val="00940825"/>
    <w:rsid w:val="0094227A"/>
    <w:rsid w:val="0094260B"/>
    <w:rsid w:val="00942661"/>
    <w:rsid w:val="009429B0"/>
    <w:rsid w:val="009440C2"/>
    <w:rsid w:val="0094470E"/>
    <w:rsid w:val="00944A0F"/>
    <w:rsid w:val="00945193"/>
    <w:rsid w:val="00945307"/>
    <w:rsid w:val="0094558D"/>
    <w:rsid w:val="0094593D"/>
    <w:rsid w:val="00945CDB"/>
    <w:rsid w:val="0094697C"/>
    <w:rsid w:val="00946F2C"/>
    <w:rsid w:val="00946FCE"/>
    <w:rsid w:val="009502EE"/>
    <w:rsid w:val="00951159"/>
    <w:rsid w:val="009512E3"/>
    <w:rsid w:val="009515BC"/>
    <w:rsid w:val="0095349A"/>
    <w:rsid w:val="00953524"/>
    <w:rsid w:val="0095391F"/>
    <w:rsid w:val="00953B5B"/>
    <w:rsid w:val="00953ED0"/>
    <w:rsid w:val="00954597"/>
    <w:rsid w:val="0095492E"/>
    <w:rsid w:val="00954AF8"/>
    <w:rsid w:val="00955A5F"/>
    <w:rsid w:val="00955C77"/>
    <w:rsid w:val="00955F7D"/>
    <w:rsid w:val="009564F4"/>
    <w:rsid w:val="009571E7"/>
    <w:rsid w:val="00957727"/>
    <w:rsid w:val="00957CE0"/>
    <w:rsid w:val="0096084C"/>
    <w:rsid w:val="00960F50"/>
    <w:rsid w:val="00961129"/>
    <w:rsid w:val="00961D5E"/>
    <w:rsid w:val="0096242F"/>
    <w:rsid w:val="00962C99"/>
    <w:rsid w:val="00962E3B"/>
    <w:rsid w:val="00962FF5"/>
    <w:rsid w:val="00964A4E"/>
    <w:rsid w:val="00964C22"/>
    <w:rsid w:val="009650F7"/>
    <w:rsid w:val="009653D6"/>
    <w:rsid w:val="009658C6"/>
    <w:rsid w:val="00965B02"/>
    <w:rsid w:val="00965C07"/>
    <w:rsid w:val="00965D2D"/>
    <w:rsid w:val="0096676E"/>
    <w:rsid w:val="00966A33"/>
    <w:rsid w:val="00967241"/>
    <w:rsid w:val="00970A16"/>
    <w:rsid w:val="00970BFA"/>
    <w:rsid w:val="0097155A"/>
    <w:rsid w:val="00971847"/>
    <w:rsid w:val="0097284C"/>
    <w:rsid w:val="00972964"/>
    <w:rsid w:val="00972AC6"/>
    <w:rsid w:val="00972ADB"/>
    <w:rsid w:val="00973029"/>
    <w:rsid w:val="0097307E"/>
    <w:rsid w:val="009732FE"/>
    <w:rsid w:val="00973E6E"/>
    <w:rsid w:val="009747E3"/>
    <w:rsid w:val="009763EF"/>
    <w:rsid w:val="009772E7"/>
    <w:rsid w:val="009774B2"/>
    <w:rsid w:val="0097762F"/>
    <w:rsid w:val="00977C0A"/>
    <w:rsid w:val="00980680"/>
    <w:rsid w:val="009816B8"/>
    <w:rsid w:val="009816C3"/>
    <w:rsid w:val="00981DE2"/>
    <w:rsid w:val="009827E5"/>
    <w:rsid w:val="00982903"/>
    <w:rsid w:val="00983803"/>
    <w:rsid w:val="00983B45"/>
    <w:rsid w:val="00983B5C"/>
    <w:rsid w:val="009846B7"/>
    <w:rsid w:val="009848EB"/>
    <w:rsid w:val="0098501D"/>
    <w:rsid w:val="009859B7"/>
    <w:rsid w:val="00985BE7"/>
    <w:rsid w:val="00986EE2"/>
    <w:rsid w:val="009875E4"/>
    <w:rsid w:val="0098766F"/>
    <w:rsid w:val="009905E1"/>
    <w:rsid w:val="0099206E"/>
    <w:rsid w:val="0099230B"/>
    <w:rsid w:val="0099248A"/>
    <w:rsid w:val="00993912"/>
    <w:rsid w:val="00994050"/>
    <w:rsid w:val="0099458B"/>
    <w:rsid w:val="00994AA8"/>
    <w:rsid w:val="009959F7"/>
    <w:rsid w:val="00995C8F"/>
    <w:rsid w:val="00995E28"/>
    <w:rsid w:val="009962CF"/>
    <w:rsid w:val="009963C0"/>
    <w:rsid w:val="009964E1"/>
    <w:rsid w:val="00996997"/>
    <w:rsid w:val="009969D6"/>
    <w:rsid w:val="00996B42"/>
    <w:rsid w:val="00996D7F"/>
    <w:rsid w:val="0099770E"/>
    <w:rsid w:val="009979B7"/>
    <w:rsid w:val="00997D67"/>
    <w:rsid w:val="009A04A8"/>
    <w:rsid w:val="009A15C2"/>
    <w:rsid w:val="009A1A21"/>
    <w:rsid w:val="009A1F11"/>
    <w:rsid w:val="009A37FD"/>
    <w:rsid w:val="009A3B3F"/>
    <w:rsid w:val="009A4080"/>
    <w:rsid w:val="009A40A3"/>
    <w:rsid w:val="009A4293"/>
    <w:rsid w:val="009A4444"/>
    <w:rsid w:val="009A4543"/>
    <w:rsid w:val="009A4A33"/>
    <w:rsid w:val="009A550B"/>
    <w:rsid w:val="009A5DB1"/>
    <w:rsid w:val="009A68F0"/>
    <w:rsid w:val="009A693B"/>
    <w:rsid w:val="009A721A"/>
    <w:rsid w:val="009A77C4"/>
    <w:rsid w:val="009A7C5A"/>
    <w:rsid w:val="009A7E51"/>
    <w:rsid w:val="009B0735"/>
    <w:rsid w:val="009B0C91"/>
    <w:rsid w:val="009B1B4C"/>
    <w:rsid w:val="009B21B9"/>
    <w:rsid w:val="009B223F"/>
    <w:rsid w:val="009B2F9D"/>
    <w:rsid w:val="009B2FAD"/>
    <w:rsid w:val="009B34AB"/>
    <w:rsid w:val="009B3BCE"/>
    <w:rsid w:val="009B49C7"/>
    <w:rsid w:val="009B4CD0"/>
    <w:rsid w:val="009B4DA7"/>
    <w:rsid w:val="009B4E98"/>
    <w:rsid w:val="009B519E"/>
    <w:rsid w:val="009B54CF"/>
    <w:rsid w:val="009B559D"/>
    <w:rsid w:val="009B5609"/>
    <w:rsid w:val="009B5F67"/>
    <w:rsid w:val="009B65AB"/>
    <w:rsid w:val="009B678D"/>
    <w:rsid w:val="009B791E"/>
    <w:rsid w:val="009B7D62"/>
    <w:rsid w:val="009C0678"/>
    <w:rsid w:val="009C0CBF"/>
    <w:rsid w:val="009C0EFB"/>
    <w:rsid w:val="009C1581"/>
    <w:rsid w:val="009C15DF"/>
    <w:rsid w:val="009C21C6"/>
    <w:rsid w:val="009C2AFD"/>
    <w:rsid w:val="009C3278"/>
    <w:rsid w:val="009C383B"/>
    <w:rsid w:val="009C3A2F"/>
    <w:rsid w:val="009C3A80"/>
    <w:rsid w:val="009C3F8C"/>
    <w:rsid w:val="009C41EC"/>
    <w:rsid w:val="009C5238"/>
    <w:rsid w:val="009C5892"/>
    <w:rsid w:val="009C6736"/>
    <w:rsid w:val="009C7FDF"/>
    <w:rsid w:val="009D0B0E"/>
    <w:rsid w:val="009D12B4"/>
    <w:rsid w:val="009D16CA"/>
    <w:rsid w:val="009D1827"/>
    <w:rsid w:val="009D1E6C"/>
    <w:rsid w:val="009D1E70"/>
    <w:rsid w:val="009D2135"/>
    <w:rsid w:val="009D2FA7"/>
    <w:rsid w:val="009D355C"/>
    <w:rsid w:val="009D3673"/>
    <w:rsid w:val="009D4166"/>
    <w:rsid w:val="009D4CAE"/>
    <w:rsid w:val="009D5261"/>
    <w:rsid w:val="009D55F9"/>
    <w:rsid w:val="009D5837"/>
    <w:rsid w:val="009D58E5"/>
    <w:rsid w:val="009D5A11"/>
    <w:rsid w:val="009D5ED2"/>
    <w:rsid w:val="009D765F"/>
    <w:rsid w:val="009D7760"/>
    <w:rsid w:val="009E0A21"/>
    <w:rsid w:val="009E16E6"/>
    <w:rsid w:val="009E1799"/>
    <w:rsid w:val="009E1C0D"/>
    <w:rsid w:val="009E1E62"/>
    <w:rsid w:val="009E1E9C"/>
    <w:rsid w:val="009E25B3"/>
    <w:rsid w:val="009E26A7"/>
    <w:rsid w:val="009E2953"/>
    <w:rsid w:val="009E30CE"/>
    <w:rsid w:val="009E3726"/>
    <w:rsid w:val="009E3759"/>
    <w:rsid w:val="009E3B36"/>
    <w:rsid w:val="009E3C20"/>
    <w:rsid w:val="009E464F"/>
    <w:rsid w:val="009E4BA2"/>
    <w:rsid w:val="009E4CDF"/>
    <w:rsid w:val="009E555D"/>
    <w:rsid w:val="009E5FFE"/>
    <w:rsid w:val="009E6139"/>
    <w:rsid w:val="009E6314"/>
    <w:rsid w:val="009E6493"/>
    <w:rsid w:val="009F04C3"/>
    <w:rsid w:val="009F0760"/>
    <w:rsid w:val="009F212C"/>
    <w:rsid w:val="009F3A51"/>
    <w:rsid w:val="009F3B29"/>
    <w:rsid w:val="009F3F43"/>
    <w:rsid w:val="009F430E"/>
    <w:rsid w:val="009F4470"/>
    <w:rsid w:val="009F4860"/>
    <w:rsid w:val="009F4C04"/>
    <w:rsid w:val="009F5407"/>
    <w:rsid w:val="009F54EE"/>
    <w:rsid w:val="009F5A2B"/>
    <w:rsid w:val="009F5BBB"/>
    <w:rsid w:val="009F5C55"/>
    <w:rsid w:val="009F5E65"/>
    <w:rsid w:val="009F6C2D"/>
    <w:rsid w:val="009F7C36"/>
    <w:rsid w:val="009F7F51"/>
    <w:rsid w:val="00A00015"/>
    <w:rsid w:val="00A00057"/>
    <w:rsid w:val="00A00485"/>
    <w:rsid w:val="00A007C3"/>
    <w:rsid w:val="00A01A5F"/>
    <w:rsid w:val="00A01EEB"/>
    <w:rsid w:val="00A02079"/>
    <w:rsid w:val="00A023F7"/>
    <w:rsid w:val="00A025AC"/>
    <w:rsid w:val="00A02C96"/>
    <w:rsid w:val="00A02E65"/>
    <w:rsid w:val="00A02F02"/>
    <w:rsid w:val="00A030FA"/>
    <w:rsid w:val="00A0340A"/>
    <w:rsid w:val="00A03781"/>
    <w:rsid w:val="00A0379E"/>
    <w:rsid w:val="00A0440C"/>
    <w:rsid w:val="00A047AE"/>
    <w:rsid w:val="00A0487B"/>
    <w:rsid w:val="00A04C82"/>
    <w:rsid w:val="00A0585F"/>
    <w:rsid w:val="00A0694A"/>
    <w:rsid w:val="00A077AC"/>
    <w:rsid w:val="00A07A33"/>
    <w:rsid w:val="00A07B13"/>
    <w:rsid w:val="00A103E1"/>
    <w:rsid w:val="00A1041D"/>
    <w:rsid w:val="00A106E0"/>
    <w:rsid w:val="00A10A30"/>
    <w:rsid w:val="00A1137C"/>
    <w:rsid w:val="00A113D7"/>
    <w:rsid w:val="00A11F0F"/>
    <w:rsid w:val="00A16126"/>
    <w:rsid w:val="00A165DB"/>
    <w:rsid w:val="00A16C08"/>
    <w:rsid w:val="00A16CFD"/>
    <w:rsid w:val="00A20043"/>
    <w:rsid w:val="00A2067D"/>
    <w:rsid w:val="00A207DD"/>
    <w:rsid w:val="00A2083D"/>
    <w:rsid w:val="00A20858"/>
    <w:rsid w:val="00A20B52"/>
    <w:rsid w:val="00A21ACF"/>
    <w:rsid w:val="00A21C6C"/>
    <w:rsid w:val="00A21D65"/>
    <w:rsid w:val="00A21D7E"/>
    <w:rsid w:val="00A23411"/>
    <w:rsid w:val="00A2365A"/>
    <w:rsid w:val="00A24133"/>
    <w:rsid w:val="00A2442F"/>
    <w:rsid w:val="00A24B81"/>
    <w:rsid w:val="00A253D8"/>
    <w:rsid w:val="00A25920"/>
    <w:rsid w:val="00A262BF"/>
    <w:rsid w:val="00A27809"/>
    <w:rsid w:val="00A27EFC"/>
    <w:rsid w:val="00A30533"/>
    <w:rsid w:val="00A30D1B"/>
    <w:rsid w:val="00A310D9"/>
    <w:rsid w:val="00A313BD"/>
    <w:rsid w:val="00A317B0"/>
    <w:rsid w:val="00A31BF6"/>
    <w:rsid w:val="00A32187"/>
    <w:rsid w:val="00A3378A"/>
    <w:rsid w:val="00A34591"/>
    <w:rsid w:val="00A34E44"/>
    <w:rsid w:val="00A354FB"/>
    <w:rsid w:val="00A35A78"/>
    <w:rsid w:val="00A35B8F"/>
    <w:rsid w:val="00A3640F"/>
    <w:rsid w:val="00A366A9"/>
    <w:rsid w:val="00A366F9"/>
    <w:rsid w:val="00A369D6"/>
    <w:rsid w:val="00A373D0"/>
    <w:rsid w:val="00A37BE9"/>
    <w:rsid w:val="00A37D60"/>
    <w:rsid w:val="00A37ECF"/>
    <w:rsid w:val="00A403D8"/>
    <w:rsid w:val="00A404B9"/>
    <w:rsid w:val="00A40778"/>
    <w:rsid w:val="00A40CE2"/>
    <w:rsid w:val="00A42FAE"/>
    <w:rsid w:val="00A430E4"/>
    <w:rsid w:val="00A43162"/>
    <w:rsid w:val="00A43553"/>
    <w:rsid w:val="00A43DB9"/>
    <w:rsid w:val="00A43DE5"/>
    <w:rsid w:val="00A4474A"/>
    <w:rsid w:val="00A45588"/>
    <w:rsid w:val="00A47176"/>
    <w:rsid w:val="00A475C5"/>
    <w:rsid w:val="00A4768C"/>
    <w:rsid w:val="00A477A6"/>
    <w:rsid w:val="00A507A8"/>
    <w:rsid w:val="00A509BB"/>
    <w:rsid w:val="00A50A68"/>
    <w:rsid w:val="00A50D3B"/>
    <w:rsid w:val="00A50E38"/>
    <w:rsid w:val="00A510C6"/>
    <w:rsid w:val="00A518AA"/>
    <w:rsid w:val="00A52497"/>
    <w:rsid w:val="00A525E7"/>
    <w:rsid w:val="00A52AAD"/>
    <w:rsid w:val="00A52D3A"/>
    <w:rsid w:val="00A52F9E"/>
    <w:rsid w:val="00A539ED"/>
    <w:rsid w:val="00A53AB8"/>
    <w:rsid w:val="00A53BDA"/>
    <w:rsid w:val="00A53C36"/>
    <w:rsid w:val="00A5421B"/>
    <w:rsid w:val="00A5500A"/>
    <w:rsid w:val="00A5538E"/>
    <w:rsid w:val="00A553AF"/>
    <w:rsid w:val="00A55C75"/>
    <w:rsid w:val="00A56348"/>
    <w:rsid w:val="00A56563"/>
    <w:rsid w:val="00A5703F"/>
    <w:rsid w:val="00A57CBA"/>
    <w:rsid w:val="00A57D39"/>
    <w:rsid w:val="00A60596"/>
    <w:rsid w:val="00A60BC3"/>
    <w:rsid w:val="00A61701"/>
    <w:rsid w:val="00A61825"/>
    <w:rsid w:val="00A62D24"/>
    <w:rsid w:val="00A6316B"/>
    <w:rsid w:val="00A64313"/>
    <w:rsid w:val="00A64534"/>
    <w:rsid w:val="00A646EE"/>
    <w:rsid w:val="00A64AE6"/>
    <w:rsid w:val="00A64ED6"/>
    <w:rsid w:val="00A65316"/>
    <w:rsid w:val="00A65C21"/>
    <w:rsid w:val="00A669E4"/>
    <w:rsid w:val="00A674FF"/>
    <w:rsid w:val="00A676BA"/>
    <w:rsid w:val="00A67C05"/>
    <w:rsid w:val="00A70F69"/>
    <w:rsid w:val="00A72611"/>
    <w:rsid w:val="00A73ABB"/>
    <w:rsid w:val="00A749CC"/>
    <w:rsid w:val="00A751A1"/>
    <w:rsid w:val="00A75FB2"/>
    <w:rsid w:val="00A76D2C"/>
    <w:rsid w:val="00A76EE6"/>
    <w:rsid w:val="00A77746"/>
    <w:rsid w:val="00A77842"/>
    <w:rsid w:val="00A8030D"/>
    <w:rsid w:val="00A806AA"/>
    <w:rsid w:val="00A807C1"/>
    <w:rsid w:val="00A81C9F"/>
    <w:rsid w:val="00A81D3E"/>
    <w:rsid w:val="00A8231D"/>
    <w:rsid w:val="00A826A1"/>
    <w:rsid w:val="00A8354D"/>
    <w:rsid w:val="00A83773"/>
    <w:rsid w:val="00A83BF6"/>
    <w:rsid w:val="00A841C5"/>
    <w:rsid w:val="00A842A6"/>
    <w:rsid w:val="00A84BAC"/>
    <w:rsid w:val="00A85D1B"/>
    <w:rsid w:val="00A860AD"/>
    <w:rsid w:val="00A86112"/>
    <w:rsid w:val="00A863BA"/>
    <w:rsid w:val="00A872BF"/>
    <w:rsid w:val="00A87930"/>
    <w:rsid w:val="00A87B4F"/>
    <w:rsid w:val="00A87EF7"/>
    <w:rsid w:val="00A87F31"/>
    <w:rsid w:val="00A908EE"/>
    <w:rsid w:val="00A90D27"/>
    <w:rsid w:val="00A90F0D"/>
    <w:rsid w:val="00A9103B"/>
    <w:rsid w:val="00A91284"/>
    <w:rsid w:val="00A915A1"/>
    <w:rsid w:val="00A918A7"/>
    <w:rsid w:val="00A92289"/>
    <w:rsid w:val="00A92871"/>
    <w:rsid w:val="00A92972"/>
    <w:rsid w:val="00A93872"/>
    <w:rsid w:val="00A9465B"/>
    <w:rsid w:val="00A955EB"/>
    <w:rsid w:val="00A9579F"/>
    <w:rsid w:val="00A9591E"/>
    <w:rsid w:val="00A95ED1"/>
    <w:rsid w:val="00A961E9"/>
    <w:rsid w:val="00A9632A"/>
    <w:rsid w:val="00A9669E"/>
    <w:rsid w:val="00A96ADA"/>
    <w:rsid w:val="00A975F7"/>
    <w:rsid w:val="00AA1792"/>
    <w:rsid w:val="00AA1E7F"/>
    <w:rsid w:val="00AA1F49"/>
    <w:rsid w:val="00AA28DF"/>
    <w:rsid w:val="00AA3836"/>
    <w:rsid w:val="00AA3A2E"/>
    <w:rsid w:val="00AA3B83"/>
    <w:rsid w:val="00AA4099"/>
    <w:rsid w:val="00AA499A"/>
    <w:rsid w:val="00AA49FA"/>
    <w:rsid w:val="00AA4D5A"/>
    <w:rsid w:val="00AA509C"/>
    <w:rsid w:val="00AA5401"/>
    <w:rsid w:val="00AA5CD4"/>
    <w:rsid w:val="00AA6913"/>
    <w:rsid w:val="00AA6D33"/>
    <w:rsid w:val="00AA75C6"/>
    <w:rsid w:val="00AA76C2"/>
    <w:rsid w:val="00AB0C2A"/>
    <w:rsid w:val="00AB0CD1"/>
    <w:rsid w:val="00AB18C4"/>
    <w:rsid w:val="00AB2190"/>
    <w:rsid w:val="00AB2325"/>
    <w:rsid w:val="00AB2648"/>
    <w:rsid w:val="00AB296B"/>
    <w:rsid w:val="00AB31B2"/>
    <w:rsid w:val="00AB39D0"/>
    <w:rsid w:val="00AB39EB"/>
    <w:rsid w:val="00AB3EAD"/>
    <w:rsid w:val="00AB3F27"/>
    <w:rsid w:val="00AB3FD9"/>
    <w:rsid w:val="00AB488A"/>
    <w:rsid w:val="00AB5FFE"/>
    <w:rsid w:val="00AB6059"/>
    <w:rsid w:val="00AB60A9"/>
    <w:rsid w:val="00AB6469"/>
    <w:rsid w:val="00AB675E"/>
    <w:rsid w:val="00AB6889"/>
    <w:rsid w:val="00AB7439"/>
    <w:rsid w:val="00AB7DE7"/>
    <w:rsid w:val="00AB7ED1"/>
    <w:rsid w:val="00AC01D4"/>
    <w:rsid w:val="00AC03AB"/>
    <w:rsid w:val="00AC0650"/>
    <w:rsid w:val="00AC0971"/>
    <w:rsid w:val="00AC09DB"/>
    <w:rsid w:val="00AC1103"/>
    <w:rsid w:val="00AC1BE7"/>
    <w:rsid w:val="00AC275F"/>
    <w:rsid w:val="00AC32EE"/>
    <w:rsid w:val="00AC3590"/>
    <w:rsid w:val="00AC3EE4"/>
    <w:rsid w:val="00AC4167"/>
    <w:rsid w:val="00AC50A4"/>
    <w:rsid w:val="00AC5A95"/>
    <w:rsid w:val="00AC5BFA"/>
    <w:rsid w:val="00AC6074"/>
    <w:rsid w:val="00AC62AC"/>
    <w:rsid w:val="00AC6471"/>
    <w:rsid w:val="00AC7D39"/>
    <w:rsid w:val="00AC7E33"/>
    <w:rsid w:val="00AD1751"/>
    <w:rsid w:val="00AD1F8C"/>
    <w:rsid w:val="00AD237F"/>
    <w:rsid w:val="00AD2B6E"/>
    <w:rsid w:val="00AD340D"/>
    <w:rsid w:val="00AD3443"/>
    <w:rsid w:val="00AD3E9B"/>
    <w:rsid w:val="00AD4B3C"/>
    <w:rsid w:val="00AD5C52"/>
    <w:rsid w:val="00AD5DDB"/>
    <w:rsid w:val="00AD5F0A"/>
    <w:rsid w:val="00AD66C0"/>
    <w:rsid w:val="00AD68A5"/>
    <w:rsid w:val="00AE10B4"/>
    <w:rsid w:val="00AE1171"/>
    <w:rsid w:val="00AE11B8"/>
    <w:rsid w:val="00AE1291"/>
    <w:rsid w:val="00AE185D"/>
    <w:rsid w:val="00AE1BFE"/>
    <w:rsid w:val="00AE22F5"/>
    <w:rsid w:val="00AE23DE"/>
    <w:rsid w:val="00AE2757"/>
    <w:rsid w:val="00AE2E9B"/>
    <w:rsid w:val="00AE3842"/>
    <w:rsid w:val="00AE3D83"/>
    <w:rsid w:val="00AE413B"/>
    <w:rsid w:val="00AE4374"/>
    <w:rsid w:val="00AE446A"/>
    <w:rsid w:val="00AE466A"/>
    <w:rsid w:val="00AE47E9"/>
    <w:rsid w:val="00AE485C"/>
    <w:rsid w:val="00AE4ACE"/>
    <w:rsid w:val="00AE4CF9"/>
    <w:rsid w:val="00AE662A"/>
    <w:rsid w:val="00AE7B48"/>
    <w:rsid w:val="00AE7D4F"/>
    <w:rsid w:val="00AE7FE4"/>
    <w:rsid w:val="00AF0117"/>
    <w:rsid w:val="00AF05FC"/>
    <w:rsid w:val="00AF0948"/>
    <w:rsid w:val="00AF17D3"/>
    <w:rsid w:val="00AF1D77"/>
    <w:rsid w:val="00AF1E50"/>
    <w:rsid w:val="00AF2626"/>
    <w:rsid w:val="00AF38BA"/>
    <w:rsid w:val="00AF39C7"/>
    <w:rsid w:val="00AF4F28"/>
    <w:rsid w:val="00AF4F67"/>
    <w:rsid w:val="00AF52DF"/>
    <w:rsid w:val="00AF5811"/>
    <w:rsid w:val="00AF61AE"/>
    <w:rsid w:val="00AF6509"/>
    <w:rsid w:val="00AF664A"/>
    <w:rsid w:val="00AF7563"/>
    <w:rsid w:val="00AF79A4"/>
    <w:rsid w:val="00B00934"/>
    <w:rsid w:val="00B00BBE"/>
    <w:rsid w:val="00B018FC"/>
    <w:rsid w:val="00B029D6"/>
    <w:rsid w:val="00B02DB7"/>
    <w:rsid w:val="00B03F87"/>
    <w:rsid w:val="00B0456E"/>
    <w:rsid w:val="00B05078"/>
    <w:rsid w:val="00B0516C"/>
    <w:rsid w:val="00B06999"/>
    <w:rsid w:val="00B06A05"/>
    <w:rsid w:val="00B06BF6"/>
    <w:rsid w:val="00B06F7F"/>
    <w:rsid w:val="00B100F0"/>
    <w:rsid w:val="00B11C0C"/>
    <w:rsid w:val="00B11FAD"/>
    <w:rsid w:val="00B12150"/>
    <w:rsid w:val="00B12D5D"/>
    <w:rsid w:val="00B1373E"/>
    <w:rsid w:val="00B13F63"/>
    <w:rsid w:val="00B1402E"/>
    <w:rsid w:val="00B14104"/>
    <w:rsid w:val="00B14118"/>
    <w:rsid w:val="00B142FD"/>
    <w:rsid w:val="00B14865"/>
    <w:rsid w:val="00B151BD"/>
    <w:rsid w:val="00B15388"/>
    <w:rsid w:val="00B156A5"/>
    <w:rsid w:val="00B16303"/>
    <w:rsid w:val="00B16E23"/>
    <w:rsid w:val="00B16F0F"/>
    <w:rsid w:val="00B1774D"/>
    <w:rsid w:val="00B177B4"/>
    <w:rsid w:val="00B17BA4"/>
    <w:rsid w:val="00B201E1"/>
    <w:rsid w:val="00B20AAA"/>
    <w:rsid w:val="00B219E3"/>
    <w:rsid w:val="00B21D50"/>
    <w:rsid w:val="00B226E4"/>
    <w:rsid w:val="00B229BE"/>
    <w:rsid w:val="00B22F9B"/>
    <w:rsid w:val="00B231CF"/>
    <w:rsid w:val="00B23747"/>
    <w:rsid w:val="00B23C1D"/>
    <w:rsid w:val="00B23CDE"/>
    <w:rsid w:val="00B23E0A"/>
    <w:rsid w:val="00B24090"/>
    <w:rsid w:val="00B242CF"/>
    <w:rsid w:val="00B257E3"/>
    <w:rsid w:val="00B25D83"/>
    <w:rsid w:val="00B260C7"/>
    <w:rsid w:val="00B260D1"/>
    <w:rsid w:val="00B26C6F"/>
    <w:rsid w:val="00B273AC"/>
    <w:rsid w:val="00B27494"/>
    <w:rsid w:val="00B279B9"/>
    <w:rsid w:val="00B27BFD"/>
    <w:rsid w:val="00B307CA"/>
    <w:rsid w:val="00B30D37"/>
    <w:rsid w:val="00B30FD0"/>
    <w:rsid w:val="00B30FEB"/>
    <w:rsid w:val="00B31C92"/>
    <w:rsid w:val="00B32C4D"/>
    <w:rsid w:val="00B32D79"/>
    <w:rsid w:val="00B3345F"/>
    <w:rsid w:val="00B34415"/>
    <w:rsid w:val="00B34464"/>
    <w:rsid w:val="00B34481"/>
    <w:rsid w:val="00B34F48"/>
    <w:rsid w:val="00B351B3"/>
    <w:rsid w:val="00B3524E"/>
    <w:rsid w:val="00B35E71"/>
    <w:rsid w:val="00B365D7"/>
    <w:rsid w:val="00B36986"/>
    <w:rsid w:val="00B4050D"/>
    <w:rsid w:val="00B41301"/>
    <w:rsid w:val="00B43B83"/>
    <w:rsid w:val="00B43C1E"/>
    <w:rsid w:val="00B43E4A"/>
    <w:rsid w:val="00B43E7C"/>
    <w:rsid w:val="00B441E5"/>
    <w:rsid w:val="00B4528D"/>
    <w:rsid w:val="00B45DF2"/>
    <w:rsid w:val="00B45E91"/>
    <w:rsid w:val="00B464C1"/>
    <w:rsid w:val="00B46AB8"/>
    <w:rsid w:val="00B4729A"/>
    <w:rsid w:val="00B50702"/>
    <w:rsid w:val="00B517E0"/>
    <w:rsid w:val="00B51BA0"/>
    <w:rsid w:val="00B52953"/>
    <w:rsid w:val="00B530CB"/>
    <w:rsid w:val="00B535BD"/>
    <w:rsid w:val="00B53701"/>
    <w:rsid w:val="00B549A9"/>
    <w:rsid w:val="00B54D7F"/>
    <w:rsid w:val="00B54F9A"/>
    <w:rsid w:val="00B5509D"/>
    <w:rsid w:val="00B55298"/>
    <w:rsid w:val="00B55BC2"/>
    <w:rsid w:val="00B5644B"/>
    <w:rsid w:val="00B56A26"/>
    <w:rsid w:val="00B56BCA"/>
    <w:rsid w:val="00B56D00"/>
    <w:rsid w:val="00B573E6"/>
    <w:rsid w:val="00B57E2A"/>
    <w:rsid w:val="00B6081D"/>
    <w:rsid w:val="00B6110A"/>
    <w:rsid w:val="00B61150"/>
    <w:rsid w:val="00B6176A"/>
    <w:rsid w:val="00B624EC"/>
    <w:rsid w:val="00B6282E"/>
    <w:rsid w:val="00B6301A"/>
    <w:rsid w:val="00B64799"/>
    <w:rsid w:val="00B6479B"/>
    <w:rsid w:val="00B64CAD"/>
    <w:rsid w:val="00B651FA"/>
    <w:rsid w:val="00B6536A"/>
    <w:rsid w:val="00B65DCC"/>
    <w:rsid w:val="00B66751"/>
    <w:rsid w:val="00B66B7C"/>
    <w:rsid w:val="00B66CD7"/>
    <w:rsid w:val="00B67217"/>
    <w:rsid w:val="00B673F1"/>
    <w:rsid w:val="00B67AA6"/>
    <w:rsid w:val="00B67AE9"/>
    <w:rsid w:val="00B67BCA"/>
    <w:rsid w:val="00B67E76"/>
    <w:rsid w:val="00B67FFA"/>
    <w:rsid w:val="00B7066C"/>
    <w:rsid w:val="00B71634"/>
    <w:rsid w:val="00B717D8"/>
    <w:rsid w:val="00B718E0"/>
    <w:rsid w:val="00B729E7"/>
    <w:rsid w:val="00B72DF3"/>
    <w:rsid w:val="00B73634"/>
    <w:rsid w:val="00B739A5"/>
    <w:rsid w:val="00B73B43"/>
    <w:rsid w:val="00B73C25"/>
    <w:rsid w:val="00B74146"/>
    <w:rsid w:val="00B747A3"/>
    <w:rsid w:val="00B747DF"/>
    <w:rsid w:val="00B74907"/>
    <w:rsid w:val="00B752EC"/>
    <w:rsid w:val="00B75A27"/>
    <w:rsid w:val="00B75A79"/>
    <w:rsid w:val="00B75E52"/>
    <w:rsid w:val="00B76F6C"/>
    <w:rsid w:val="00B77548"/>
    <w:rsid w:val="00B80163"/>
    <w:rsid w:val="00B8080B"/>
    <w:rsid w:val="00B80CE9"/>
    <w:rsid w:val="00B80D09"/>
    <w:rsid w:val="00B80F9E"/>
    <w:rsid w:val="00B811EF"/>
    <w:rsid w:val="00B81231"/>
    <w:rsid w:val="00B81568"/>
    <w:rsid w:val="00B81D10"/>
    <w:rsid w:val="00B81E24"/>
    <w:rsid w:val="00B82C99"/>
    <w:rsid w:val="00B8310D"/>
    <w:rsid w:val="00B831B9"/>
    <w:rsid w:val="00B834DE"/>
    <w:rsid w:val="00B83D17"/>
    <w:rsid w:val="00B83F42"/>
    <w:rsid w:val="00B8422B"/>
    <w:rsid w:val="00B85FAB"/>
    <w:rsid w:val="00B868FA"/>
    <w:rsid w:val="00B86E05"/>
    <w:rsid w:val="00B86EF1"/>
    <w:rsid w:val="00B8768B"/>
    <w:rsid w:val="00B90674"/>
    <w:rsid w:val="00B90A13"/>
    <w:rsid w:val="00B90BF6"/>
    <w:rsid w:val="00B91EDA"/>
    <w:rsid w:val="00B91FFF"/>
    <w:rsid w:val="00B921DF"/>
    <w:rsid w:val="00B934E3"/>
    <w:rsid w:val="00B93B35"/>
    <w:rsid w:val="00B93F49"/>
    <w:rsid w:val="00B94323"/>
    <w:rsid w:val="00B94444"/>
    <w:rsid w:val="00B94EDE"/>
    <w:rsid w:val="00B9566B"/>
    <w:rsid w:val="00B95F92"/>
    <w:rsid w:val="00B961B7"/>
    <w:rsid w:val="00B96250"/>
    <w:rsid w:val="00B963D4"/>
    <w:rsid w:val="00B96E92"/>
    <w:rsid w:val="00B9772B"/>
    <w:rsid w:val="00BA0627"/>
    <w:rsid w:val="00BA234A"/>
    <w:rsid w:val="00BA2517"/>
    <w:rsid w:val="00BA2DEF"/>
    <w:rsid w:val="00BA34DD"/>
    <w:rsid w:val="00BA35F2"/>
    <w:rsid w:val="00BA3B18"/>
    <w:rsid w:val="00BA42FB"/>
    <w:rsid w:val="00BA4768"/>
    <w:rsid w:val="00BA4861"/>
    <w:rsid w:val="00BA4A74"/>
    <w:rsid w:val="00BA4A92"/>
    <w:rsid w:val="00BA516F"/>
    <w:rsid w:val="00BA5CFE"/>
    <w:rsid w:val="00BA628C"/>
    <w:rsid w:val="00BA7059"/>
    <w:rsid w:val="00BA792B"/>
    <w:rsid w:val="00BB0051"/>
    <w:rsid w:val="00BB020E"/>
    <w:rsid w:val="00BB02C6"/>
    <w:rsid w:val="00BB084C"/>
    <w:rsid w:val="00BB0956"/>
    <w:rsid w:val="00BB1082"/>
    <w:rsid w:val="00BB1C68"/>
    <w:rsid w:val="00BB2127"/>
    <w:rsid w:val="00BB3805"/>
    <w:rsid w:val="00BB4404"/>
    <w:rsid w:val="00BB4589"/>
    <w:rsid w:val="00BB46A3"/>
    <w:rsid w:val="00BB494D"/>
    <w:rsid w:val="00BB4C80"/>
    <w:rsid w:val="00BB504C"/>
    <w:rsid w:val="00BB5233"/>
    <w:rsid w:val="00BB52A5"/>
    <w:rsid w:val="00BB53BF"/>
    <w:rsid w:val="00BB5436"/>
    <w:rsid w:val="00BB55B6"/>
    <w:rsid w:val="00BB5893"/>
    <w:rsid w:val="00BB58A7"/>
    <w:rsid w:val="00BB6188"/>
    <w:rsid w:val="00BB6740"/>
    <w:rsid w:val="00BB6E9B"/>
    <w:rsid w:val="00BB783B"/>
    <w:rsid w:val="00BB7C17"/>
    <w:rsid w:val="00BB7EA1"/>
    <w:rsid w:val="00BB7F81"/>
    <w:rsid w:val="00BC0013"/>
    <w:rsid w:val="00BC0340"/>
    <w:rsid w:val="00BC058A"/>
    <w:rsid w:val="00BC15F6"/>
    <w:rsid w:val="00BC1FDE"/>
    <w:rsid w:val="00BC2611"/>
    <w:rsid w:val="00BC269B"/>
    <w:rsid w:val="00BC27D2"/>
    <w:rsid w:val="00BC299D"/>
    <w:rsid w:val="00BC3786"/>
    <w:rsid w:val="00BC442E"/>
    <w:rsid w:val="00BC67F3"/>
    <w:rsid w:val="00BC69C3"/>
    <w:rsid w:val="00BC6C94"/>
    <w:rsid w:val="00BC6CEA"/>
    <w:rsid w:val="00BC6D0F"/>
    <w:rsid w:val="00BC72E6"/>
    <w:rsid w:val="00BC7320"/>
    <w:rsid w:val="00BD0C9C"/>
    <w:rsid w:val="00BD0D7A"/>
    <w:rsid w:val="00BD16A1"/>
    <w:rsid w:val="00BD2067"/>
    <w:rsid w:val="00BD3111"/>
    <w:rsid w:val="00BD35E1"/>
    <w:rsid w:val="00BD3A56"/>
    <w:rsid w:val="00BD428B"/>
    <w:rsid w:val="00BD4342"/>
    <w:rsid w:val="00BD54FC"/>
    <w:rsid w:val="00BD63C3"/>
    <w:rsid w:val="00BD67CE"/>
    <w:rsid w:val="00BD74C9"/>
    <w:rsid w:val="00BD76A4"/>
    <w:rsid w:val="00BD7C83"/>
    <w:rsid w:val="00BE003A"/>
    <w:rsid w:val="00BE0186"/>
    <w:rsid w:val="00BE1C8A"/>
    <w:rsid w:val="00BE200B"/>
    <w:rsid w:val="00BE24E2"/>
    <w:rsid w:val="00BE24F6"/>
    <w:rsid w:val="00BE25D6"/>
    <w:rsid w:val="00BE3C29"/>
    <w:rsid w:val="00BE4258"/>
    <w:rsid w:val="00BE4857"/>
    <w:rsid w:val="00BE5247"/>
    <w:rsid w:val="00BE5847"/>
    <w:rsid w:val="00BE5BE0"/>
    <w:rsid w:val="00BE5D1D"/>
    <w:rsid w:val="00BE691D"/>
    <w:rsid w:val="00BE697B"/>
    <w:rsid w:val="00BE70E8"/>
    <w:rsid w:val="00BE7E16"/>
    <w:rsid w:val="00BF00D4"/>
    <w:rsid w:val="00BF0E76"/>
    <w:rsid w:val="00BF111F"/>
    <w:rsid w:val="00BF1663"/>
    <w:rsid w:val="00BF1909"/>
    <w:rsid w:val="00BF19DC"/>
    <w:rsid w:val="00BF1B8E"/>
    <w:rsid w:val="00BF1CAE"/>
    <w:rsid w:val="00BF1E86"/>
    <w:rsid w:val="00BF2547"/>
    <w:rsid w:val="00BF2B3E"/>
    <w:rsid w:val="00BF2DAF"/>
    <w:rsid w:val="00BF3082"/>
    <w:rsid w:val="00BF42BC"/>
    <w:rsid w:val="00BF4E1B"/>
    <w:rsid w:val="00BF5AB9"/>
    <w:rsid w:val="00BF634C"/>
    <w:rsid w:val="00BF63B0"/>
    <w:rsid w:val="00BF66A8"/>
    <w:rsid w:val="00BF6AB9"/>
    <w:rsid w:val="00BF6AD5"/>
    <w:rsid w:val="00BF7830"/>
    <w:rsid w:val="00C00A60"/>
    <w:rsid w:val="00C00AB4"/>
    <w:rsid w:val="00C01083"/>
    <w:rsid w:val="00C01797"/>
    <w:rsid w:val="00C01E66"/>
    <w:rsid w:val="00C01EF6"/>
    <w:rsid w:val="00C02A09"/>
    <w:rsid w:val="00C03146"/>
    <w:rsid w:val="00C0480F"/>
    <w:rsid w:val="00C04C9A"/>
    <w:rsid w:val="00C04E93"/>
    <w:rsid w:val="00C06266"/>
    <w:rsid w:val="00C063BE"/>
    <w:rsid w:val="00C06BAB"/>
    <w:rsid w:val="00C100E5"/>
    <w:rsid w:val="00C1043C"/>
    <w:rsid w:val="00C1046B"/>
    <w:rsid w:val="00C10D90"/>
    <w:rsid w:val="00C11A5F"/>
    <w:rsid w:val="00C11ACF"/>
    <w:rsid w:val="00C11FB9"/>
    <w:rsid w:val="00C12871"/>
    <w:rsid w:val="00C12A51"/>
    <w:rsid w:val="00C12C65"/>
    <w:rsid w:val="00C12CD1"/>
    <w:rsid w:val="00C1367D"/>
    <w:rsid w:val="00C143FC"/>
    <w:rsid w:val="00C15245"/>
    <w:rsid w:val="00C15494"/>
    <w:rsid w:val="00C1591E"/>
    <w:rsid w:val="00C15F7A"/>
    <w:rsid w:val="00C16AF2"/>
    <w:rsid w:val="00C173EE"/>
    <w:rsid w:val="00C200D7"/>
    <w:rsid w:val="00C20570"/>
    <w:rsid w:val="00C20618"/>
    <w:rsid w:val="00C20D36"/>
    <w:rsid w:val="00C21038"/>
    <w:rsid w:val="00C223CB"/>
    <w:rsid w:val="00C2286B"/>
    <w:rsid w:val="00C22AA2"/>
    <w:rsid w:val="00C233A9"/>
    <w:rsid w:val="00C2396B"/>
    <w:rsid w:val="00C24C71"/>
    <w:rsid w:val="00C25482"/>
    <w:rsid w:val="00C25BEE"/>
    <w:rsid w:val="00C26865"/>
    <w:rsid w:val="00C2785F"/>
    <w:rsid w:val="00C30782"/>
    <w:rsid w:val="00C30BA6"/>
    <w:rsid w:val="00C30FC3"/>
    <w:rsid w:val="00C31467"/>
    <w:rsid w:val="00C31FC9"/>
    <w:rsid w:val="00C324BE"/>
    <w:rsid w:val="00C33258"/>
    <w:rsid w:val="00C334F0"/>
    <w:rsid w:val="00C33CFA"/>
    <w:rsid w:val="00C33F0C"/>
    <w:rsid w:val="00C340E1"/>
    <w:rsid w:val="00C341FC"/>
    <w:rsid w:val="00C34382"/>
    <w:rsid w:val="00C34814"/>
    <w:rsid w:val="00C34CCB"/>
    <w:rsid w:val="00C34D57"/>
    <w:rsid w:val="00C35515"/>
    <w:rsid w:val="00C35807"/>
    <w:rsid w:val="00C35A4B"/>
    <w:rsid w:val="00C36696"/>
    <w:rsid w:val="00C36720"/>
    <w:rsid w:val="00C36777"/>
    <w:rsid w:val="00C36AA0"/>
    <w:rsid w:val="00C37518"/>
    <w:rsid w:val="00C37F00"/>
    <w:rsid w:val="00C37F70"/>
    <w:rsid w:val="00C40CCF"/>
    <w:rsid w:val="00C40CF9"/>
    <w:rsid w:val="00C41CFB"/>
    <w:rsid w:val="00C421C9"/>
    <w:rsid w:val="00C428A9"/>
    <w:rsid w:val="00C428F3"/>
    <w:rsid w:val="00C42A3A"/>
    <w:rsid w:val="00C437C6"/>
    <w:rsid w:val="00C438B1"/>
    <w:rsid w:val="00C43CE3"/>
    <w:rsid w:val="00C43D45"/>
    <w:rsid w:val="00C4422E"/>
    <w:rsid w:val="00C44301"/>
    <w:rsid w:val="00C44EAB"/>
    <w:rsid w:val="00C450DC"/>
    <w:rsid w:val="00C4517F"/>
    <w:rsid w:val="00C45232"/>
    <w:rsid w:val="00C459F9"/>
    <w:rsid w:val="00C466A0"/>
    <w:rsid w:val="00C46E94"/>
    <w:rsid w:val="00C4713F"/>
    <w:rsid w:val="00C50015"/>
    <w:rsid w:val="00C51509"/>
    <w:rsid w:val="00C52097"/>
    <w:rsid w:val="00C52BA5"/>
    <w:rsid w:val="00C52C81"/>
    <w:rsid w:val="00C52E52"/>
    <w:rsid w:val="00C52F47"/>
    <w:rsid w:val="00C53323"/>
    <w:rsid w:val="00C5417A"/>
    <w:rsid w:val="00C54A76"/>
    <w:rsid w:val="00C54D8C"/>
    <w:rsid w:val="00C552BF"/>
    <w:rsid w:val="00C556C9"/>
    <w:rsid w:val="00C55CA9"/>
    <w:rsid w:val="00C5632D"/>
    <w:rsid w:val="00C5645D"/>
    <w:rsid w:val="00C57493"/>
    <w:rsid w:val="00C57B33"/>
    <w:rsid w:val="00C60178"/>
    <w:rsid w:val="00C60382"/>
    <w:rsid w:val="00C603D3"/>
    <w:rsid w:val="00C605E6"/>
    <w:rsid w:val="00C6465B"/>
    <w:rsid w:val="00C64D07"/>
    <w:rsid w:val="00C65E3D"/>
    <w:rsid w:val="00C6604E"/>
    <w:rsid w:val="00C664A1"/>
    <w:rsid w:val="00C66AEE"/>
    <w:rsid w:val="00C66CEF"/>
    <w:rsid w:val="00C670FE"/>
    <w:rsid w:val="00C679DC"/>
    <w:rsid w:val="00C709C7"/>
    <w:rsid w:val="00C70F26"/>
    <w:rsid w:val="00C70F56"/>
    <w:rsid w:val="00C71087"/>
    <w:rsid w:val="00C7144E"/>
    <w:rsid w:val="00C71E3C"/>
    <w:rsid w:val="00C7275E"/>
    <w:rsid w:val="00C727B1"/>
    <w:rsid w:val="00C72980"/>
    <w:rsid w:val="00C72A9B"/>
    <w:rsid w:val="00C73C17"/>
    <w:rsid w:val="00C73E6A"/>
    <w:rsid w:val="00C74E87"/>
    <w:rsid w:val="00C7538B"/>
    <w:rsid w:val="00C7543F"/>
    <w:rsid w:val="00C75492"/>
    <w:rsid w:val="00C75F65"/>
    <w:rsid w:val="00C766FF"/>
    <w:rsid w:val="00C76D59"/>
    <w:rsid w:val="00C77658"/>
    <w:rsid w:val="00C77981"/>
    <w:rsid w:val="00C77AD3"/>
    <w:rsid w:val="00C77C78"/>
    <w:rsid w:val="00C80060"/>
    <w:rsid w:val="00C80D82"/>
    <w:rsid w:val="00C8146C"/>
    <w:rsid w:val="00C8171C"/>
    <w:rsid w:val="00C81FF0"/>
    <w:rsid w:val="00C8231E"/>
    <w:rsid w:val="00C82906"/>
    <w:rsid w:val="00C83449"/>
    <w:rsid w:val="00C83489"/>
    <w:rsid w:val="00C84044"/>
    <w:rsid w:val="00C846DD"/>
    <w:rsid w:val="00C84EC7"/>
    <w:rsid w:val="00C84F44"/>
    <w:rsid w:val="00C85729"/>
    <w:rsid w:val="00C85874"/>
    <w:rsid w:val="00C85A5D"/>
    <w:rsid w:val="00C85CA6"/>
    <w:rsid w:val="00C86851"/>
    <w:rsid w:val="00C86FAC"/>
    <w:rsid w:val="00C873DA"/>
    <w:rsid w:val="00C87C95"/>
    <w:rsid w:val="00C900B1"/>
    <w:rsid w:val="00C90381"/>
    <w:rsid w:val="00C90A7F"/>
    <w:rsid w:val="00C90B5B"/>
    <w:rsid w:val="00C90C9F"/>
    <w:rsid w:val="00C9147E"/>
    <w:rsid w:val="00C91EDA"/>
    <w:rsid w:val="00C9217B"/>
    <w:rsid w:val="00C92259"/>
    <w:rsid w:val="00C925ED"/>
    <w:rsid w:val="00C931AF"/>
    <w:rsid w:val="00C9339F"/>
    <w:rsid w:val="00C94F1B"/>
    <w:rsid w:val="00C950FF"/>
    <w:rsid w:val="00C9571E"/>
    <w:rsid w:val="00C96618"/>
    <w:rsid w:val="00C96A10"/>
    <w:rsid w:val="00C9753B"/>
    <w:rsid w:val="00C97786"/>
    <w:rsid w:val="00C97A9B"/>
    <w:rsid w:val="00C97C4C"/>
    <w:rsid w:val="00CA0C87"/>
    <w:rsid w:val="00CA0C96"/>
    <w:rsid w:val="00CA16E8"/>
    <w:rsid w:val="00CA19CD"/>
    <w:rsid w:val="00CA1F28"/>
    <w:rsid w:val="00CA20F3"/>
    <w:rsid w:val="00CA2747"/>
    <w:rsid w:val="00CA3085"/>
    <w:rsid w:val="00CA3F8C"/>
    <w:rsid w:val="00CA4A62"/>
    <w:rsid w:val="00CA53FA"/>
    <w:rsid w:val="00CA549F"/>
    <w:rsid w:val="00CA5512"/>
    <w:rsid w:val="00CA561E"/>
    <w:rsid w:val="00CA5B58"/>
    <w:rsid w:val="00CA644B"/>
    <w:rsid w:val="00CA647B"/>
    <w:rsid w:val="00CA659E"/>
    <w:rsid w:val="00CA6A39"/>
    <w:rsid w:val="00CA73C6"/>
    <w:rsid w:val="00CA7990"/>
    <w:rsid w:val="00CA7DAD"/>
    <w:rsid w:val="00CA7F67"/>
    <w:rsid w:val="00CB011C"/>
    <w:rsid w:val="00CB074B"/>
    <w:rsid w:val="00CB0DDF"/>
    <w:rsid w:val="00CB1447"/>
    <w:rsid w:val="00CB1CF3"/>
    <w:rsid w:val="00CB23DD"/>
    <w:rsid w:val="00CB2757"/>
    <w:rsid w:val="00CB2FE7"/>
    <w:rsid w:val="00CB3B57"/>
    <w:rsid w:val="00CB42AE"/>
    <w:rsid w:val="00CB5100"/>
    <w:rsid w:val="00CB5EF8"/>
    <w:rsid w:val="00CB65C9"/>
    <w:rsid w:val="00CB6768"/>
    <w:rsid w:val="00CB67C1"/>
    <w:rsid w:val="00CB6D92"/>
    <w:rsid w:val="00CB7010"/>
    <w:rsid w:val="00CB768F"/>
    <w:rsid w:val="00CC0848"/>
    <w:rsid w:val="00CC0CE2"/>
    <w:rsid w:val="00CC17DB"/>
    <w:rsid w:val="00CC1A9D"/>
    <w:rsid w:val="00CC1F38"/>
    <w:rsid w:val="00CC2F01"/>
    <w:rsid w:val="00CC30E7"/>
    <w:rsid w:val="00CC406A"/>
    <w:rsid w:val="00CC586C"/>
    <w:rsid w:val="00CC5DDD"/>
    <w:rsid w:val="00CC6453"/>
    <w:rsid w:val="00CC6BDC"/>
    <w:rsid w:val="00CC6E02"/>
    <w:rsid w:val="00CC715C"/>
    <w:rsid w:val="00CC7296"/>
    <w:rsid w:val="00CC78C4"/>
    <w:rsid w:val="00CD01F6"/>
    <w:rsid w:val="00CD25B7"/>
    <w:rsid w:val="00CD2D8A"/>
    <w:rsid w:val="00CD31EA"/>
    <w:rsid w:val="00CD33EE"/>
    <w:rsid w:val="00CD351E"/>
    <w:rsid w:val="00CD380A"/>
    <w:rsid w:val="00CD392D"/>
    <w:rsid w:val="00CD3CD8"/>
    <w:rsid w:val="00CD409C"/>
    <w:rsid w:val="00CD46A9"/>
    <w:rsid w:val="00CD4B6F"/>
    <w:rsid w:val="00CD5230"/>
    <w:rsid w:val="00CD54AE"/>
    <w:rsid w:val="00CD64D5"/>
    <w:rsid w:val="00CD692F"/>
    <w:rsid w:val="00CD6955"/>
    <w:rsid w:val="00CE0392"/>
    <w:rsid w:val="00CE1319"/>
    <w:rsid w:val="00CE207D"/>
    <w:rsid w:val="00CE2303"/>
    <w:rsid w:val="00CE2FDF"/>
    <w:rsid w:val="00CE4A2D"/>
    <w:rsid w:val="00CE4B4D"/>
    <w:rsid w:val="00CE5481"/>
    <w:rsid w:val="00CE5866"/>
    <w:rsid w:val="00CE58CB"/>
    <w:rsid w:val="00CE5A5A"/>
    <w:rsid w:val="00CE5B96"/>
    <w:rsid w:val="00CF003F"/>
    <w:rsid w:val="00CF0045"/>
    <w:rsid w:val="00CF0625"/>
    <w:rsid w:val="00CF0A5A"/>
    <w:rsid w:val="00CF1384"/>
    <w:rsid w:val="00CF2910"/>
    <w:rsid w:val="00CF2E97"/>
    <w:rsid w:val="00CF34BC"/>
    <w:rsid w:val="00CF54E5"/>
    <w:rsid w:val="00CF5571"/>
    <w:rsid w:val="00CF6160"/>
    <w:rsid w:val="00CF64C7"/>
    <w:rsid w:val="00CF6607"/>
    <w:rsid w:val="00CF7194"/>
    <w:rsid w:val="00CF74AE"/>
    <w:rsid w:val="00CF7C90"/>
    <w:rsid w:val="00CF7EA0"/>
    <w:rsid w:val="00D001CF"/>
    <w:rsid w:val="00D00600"/>
    <w:rsid w:val="00D00A29"/>
    <w:rsid w:val="00D00DD3"/>
    <w:rsid w:val="00D0154E"/>
    <w:rsid w:val="00D02612"/>
    <w:rsid w:val="00D03097"/>
    <w:rsid w:val="00D0329F"/>
    <w:rsid w:val="00D0366A"/>
    <w:rsid w:val="00D04372"/>
    <w:rsid w:val="00D04D37"/>
    <w:rsid w:val="00D04F9C"/>
    <w:rsid w:val="00D05304"/>
    <w:rsid w:val="00D05DB1"/>
    <w:rsid w:val="00D06299"/>
    <w:rsid w:val="00D06857"/>
    <w:rsid w:val="00D078D0"/>
    <w:rsid w:val="00D07DAF"/>
    <w:rsid w:val="00D1029F"/>
    <w:rsid w:val="00D10450"/>
    <w:rsid w:val="00D1045D"/>
    <w:rsid w:val="00D10B1C"/>
    <w:rsid w:val="00D11783"/>
    <w:rsid w:val="00D11A1D"/>
    <w:rsid w:val="00D12335"/>
    <w:rsid w:val="00D12462"/>
    <w:rsid w:val="00D12C4F"/>
    <w:rsid w:val="00D133AA"/>
    <w:rsid w:val="00D13606"/>
    <w:rsid w:val="00D13B0B"/>
    <w:rsid w:val="00D13CCF"/>
    <w:rsid w:val="00D13E3C"/>
    <w:rsid w:val="00D14751"/>
    <w:rsid w:val="00D147CF"/>
    <w:rsid w:val="00D14CF7"/>
    <w:rsid w:val="00D1576E"/>
    <w:rsid w:val="00D15BBC"/>
    <w:rsid w:val="00D15E67"/>
    <w:rsid w:val="00D15FC5"/>
    <w:rsid w:val="00D175AD"/>
    <w:rsid w:val="00D20ABB"/>
    <w:rsid w:val="00D21524"/>
    <w:rsid w:val="00D22AAD"/>
    <w:rsid w:val="00D241F7"/>
    <w:rsid w:val="00D24AEE"/>
    <w:rsid w:val="00D25315"/>
    <w:rsid w:val="00D25970"/>
    <w:rsid w:val="00D2654C"/>
    <w:rsid w:val="00D26A08"/>
    <w:rsid w:val="00D26A33"/>
    <w:rsid w:val="00D27477"/>
    <w:rsid w:val="00D27A23"/>
    <w:rsid w:val="00D27BCA"/>
    <w:rsid w:val="00D3032F"/>
    <w:rsid w:val="00D304B3"/>
    <w:rsid w:val="00D3073E"/>
    <w:rsid w:val="00D31676"/>
    <w:rsid w:val="00D316C8"/>
    <w:rsid w:val="00D32905"/>
    <w:rsid w:val="00D32957"/>
    <w:rsid w:val="00D337D5"/>
    <w:rsid w:val="00D33FB9"/>
    <w:rsid w:val="00D34817"/>
    <w:rsid w:val="00D3657B"/>
    <w:rsid w:val="00D365BB"/>
    <w:rsid w:val="00D36777"/>
    <w:rsid w:val="00D369D1"/>
    <w:rsid w:val="00D36BA0"/>
    <w:rsid w:val="00D37775"/>
    <w:rsid w:val="00D3795A"/>
    <w:rsid w:val="00D379C3"/>
    <w:rsid w:val="00D37AB5"/>
    <w:rsid w:val="00D37C9A"/>
    <w:rsid w:val="00D40131"/>
    <w:rsid w:val="00D4014F"/>
    <w:rsid w:val="00D4027B"/>
    <w:rsid w:val="00D402B4"/>
    <w:rsid w:val="00D40430"/>
    <w:rsid w:val="00D40C74"/>
    <w:rsid w:val="00D40F1F"/>
    <w:rsid w:val="00D421E6"/>
    <w:rsid w:val="00D42D51"/>
    <w:rsid w:val="00D43282"/>
    <w:rsid w:val="00D43561"/>
    <w:rsid w:val="00D43EA4"/>
    <w:rsid w:val="00D44508"/>
    <w:rsid w:val="00D44C81"/>
    <w:rsid w:val="00D45344"/>
    <w:rsid w:val="00D45854"/>
    <w:rsid w:val="00D45918"/>
    <w:rsid w:val="00D46505"/>
    <w:rsid w:val="00D47795"/>
    <w:rsid w:val="00D477FC"/>
    <w:rsid w:val="00D47810"/>
    <w:rsid w:val="00D47D38"/>
    <w:rsid w:val="00D50583"/>
    <w:rsid w:val="00D50F1B"/>
    <w:rsid w:val="00D5128E"/>
    <w:rsid w:val="00D515DD"/>
    <w:rsid w:val="00D518BA"/>
    <w:rsid w:val="00D52889"/>
    <w:rsid w:val="00D52FD0"/>
    <w:rsid w:val="00D53766"/>
    <w:rsid w:val="00D54385"/>
    <w:rsid w:val="00D5462F"/>
    <w:rsid w:val="00D5463B"/>
    <w:rsid w:val="00D55833"/>
    <w:rsid w:val="00D5598A"/>
    <w:rsid w:val="00D5607A"/>
    <w:rsid w:val="00D57627"/>
    <w:rsid w:val="00D5782B"/>
    <w:rsid w:val="00D6042E"/>
    <w:rsid w:val="00D606D9"/>
    <w:rsid w:val="00D609A0"/>
    <w:rsid w:val="00D614AD"/>
    <w:rsid w:val="00D6259C"/>
    <w:rsid w:val="00D62B04"/>
    <w:rsid w:val="00D63432"/>
    <w:rsid w:val="00D63B91"/>
    <w:rsid w:val="00D640EE"/>
    <w:rsid w:val="00D64A4A"/>
    <w:rsid w:val="00D658A8"/>
    <w:rsid w:val="00D66630"/>
    <w:rsid w:val="00D6679C"/>
    <w:rsid w:val="00D66842"/>
    <w:rsid w:val="00D67323"/>
    <w:rsid w:val="00D67C9C"/>
    <w:rsid w:val="00D67FB5"/>
    <w:rsid w:val="00D71D93"/>
    <w:rsid w:val="00D71E8D"/>
    <w:rsid w:val="00D720A6"/>
    <w:rsid w:val="00D72F5D"/>
    <w:rsid w:val="00D73360"/>
    <w:rsid w:val="00D7364C"/>
    <w:rsid w:val="00D7370C"/>
    <w:rsid w:val="00D73D7B"/>
    <w:rsid w:val="00D73EE6"/>
    <w:rsid w:val="00D742D2"/>
    <w:rsid w:val="00D744DC"/>
    <w:rsid w:val="00D74556"/>
    <w:rsid w:val="00D74700"/>
    <w:rsid w:val="00D75CF7"/>
    <w:rsid w:val="00D75F59"/>
    <w:rsid w:val="00D776C3"/>
    <w:rsid w:val="00D77B3C"/>
    <w:rsid w:val="00D80153"/>
    <w:rsid w:val="00D80F23"/>
    <w:rsid w:val="00D81015"/>
    <w:rsid w:val="00D814BC"/>
    <w:rsid w:val="00D81AC7"/>
    <w:rsid w:val="00D83B15"/>
    <w:rsid w:val="00D83E45"/>
    <w:rsid w:val="00D842CD"/>
    <w:rsid w:val="00D8495C"/>
    <w:rsid w:val="00D852D2"/>
    <w:rsid w:val="00D85480"/>
    <w:rsid w:val="00D854A6"/>
    <w:rsid w:val="00D85FCE"/>
    <w:rsid w:val="00D86150"/>
    <w:rsid w:val="00D86737"/>
    <w:rsid w:val="00D867A6"/>
    <w:rsid w:val="00D8696A"/>
    <w:rsid w:val="00D86A38"/>
    <w:rsid w:val="00D873E5"/>
    <w:rsid w:val="00D90419"/>
    <w:rsid w:val="00D90491"/>
    <w:rsid w:val="00D90551"/>
    <w:rsid w:val="00D905AA"/>
    <w:rsid w:val="00D90E19"/>
    <w:rsid w:val="00D90F5A"/>
    <w:rsid w:val="00D91216"/>
    <w:rsid w:val="00D9153B"/>
    <w:rsid w:val="00D9160A"/>
    <w:rsid w:val="00D924B3"/>
    <w:rsid w:val="00D924CA"/>
    <w:rsid w:val="00D92B83"/>
    <w:rsid w:val="00D94511"/>
    <w:rsid w:val="00D95903"/>
    <w:rsid w:val="00D95D78"/>
    <w:rsid w:val="00D95E1C"/>
    <w:rsid w:val="00D96326"/>
    <w:rsid w:val="00DA0810"/>
    <w:rsid w:val="00DA0D54"/>
    <w:rsid w:val="00DA1AC1"/>
    <w:rsid w:val="00DA295A"/>
    <w:rsid w:val="00DA2D0A"/>
    <w:rsid w:val="00DA3FCE"/>
    <w:rsid w:val="00DA4589"/>
    <w:rsid w:val="00DA4B42"/>
    <w:rsid w:val="00DA54F6"/>
    <w:rsid w:val="00DA5FEF"/>
    <w:rsid w:val="00DA6A8B"/>
    <w:rsid w:val="00DA6C71"/>
    <w:rsid w:val="00DA7439"/>
    <w:rsid w:val="00DA7442"/>
    <w:rsid w:val="00DA7895"/>
    <w:rsid w:val="00DA7BC3"/>
    <w:rsid w:val="00DA7E6B"/>
    <w:rsid w:val="00DB1DCD"/>
    <w:rsid w:val="00DB2095"/>
    <w:rsid w:val="00DB26C9"/>
    <w:rsid w:val="00DB2BE7"/>
    <w:rsid w:val="00DB4203"/>
    <w:rsid w:val="00DB4A18"/>
    <w:rsid w:val="00DB4AB5"/>
    <w:rsid w:val="00DB5432"/>
    <w:rsid w:val="00DB6B88"/>
    <w:rsid w:val="00DB70A2"/>
    <w:rsid w:val="00DB7CA1"/>
    <w:rsid w:val="00DC0839"/>
    <w:rsid w:val="00DC094F"/>
    <w:rsid w:val="00DC19E5"/>
    <w:rsid w:val="00DC24B5"/>
    <w:rsid w:val="00DC25DA"/>
    <w:rsid w:val="00DC3371"/>
    <w:rsid w:val="00DC4325"/>
    <w:rsid w:val="00DC4915"/>
    <w:rsid w:val="00DC4B9F"/>
    <w:rsid w:val="00DC4C59"/>
    <w:rsid w:val="00DC4C62"/>
    <w:rsid w:val="00DC5149"/>
    <w:rsid w:val="00DC590E"/>
    <w:rsid w:val="00DC5A0C"/>
    <w:rsid w:val="00DC5B77"/>
    <w:rsid w:val="00DC68E1"/>
    <w:rsid w:val="00DC70A1"/>
    <w:rsid w:val="00DC79B6"/>
    <w:rsid w:val="00DC7FCE"/>
    <w:rsid w:val="00DD0452"/>
    <w:rsid w:val="00DD15B8"/>
    <w:rsid w:val="00DD1B88"/>
    <w:rsid w:val="00DD21E6"/>
    <w:rsid w:val="00DD273C"/>
    <w:rsid w:val="00DD334C"/>
    <w:rsid w:val="00DD3C08"/>
    <w:rsid w:val="00DD4059"/>
    <w:rsid w:val="00DD5136"/>
    <w:rsid w:val="00DE013F"/>
    <w:rsid w:val="00DE0476"/>
    <w:rsid w:val="00DE0DDF"/>
    <w:rsid w:val="00DE0EAD"/>
    <w:rsid w:val="00DE1B2F"/>
    <w:rsid w:val="00DE1C5A"/>
    <w:rsid w:val="00DE2AAC"/>
    <w:rsid w:val="00DE35C4"/>
    <w:rsid w:val="00DE4791"/>
    <w:rsid w:val="00DE495F"/>
    <w:rsid w:val="00DE5E04"/>
    <w:rsid w:val="00DE6634"/>
    <w:rsid w:val="00DE7D2D"/>
    <w:rsid w:val="00DF0F59"/>
    <w:rsid w:val="00DF1125"/>
    <w:rsid w:val="00DF1448"/>
    <w:rsid w:val="00DF22E5"/>
    <w:rsid w:val="00DF27AC"/>
    <w:rsid w:val="00DF28E7"/>
    <w:rsid w:val="00DF2B04"/>
    <w:rsid w:val="00DF2C4E"/>
    <w:rsid w:val="00DF2FD1"/>
    <w:rsid w:val="00DF3775"/>
    <w:rsid w:val="00DF399A"/>
    <w:rsid w:val="00DF447B"/>
    <w:rsid w:val="00DF4DCA"/>
    <w:rsid w:val="00DF6280"/>
    <w:rsid w:val="00DF6621"/>
    <w:rsid w:val="00DF7B14"/>
    <w:rsid w:val="00DF7B16"/>
    <w:rsid w:val="00DF7EE2"/>
    <w:rsid w:val="00E00009"/>
    <w:rsid w:val="00E003CB"/>
    <w:rsid w:val="00E01EF4"/>
    <w:rsid w:val="00E02118"/>
    <w:rsid w:val="00E02CF2"/>
    <w:rsid w:val="00E035A0"/>
    <w:rsid w:val="00E0397B"/>
    <w:rsid w:val="00E04947"/>
    <w:rsid w:val="00E05A7F"/>
    <w:rsid w:val="00E069F7"/>
    <w:rsid w:val="00E06C35"/>
    <w:rsid w:val="00E0710D"/>
    <w:rsid w:val="00E071A3"/>
    <w:rsid w:val="00E0734E"/>
    <w:rsid w:val="00E075C3"/>
    <w:rsid w:val="00E07CA4"/>
    <w:rsid w:val="00E07F71"/>
    <w:rsid w:val="00E101C6"/>
    <w:rsid w:val="00E1027D"/>
    <w:rsid w:val="00E114D8"/>
    <w:rsid w:val="00E1256E"/>
    <w:rsid w:val="00E13108"/>
    <w:rsid w:val="00E1347F"/>
    <w:rsid w:val="00E1441F"/>
    <w:rsid w:val="00E14545"/>
    <w:rsid w:val="00E15692"/>
    <w:rsid w:val="00E15B61"/>
    <w:rsid w:val="00E15FBA"/>
    <w:rsid w:val="00E1621B"/>
    <w:rsid w:val="00E16741"/>
    <w:rsid w:val="00E1701A"/>
    <w:rsid w:val="00E17750"/>
    <w:rsid w:val="00E1784C"/>
    <w:rsid w:val="00E2044A"/>
    <w:rsid w:val="00E20802"/>
    <w:rsid w:val="00E210CD"/>
    <w:rsid w:val="00E21114"/>
    <w:rsid w:val="00E213E2"/>
    <w:rsid w:val="00E2149C"/>
    <w:rsid w:val="00E22264"/>
    <w:rsid w:val="00E2249A"/>
    <w:rsid w:val="00E22B84"/>
    <w:rsid w:val="00E23E62"/>
    <w:rsid w:val="00E245A4"/>
    <w:rsid w:val="00E2464D"/>
    <w:rsid w:val="00E25579"/>
    <w:rsid w:val="00E25E8A"/>
    <w:rsid w:val="00E26045"/>
    <w:rsid w:val="00E26062"/>
    <w:rsid w:val="00E26BDB"/>
    <w:rsid w:val="00E27304"/>
    <w:rsid w:val="00E304D5"/>
    <w:rsid w:val="00E3136A"/>
    <w:rsid w:val="00E31FC7"/>
    <w:rsid w:val="00E32A52"/>
    <w:rsid w:val="00E33084"/>
    <w:rsid w:val="00E33538"/>
    <w:rsid w:val="00E337F5"/>
    <w:rsid w:val="00E339E4"/>
    <w:rsid w:val="00E33C0F"/>
    <w:rsid w:val="00E33C2C"/>
    <w:rsid w:val="00E34EBC"/>
    <w:rsid w:val="00E3529F"/>
    <w:rsid w:val="00E352D0"/>
    <w:rsid w:val="00E357F0"/>
    <w:rsid w:val="00E35C4A"/>
    <w:rsid w:val="00E36821"/>
    <w:rsid w:val="00E36D26"/>
    <w:rsid w:val="00E36DB3"/>
    <w:rsid w:val="00E36F44"/>
    <w:rsid w:val="00E371B0"/>
    <w:rsid w:val="00E37211"/>
    <w:rsid w:val="00E3739C"/>
    <w:rsid w:val="00E37848"/>
    <w:rsid w:val="00E4034D"/>
    <w:rsid w:val="00E404B3"/>
    <w:rsid w:val="00E4075D"/>
    <w:rsid w:val="00E40AC2"/>
    <w:rsid w:val="00E410D9"/>
    <w:rsid w:val="00E41E7A"/>
    <w:rsid w:val="00E41EE7"/>
    <w:rsid w:val="00E42084"/>
    <w:rsid w:val="00E429BB"/>
    <w:rsid w:val="00E433CD"/>
    <w:rsid w:val="00E43FA0"/>
    <w:rsid w:val="00E4472C"/>
    <w:rsid w:val="00E44854"/>
    <w:rsid w:val="00E44EE6"/>
    <w:rsid w:val="00E4540D"/>
    <w:rsid w:val="00E45908"/>
    <w:rsid w:val="00E46E3A"/>
    <w:rsid w:val="00E470FB"/>
    <w:rsid w:val="00E50AC3"/>
    <w:rsid w:val="00E50B82"/>
    <w:rsid w:val="00E50F86"/>
    <w:rsid w:val="00E51630"/>
    <w:rsid w:val="00E51F19"/>
    <w:rsid w:val="00E520BE"/>
    <w:rsid w:val="00E525DC"/>
    <w:rsid w:val="00E5262D"/>
    <w:rsid w:val="00E52638"/>
    <w:rsid w:val="00E52F77"/>
    <w:rsid w:val="00E5334A"/>
    <w:rsid w:val="00E53D2A"/>
    <w:rsid w:val="00E5401E"/>
    <w:rsid w:val="00E552CC"/>
    <w:rsid w:val="00E55808"/>
    <w:rsid w:val="00E559EA"/>
    <w:rsid w:val="00E5696D"/>
    <w:rsid w:val="00E56B68"/>
    <w:rsid w:val="00E56E45"/>
    <w:rsid w:val="00E6123E"/>
    <w:rsid w:val="00E6161C"/>
    <w:rsid w:val="00E62DEC"/>
    <w:rsid w:val="00E63036"/>
    <w:rsid w:val="00E63233"/>
    <w:rsid w:val="00E63489"/>
    <w:rsid w:val="00E63FE6"/>
    <w:rsid w:val="00E65960"/>
    <w:rsid w:val="00E65F8A"/>
    <w:rsid w:val="00E6603F"/>
    <w:rsid w:val="00E66724"/>
    <w:rsid w:val="00E667E7"/>
    <w:rsid w:val="00E66D93"/>
    <w:rsid w:val="00E66ECB"/>
    <w:rsid w:val="00E6728A"/>
    <w:rsid w:val="00E67486"/>
    <w:rsid w:val="00E71289"/>
    <w:rsid w:val="00E716A3"/>
    <w:rsid w:val="00E727CE"/>
    <w:rsid w:val="00E73485"/>
    <w:rsid w:val="00E73D84"/>
    <w:rsid w:val="00E749E1"/>
    <w:rsid w:val="00E74CAB"/>
    <w:rsid w:val="00E753C6"/>
    <w:rsid w:val="00E754DC"/>
    <w:rsid w:val="00E75EDE"/>
    <w:rsid w:val="00E76766"/>
    <w:rsid w:val="00E76D4F"/>
    <w:rsid w:val="00E774DC"/>
    <w:rsid w:val="00E77EF9"/>
    <w:rsid w:val="00E8007A"/>
    <w:rsid w:val="00E80578"/>
    <w:rsid w:val="00E80A1B"/>
    <w:rsid w:val="00E80B43"/>
    <w:rsid w:val="00E82DD5"/>
    <w:rsid w:val="00E82E3E"/>
    <w:rsid w:val="00E833CB"/>
    <w:rsid w:val="00E8380D"/>
    <w:rsid w:val="00E83995"/>
    <w:rsid w:val="00E83CBA"/>
    <w:rsid w:val="00E83D2E"/>
    <w:rsid w:val="00E83FB2"/>
    <w:rsid w:val="00E844D4"/>
    <w:rsid w:val="00E84714"/>
    <w:rsid w:val="00E84DBF"/>
    <w:rsid w:val="00E850A9"/>
    <w:rsid w:val="00E8525A"/>
    <w:rsid w:val="00E866C2"/>
    <w:rsid w:val="00E8755C"/>
    <w:rsid w:val="00E87B30"/>
    <w:rsid w:val="00E90615"/>
    <w:rsid w:val="00E91EC8"/>
    <w:rsid w:val="00E91FE0"/>
    <w:rsid w:val="00E91FF7"/>
    <w:rsid w:val="00E92CD1"/>
    <w:rsid w:val="00E934B9"/>
    <w:rsid w:val="00E9366F"/>
    <w:rsid w:val="00E943D1"/>
    <w:rsid w:val="00E944E7"/>
    <w:rsid w:val="00E94A38"/>
    <w:rsid w:val="00E94B82"/>
    <w:rsid w:val="00E94BB2"/>
    <w:rsid w:val="00E94E96"/>
    <w:rsid w:val="00E95AC2"/>
    <w:rsid w:val="00E964E0"/>
    <w:rsid w:val="00E97167"/>
    <w:rsid w:val="00E97787"/>
    <w:rsid w:val="00E97DBB"/>
    <w:rsid w:val="00E97E24"/>
    <w:rsid w:val="00EA0169"/>
    <w:rsid w:val="00EA0389"/>
    <w:rsid w:val="00EA093A"/>
    <w:rsid w:val="00EA09D2"/>
    <w:rsid w:val="00EA0A8D"/>
    <w:rsid w:val="00EA1095"/>
    <w:rsid w:val="00EA1270"/>
    <w:rsid w:val="00EA2AC8"/>
    <w:rsid w:val="00EA2C8C"/>
    <w:rsid w:val="00EA369A"/>
    <w:rsid w:val="00EA3781"/>
    <w:rsid w:val="00EA4A41"/>
    <w:rsid w:val="00EA5023"/>
    <w:rsid w:val="00EA55DE"/>
    <w:rsid w:val="00EA5730"/>
    <w:rsid w:val="00EA630B"/>
    <w:rsid w:val="00EA6FA4"/>
    <w:rsid w:val="00EA7061"/>
    <w:rsid w:val="00EA72AC"/>
    <w:rsid w:val="00EA73B3"/>
    <w:rsid w:val="00EA7805"/>
    <w:rsid w:val="00EA7C5B"/>
    <w:rsid w:val="00EB04E3"/>
    <w:rsid w:val="00EB0DD4"/>
    <w:rsid w:val="00EB13FE"/>
    <w:rsid w:val="00EB1DD6"/>
    <w:rsid w:val="00EB226B"/>
    <w:rsid w:val="00EB254B"/>
    <w:rsid w:val="00EB38BC"/>
    <w:rsid w:val="00EB39F1"/>
    <w:rsid w:val="00EB4529"/>
    <w:rsid w:val="00EB460F"/>
    <w:rsid w:val="00EB472E"/>
    <w:rsid w:val="00EB5434"/>
    <w:rsid w:val="00EB54C5"/>
    <w:rsid w:val="00EB5D6C"/>
    <w:rsid w:val="00EB60AB"/>
    <w:rsid w:val="00EB6A9B"/>
    <w:rsid w:val="00EB76D6"/>
    <w:rsid w:val="00EB78E7"/>
    <w:rsid w:val="00EB7A85"/>
    <w:rsid w:val="00EB7AAC"/>
    <w:rsid w:val="00EC0178"/>
    <w:rsid w:val="00EC0242"/>
    <w:rsid w:val="00EC049F"/>
    <w:rsid w:val="00EC11E3"/>
    <w:rsid w:val="00EC16BE"/>
    <w:rsid w:val="00EC18A9"/>
    <w:rsid w:val="00EC1BF6"/>
    <w:rsid w:val="00EC23E8"/>
    <w:rsid w:val="00EC2C98"/>
    <w:rsid w:val="00EC3CB4"/>
    <w:rsid w:val="00EC4C4A"/>
    <w:rsid w:val="00EC4F8A"/>
    <w:rsid w:val="00EC512E"/>
    <w:rsid w:val="00EC526F"/>
    <w:rsid w:val="00EC5568"/>
    <w:rsid w:val="00EC62B0"/>
    <w:rsid w:val="00EC69DD"/>
    <w:rsid w:val="00EC6BCA"/>
    <w:rsid w:val="00EC768D"/>
    <w:rsid w:val="00ED024E"/>
    <w:rsid w:val="00ED02F6"/>
    <w:rsid w:val="00ED0AD5"/>
    <w:rsid w:val="00ED0B74"/>
    <w:rsid w:val="00ED0CAE"/>
    <w:rsid w:val="00ED16DF"/>
    <w:rsid w:val="00ED194C"/>
    <w:rsid w:val="00ED1F2D"/>
    <w:rsid w:val="00ED2C26"/>
    <w:rsid w:val="00ED3898"/>
    <w:rsid w:val="00ED38BF"/>
    <w:rsid w:val="00ED3C3F"/>
    <w:rsid w:val="00ED5349"/>
    <w:rsid w:val="00ED5DB2"/>
    <w:rsid w:val="00ED5EC2"/>
    <w:rsid w:val="00ED60CF"/>
    <w:rsid w:val="00ED642F"/>
    <w:rsid w:val="00ED65C0"/>
    <w:rsid w:val="00ED7EC2"/>
    <w:rsid w:val="00EE0151"/>
    <w:rsid w:val="00EE0DF2"/>
    <w:rsid w:val="00EE1124"/>
    <w:rsid w:val="00EE1377"/>
    <w:rsid w:val="00EE21DD"/>
    <w:rsid w:val="00EE240A"/>
    <w:rsid w:val="00EE25D5"/>
    <w:rsid w:val="00EE2841"/>
    <w:rsid w:val="00EE31CF"/>
    <w:rsid w:val="00EE3AAE"/>
    <w:rsid w:val="00EE3F88"/>
    <w:rsid w:val="00EE4D3F"/>
    <w:rsid w:val="00EE56DF"/>
    <w:rsid w:val="00EE587F"/>
    <w:rsid w:val="00EE5C4B"/>
    <w:rsid w:val="00EE5ED7"/>
    <w:rsid w:val="00EE60F6"/>
    <w:rsid w:val="00EE64CC"/>
    <w:rsid w:val="00EE6D6B"/>
    <w:rsid w:val="00EE7862"/>
    <w:rsid w:val="00EF0FA0"/>
    <w:rsid w:val="00EF1A24"/>
    <w:rsid w:val="00EF1BF1"/>
    <w:rsid w:val="00EF36AB"/>
    <w:rsid w:val="00EF36F3"/>
    <w:rsid w:val="00EF3C83"/>
    <w:rsid w:val="00EF56F7"/>
    <w:rsid w:val="00EF5716"/>
    <w:rsid w:val="00EF5925"/>
    <w:rsid w:val="00EF71E1"/>
    <w:rsid w:val="00EF72A0"/>
    <w:rsid w:val="00EF73B6"/>
    <w:rsid w:val="00EF7476"/>
    <w:rsid w:val="00F003B9"/>
    <w:rsid w:val="00F00677"/>
    <w:rsid w:val="00F0137A"/>
    <w:rsid w:val="00F01BD5"/>
    <w:rsid w:val="00F01F80"/>
    <w:rsid w:val="00F024E3"/>
    <w:rsid w:val="00F0264E"/>
    <w:rsid w:val="00F02815"/>
    <w:rsid w:val="00F0296C"/>
    <w:rsid w:val="00F02A81"/>
    <w:rsid w:val="00F02E57"/>
    <w:rsid w:val="00F03670"/>
    <w:rsid w:val="00F041B2"/>
    <w:rsid w:val="00F04BAA"/>
    <w:rsid w:val="00F0505F"/>
    <w:rsid w:val="00F05E26"/>
    <w:rsid w:val="00F05EAF"/>
    <w:rsid w:val="00F06742"/>
    <w:rsid w:val="00F06D7C"/>
    <w:rsid w:val="00F10446"/>
    <w:rsid w:val="00F1049D"/>
    <w:rsid w:val="00F10800"/>
    <w:rsid w:val="00F10B1C"/>
    <w:rsid w:val="00F10BCB"/>
    <w:rsid w:val="00F111B6"/>
    <w:rsid w:val="00F119F0"/>
    <w:rsid w:val="00F12327"/>
    <w:rsid w:val="00F12529"/>
    <w:rsid w:val="00F128A6"/>
    <w:rsid w:val="00F13A86"/>
    <w:rsid w:val="00F14175"/>
    <w:rsid w:val="00F147FD"/>
    <w:rsid w:val="00F14A33"/>
    <w:rsid w:val="00F15FC1"/>
    <w:rsid w:val="00F166CE"/>
    <w:rsid w:val="00F16980"/>
    <w:rsid w:val="00F17762"/>
    <w:rsid w:val="00F17DAA"/>
    <w:rsid w:val="00F2027F"/>
    <w:rsid w:val="00F20C82"/>
    <w:rsid w:val="00F21569"/>
    <w:rsid w:val="00F22307"/>
    <w:rsid w:val="00F237A7"/>
    <w:rsid w:val="00F23C5A"/>
    <w:rsid w:val="00F23E91"/>
    <w:rsid w:val="00F23F07"/>
    <w:rsid w:val="00F2454A"/>
    <w:rsid w:val="00F24C41"/>
    <w:rsid w:val="00F261BC"/>
    <w:rsid w:val="00F264C5"/>
    <w:rsid w:val="00F26924"/>
    <w:rsid w:val="00F26AB9"/>
    <w:rsid w:val="00F273E4"/>
    <w:rsid w:val="00F277D4"/>
    <w:rsid w:val="00F30A70"/>
    <w:rsid w:val="00F31104"/>
    <w:rsid w:val="00F31D6F"/>
    <w:rsid w:val="00F31E3C"/>
    <w:rsid w:val="00F32238"/>
    <w:rsid w:val="00F3223B"/>
    <w:rsid w:val="00F324CA"/>
    <w:rsid w:val="00F33174"/>
    <w:rsid w:val="00F334B5"/>
    <w:rsid w:val="00F33BAA"/>
    <w:rsid w:val="00F33E65"/>
    <w:rsid w:val="00F34912"/>
    <w:rsid w:val="00F34E93"/>
    <w:rsid w:val="00F35961"/>
    <w:rsid w:val="00F35BA6"/>
    <w:rsid w:val="00F37C36"/>
    <w:rsid w:val="00F37E68"/>
    <w:rsid w:val="00F405EB"/>
    <w:rsid w:val="00F42546"/>
    <w:rsid w:val="00F425A0"/>
    <w:rsid w:val="00F42985"/>
    <w:rsid w:val="00F432B8"/>
    <w:rsid w:val="00F43B7C"/>
    <w:rsid w:val="00F43C79"/>
    <w:rsid w:val="00F43F5A"/>
    <w:rsid w:val="00F44511"/>
    <w:rsid w:val="00F4474B"/>
    <w:rsid w:val="00F45EB9"/>
    <w:rsid w:val="00F4600D"/>
    <w:rsid w:val="00F46E33"/>
    <w:rsid w:val="00F471FD"/>
    <w:rsid w:val="00F47552"/>
    <w:rsid w:val="00F504B3"/>
    <w:rsid w:val="00F5097D"/>
    <w:rsid w:val="00F513E5"/>
    <w:rsid w:val="00F5219B"/>
    <w:rsid w:val="00F527A6"/>
    <w:rsid w:val="00F53138"/>
    <w:rsid w:val="00F531A9"/>
    <w:rsid w:val="00F534C0"/>
    <w:rsid w:val="00F53C30"/>
    <w:rsid w:val="00F543A5"/>
    <w:rsid w:val="00F5476F"/>
    <w:rsid w:val="00F54930"/>
    <w:rsid w:val="00F5523B"/>
    <w:rsid w:val="00F5545A"/>
    <w:rsid w:val="00F56CA7"/>
    <w:rsid w:val="00F613C5"/>
    <w:rsid w:val="00F617EF"/>
    <w:rsid w:val="00F61DB8"/>
    <w:rsid w:val="00F623B6"/>
    <w:rsid w:val="00F6280F"/>
    <w:rsid w:val="00F62819"/>
    <w:rsid w:val="00F6394B"/>
    <w:rsid w:val="00F63FB2"/>
    <w:rsid w:val="00F64932"/>
    <w:rsid w:val="00F64CB8"/>
    <w:rsid w:val="00F64CE2"/>
    <w:rsid w:val="00F64EF1"/>
    <w:rsid w:val="00F652FA"/>
    <w:rsid w:val="00F6642F"/>
    <w:rsid w:val="00F6653B"/>
    <w:rsid w:val="00F66889"/>
    <w:rsid w:val="00F6690C"/>
    <w:rsid w:val="00F708D9"/>
    <w:rsid w:val="00F70C6D"/>
    <w:rsid w:val="00F719EA"/>
    <w:rsid w:val="00F720FB"/>
    <w:rsid w:val="00F721C2"/>
    <w:rsid w:val="00F72710"/>
    <w:rsid w:val="00F765BA"/>
    <w:rsid w:val="00F76E08"/>
    <w:rsid w:val="00F80007"/>
    <w:rsid w:val="00F8001D"/>
    <w:rsid w:val="00F80602"/>
    <w:rsid w:val="00F81376"/>
    <w:rsid w:val="00F814DF"/>
    <w:rsid w:val="00F81E48"/>
    <w:rsid w:val="00F84457"/>
    <w:rsid w:val="00F84C20"/>
    <w:rsid w:val="00F85676"/>
    <w:rsid w:val="00F85CB4"/>
    <w:rsid w:val="00F86ED5"/>
    <w:rsid w:val="00F87229"/>
    <w:rsid w:val="00F87614"/>
    <w:rsid w:val="00F87E9C"/>
    <w:rsid w:val="00F9200B"/>
    <w:rsid w:val="00F92112"/>
    <w:rsid w:val="00F9230A"/>
    <w:rsid w:val="00F92366"/>
    <w:rsid w:val="00F9256A"/>
    <w:rsid w:val="00F92753"/>
    <w:rsid w:val="00F94ADA"/>
    <w:rsid w:val="00F9598E"/>
    <w:rsid w:val="00F95DD3"/>
    <w:rsid w:val="00F9655E"/>
    <w:rsid w:val="00F96995"/>
    <w:rsid w:val="00F96B32"/>
    <w:rsid w:val="00F96CE0"/>
    <w:rsid w:val="00F9735A"/>
    <w:rsid w:val="00F973BF"/>
    <w:rsid w:val="00F979A1"/>
    <w:rsid w:val="00F97D96"/>
    <w:rsid w:val="00FA10C6"/>
    <w:rsid w:val="00FA13B4"/>
    <w:rsid w:val="00FA1674"/>
    <w:rsid w:val="00FA2CE5"/>
    <w:rsid w:val="00FA30FD"/>
    <w:rsid w:val="00FA31E7"/>
    <w:rsid w:val="00FA42F4"/>
    <w:rsid w:val="00FA4509"/>
    <w:rsid w:val="00FA4BAB"/>
    <w:rsid w:val="00FA4DC9"/>
    <w:rsid w:val="00FA551A"/>
    <w:rsid w:val="00FA58C5"/>
    <w:rsid w:val="00FA6502"/>
    <w:rsid w:val="00FA6657"/>
    <w:rsid w:val="00FA7A3E"/>
    <w:rsid w:val="00FA7B72"/>
    <w:rsid w:val="00FB0730"/>
    <w:rsid w:val="00FB0977"/>
    <w:rsid w:val="00FB0BC1"/>
    <w:rsid w:val="00FB14A0"/>
    <w:rsid w:val="00FB1813"/>
    <w:rsid w:val="00FB1FC1"/>
    <w:rsid w:val="00FB2A75"/>
    <w:rsid w:val="00FB2E89"/>
    <w:rsid w:val="00FB34A3"/>
    <w:rsid w:val="00FB3FEF"/>
    <w:rsid w:val="00FB4B0D"/>
    <w:rsid w:val="00FB4E2F"/>
    <w:rsid w:val="00FB4E4A"/>
    <w:rsid w:val="00FB528C"/>
    <w:rsid w:val="00FB56E3"/>
    <w:rsid w:val="00FB58C2"/>
    <w:rsid w:val="00FB59BF"/>
    <w:rsid w:val="00FB69EE"/>
    <w:rsid w:val="00FB6D3A"/>
    <w:rsid w:val="00FB760E"/>
    <w:rsid w:val="00FB7924"/>
    <w:rsid w:val="00FB7F35"/>
    <w:rsid w:val="00FC003F"/>
    <w:rsid w:val="00FC0375"/>
    <w:rsid w:val="00FC0E46"/>
    <w:rsid w:val="00FC11D6"/>
    <w:rsid w:val="00FC22F2"/>
    <w:rsid w:val="00FC24B9"/>
    <w:rsid w:val="00FC3B4B"/>
    <w:rsid w:val="00FC4774"/>
    <w:rsid w:val="00FC48DD"/>
    <w:rsid w:val="00FC569E"/>
    <w:rsid w:val="00FC5EBB"/>
    <w:rsid w:val="00FC6152"/>
    <w:rsid w:val="00FC67E5"/>
    <w:rsid w:val="00FC6BFF"/>
    <w:rsid w:val="00FC7B5F"/>
    <w:rsid w:val="00FD04EB"/>
    <w:rsid w:val="00FD1036"/>
    <w:rsid w:val="00FD1062"/>
    <w:rsid w:val="00FD122B"/>
    <w:rsid w:val="00FD131D"/>
    <w:rsid w:val="00FD1365"/>
    <w:rsid w:val="00FD2253"/>
    <w:rsid w:val="00FD2555"/>
    <w:rsid w:val="00FD28DA"/>
    <w:rsid w:val="00FD2E4B"/>
    <w:rsid w:val="00FD2FC2"/>
    <w:rsid w:val="00FD3049"/>
    <w:rsid w:val="00FD3114"/>
    <w:rsid w:val="00FD49E1"/>
    <w:rsid w:val="00FD4EF5"/>
    <w:rsid w:val="00FD5177"/>
    <w:rsid w:val="00FD5398"/>
    <w:rsid w:val="00FD5B10"/>
    <w:rsid w:val="00FD5D33"/>
    <w:rsid w:val="00FD68BD"/>
    <w:rsid w:val="00FD6C6E"/>
    <w:rsid w:val="00FD6EFB"/>
    <w:rsid w:val="00FD71F2"/>
    <w:rsid w:val="00FD79EB"/>
    <w:rsid w:val="00FE0988"/>
    <w:rsid w:val="00FE1128"/>
    <w:rsid w:val="00FE2BC2"/>
    <w:rsid w:val="00FE35E1"/>
    <w:rsid w:val="00FE390A"/>
    <w:rsid w:val="00FE3AFC"/>
    <w:rsid w:val="00FE463B"/>
    <w:rsid w:val="00FE4A32"/>
    <w:rsid w:val="00FE5157"/>
    <w:rsid w:val="00FE6881"/>
    <w:rsid w:val="00FE6D86"/>
    <w:rsid w:val="00FE7289"/>
    <w:rsid w:val="00FE7DE4"/>
    <w:rsid w:val="00FE7FB0"/>
    <w:rsid w:val="00FF006B"/>
    <w:rsid w:val="00FF01C6"/>
    <w:rsid w:val="00FF0DA7"/>
    <w:rsid w:val="00FF206A"/>
    <w:rsid w:val="00FF2EEC"/>
    <w:rsid w:val="00FF3276"/>
    <w:rsid w:val="00FF3C2C"/>
    <w:rsid w:val="00FF4397"/>
    <w:rsid w:val="00FF453A"/>
    <w:rsid w:val="00FF4909"/>
    <w:rsid w:val="00FF5B26"/>
    <w:rsid w:val="00FF69CB"/>
    <w:rsid w:val="00FF7264"/>
    <w:rsid w:val="00FF7B30"/>
    <w:rsid w:val="00FF7C8E"/>
    <w:rsid w:val="00FF7DE7"/>
    <w:rsid w:val="01093F77"/>
    <w:rsid w:val="01D975B9"/>
    <w:rsid w:val="01E86961"/>
    <w:rsid w:val="0240F191"/>
    <w:rsid w:val="02810A2E"/>
    <w:rsid w:val="02D607DC"/>
    <w:rsid w:val="034A5285"/>
    <w:rsid w:val="03D5D3FA"/>
    <w:rsid w:val="0437FEBA"/>
    <w:rsid w:val="045306CC"/>
    <w:rsid w:val="04703923"/>
    <w:rsid w:val="04C7E6B0"/>
    <w:rsid w:val="04EFDC54"/>
    <w:rsid w:val="0519070C"/>
    <w:rsid w:val="06828ABF"/>
    <w:rsid w:val="06F2395C"/>
    <w:rsid w:val="075FEA3A"/>
    <w:rsid w:val="07F1C2AA"/>
    <w:rsid w:val="08F84343"/>
    <w:rsid w:val="08FFB3AF"/>
    <w:rsid w:val="095D6EEC"/>
    <w:rsid w:val="0A37B995"/>
    <w:rsid w:val="0A8E7467"/>
    <w:rsid w:val="0B118640"/>
    <w:rsid w:val="0B71B0A0"/>
    <w:rsid w:val="0BCDE81F"/>
    <w:rsid w:val="0C36A1A0"/>
    <w:rsid w:val="0C8468E5"/>
    <w:rsid w:val="0DD5CF5B"/>
    <w:rsid w:val="0E0E37DF"/>
    <w:rsid w:val="0F0BCFE7"/>
    <w:rsid w:val="0F8C0F4F"/>
    <w:rsid w:val="0FC67812"/>
    <w:rsid w:val="109F2D12"/>
    <w:rsid w:val="10E54C55"/>
    <w:rsid w:val="11E12ADD"/>
    <w:rsid w:val="126F3FDD"/>
    <w:rsid w:val="128E9908"/>
    <w:rsid w:val="12FE772D"/>
    <w:rsid w:val="13A277E6"/>
    <w:rsid w:val="141025E9"/>
    <w:rsid w:val="14181616"/>
    <w:rsid w:val="1463DD71"/>
    <w:rsid w:val="14D58D96"/>
    <w:rsid w:val="15488797"/>
    <w:rsid w:val="1588F4B7"/>
    <w:rsid w:val="1615AE06"/>
    <w:rsid w:val="166A0C01"/>
    <w:rsid w:val="17CD7CFF"/>
    <w:rsid w:val="18550656"/>
    <w:rsid w:val="18BA79D8"/>
    <w:rsid w:val="18C83AB3"/>
    <w:rsid w:val="19BEC65B"/>
    <w:rsid w:val="1A9DA6FC"/>
    <w:rsid w:val="1AF64400"/>
    <w:rsid w:val="1B202E20"/>
    <w:rsid w:val="1B35EED6"/>
    <w:rsid w:val="1B5EF1F7"/>
    <w:rsid w:val="1C79612C"/>
    <w:rsid w:val="1CEA1D4B"/>
    <w:rsid w:val="1D4C5B1C"/>
    <w:rsid w:val="1D8B4511"/>
    <w:rsid w:val="1D99B725"/>
    <w:rsid w:val="1DCB973A"/>
    <w:rsid w:val="1E21B116"/>
    <w:rsid w:val="1E44811A"/>
    <w:rsid w:val="1E926C1B"/>
    <w:rsid w:val="1F33926A"/>
    <w:rsid w:val="1FF7B385"/>
    <w:rsid w:val="200B7AA8"/>
    <w:rsid w:val="20D934CD"/>
    <w:rsid w:val="20EC87CA"/>
    <w:rsid w:val="2105FC57"/>
    <w:rsid w:val="21BC6C31"/>
    <w:rsid w:val="228E8F2F"/>
    <w:rsid w:val="232384F9"/>
    <w:rsid w:val="232AA25B"/>
    <w:rsid w:val="2357B0BD"/>
    <w:rsid w:val="24D9CFC9"/>
    <w:rsid w:val="24F1ED0A"/>
    <w:rsid w:val="251CABF6"/>
    <w:rsid w:val="25F6E2AB"/>
    <w:rsid w:val="2673C609"/>
    <w:rsid w:val="27047A1D"/>
    <w:rsid w:val="2710C7B5"/>
    <w:rsid w:val="27801BB5"/>
    <w:rsid w:val="28E9873F"/>
    <w:rsid w:val="29821D43"/>
    <w:rsid w:val="29F41EFA"/>
    <w:rsid w:val="2A97BF1F"/>
    <w:rsid w:val="2B8A43FD"/>
    <w:rsid w:val="2C40E162"/>
    <w:rsid w:val="2CB1AF0C"/>
    <w:rsid w:val="2E44D88E"/>
    <w:rsid w:val="2E66BAB3"/>
    <w:rsid w:val="2EDF56C5"/>
    <w:rsid w:val="2F0144C2"/>
    <w:rsid w:val="2F730D65"/>
    <w:rsid w:val="2F8C1B8E"/>
    <w:rsid w:val="2FD175AB"/>
    <w:rsid w:val="30CB8E28"/>
    <w:rsid w:val="31A2CAB5"/>
    <w:rsid w:val="3377C049"/>
    <w:rsid w:val="34E31435"/>
    <w:rsid w:val="35F9CC0D"/>
    <w:rsid w:val="38277392"/>
    <w:rsid w:val="38E170A8"/>
    <w:rsid w:val="3A0E05F5"/>
    <w:rsid w:val="3BA85E3D"/>
    <w:rsid w:val="3BD3CD3B"/>
    <w:rsid w:val="3BECCF90"/>
    <w:rsid w:val="3BFA9DF6"/>
    <w:rsid w:val="3C09660D"/>
    <w:rsid w:val="3C33B733"/>
    <w:rsid w:val="3C5914D6"/>
    <w:rsid w:val="3D13CC07"/>
    <w:rsid w:val="3E6B4C8E"/>
    <w:rsid w:val="3EA902EA"/>
    <w:rsid w:val="3EC30B70"/>
    <w:rsid w:val="3F4AC149"/>
    <w:rsid w:val="3F55E9CE"/>
    <w:rsid w:val="3F8107DA"/>
    <w:rsid w:val="41A3D294"/>
    <w:rsid w:val="423CC4CF"/>
    <w:rsid w:val="4283F238"/>
    <w:rsid w:val="42E40199"/>
    <w:rsid w:val="4541531D"/>
    <w:rsid w:val="45F90880"/>
    <w:rsid w:val="4674A7C6"/>
    <w:rsid w:val="468F72D0"/>
    <w:rsid w:val="47A91FD8"/>
    <w:rsid w:val="48673D07"/>
    <w:rsid w:val="48E2A15A"/>
    <w:rsid w:val="4A1640B3"/>
    <w:rsid w:val="4AC98ECF"/>
    <w:rsid w:val="4AE64C4A"/>
    <w:rsid w:val="4B1D4000"/>
    <w:rsid w:val="4B2E1EFC"/>
    <w:rsid w:val="4C86171F"/>
    <w:rsid w:val="4CCB03A9"/>
    <w:rsid w:val="4E45425B"/>
    <w:rsid w:val="50C22E16"/>
    <w:rsid w:val="52D61186"/>
    <w:rsid w:val="53162B85"/>
    <w:rsid w:val="53C9462F"/>
    <w:rsid w:val="54AB89E5"/>
    <w:rsid w:val="56DCD8FD"/>
    <w:rsid w:val="57786839"/>
    <w:rsid w:val="57DD0695"/>
    <w:rsid w:val="5899EAA0"/>
    <w:rsid w:val="58CBDCE3"/>
    <w:rsid w:val="59055449"/>
    <w:rsid w:val="5913DAAC"/>
    <w:rsid w:val="59B691B8"/>
    <w:rsid w:val="5A3680CD"/>
    <w:rsid w:val="5A606B67"/>
    <w:rsid w:val="5A825D66"/>
    <w:rsid w:val="5AD21AE5"/>
    <w:rsid w:val="5B9307FF"/>
    <w:rsid w:val="5C7EDE8C"/>
    <w:rsid w:val="5C88F303"/>
    <w:rsid w:val="5C940B06"/>
    <w:rsid w:val="5CA185C5"/>
    <w:rsid w:val="5D3127EC"/>
    <w:rsid w:val="5DC80372"/>
    <w:rsid w:val="5DD2F199"/>
    <w:rsid w:val="5E509CB6"/>
    <w:rsid w:val="5F96CE71"/>
    <w:rsid w:val="6186987A"/>
    <w:rsid w:val="632D796A"/>
    <w:rsid w:val="63B0D7F5"/>
    <w:rsid w:val="63D06637"/>
    <w:rsid w:val="667A093B"/>
    <w:rsid w:val="668231CC"/>
    <w:rsid w:val="66B57843"/>
    <w:rsid w:val="67EB2F09"/>
    <w:rsid w:val="67F4828C"/>
    <w:rsid w:val="698E0499"/>
    <w:rsid w:val="6A479025"/>
    <w:rsid w:val="6A9E3D46"/>
    <w:rsid w:val="6BAED8C2"/>
    <w:rsid w:val="6C166883"/>
    <w:rsid w:val="6CE89049"/>
    <w:rsid w:val="6D1B69E4"/>
    <w:rsid w:val="6D353C02"/>
    <w:rsid w:val="6D3BD761"/>
    <w:rsid w:val="6DD60B04"/>
    <w:rsid w:val="6E947801"/>
    <w:rsid w:val="6F04BEAC"/>
    <w:rsid w:val="6FCDF8C2"/>
    <w:rsid w:val="709FAD1D"/>
    <w:rsid w:val="70CDEBFB"/>
    <w:rsid w:val="71AC3681"/>
    <w:rsid w:val="72094583"/>
    <w:rsid w:val="735CF030"/>
    <w:rsid w:val="73BD30FC"/>
    <w:rsid w:val="73D89CE7"/>
    <w:rsid w:val="73E87A52"/>
    <w:rsid w:val="77119848"/>
    <w:rsid w:val="77DC846E"/>
    <w:rsid w:val="780615CF"/>
    <w:rsid w:val="7819FABE"/>
    <w:rsid w:val="782FE515"/>
    <w:rsid w:val="78BAD047"/>
    <w:rsid w:val="78E64B57"/>
    <w:rsid w:val="7A458B19"/>
    <w:rsid w:val="7B4CDD69"/>
    <w:rsid w:val="7BE6CCC0"/>
    <w:rsid w:val="7C7CE5F1"/>
    <w:rsid w:val="7C9F44CC"/>
    <w:rsid w:val="7D7DEFF2"/>
    <w:rsid w:val="7DA1B645"/>
    <w:rsid w:val="7F23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C77"/>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346D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V tex"/>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qFormat/>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styleId="NoSpacing">
    <w:name w:val="No Spacing"/>
    <w:link w:val="NoSpacingChar"/>
    <w:uiPriority w:val="1"/>
    <w:qFormat/>
    <w:rsid w:val="00F87E9C"/>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F87E9C"/>
    <w:rPr>
      <w:rFonts w:asciiTheme="minorHAnsi" w:eastAsiaTheme="minorHAnsi" w:hAnsiTheme="minorHAnsi" w:cstheme="minorBidi"/>
      <w:sz w:val="22"/>
      <w:szCs w:val="22"/>
      <w:lang w:val="en-US" w:eastAsia="en-US"/>
    </w:rPr>
  </w:style>
  <w:style w:type="paragraph" w:customStyle="1" w:styleId="Char2">
    <w:name w:val="Char2"/>
    <w:basedOn w:val="Normal"/>
    <w:link w:val="FootnoteReference"/>
    <w:uiPriority w:val="99"/>
    <w:rsid w:val="00A40778"/>
    <w:pPr>
      <w:spacing w:after="160" w:line="240" w:lineRule="exact"/>
    </w:pPr>
    <w:rPr>
      <w:vertAlign w:val="superscript"/>
      <w:lang w:val="en-GB" w:eastAsia="en-GB"/>
    </w:rPr>
  </w:style>
  <w:style w:type="character" w:customStyle="1" w:styleId="Heading3Char">
    <w:name w:val="Heading 3 Char"/>
    <w:basedOn w:val="DefaultParagraphFont"/>
    <w:link w:val="Heading3"/>
    <w:semiHidden/>
    <w:rsid w:val="00346DEA"/>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locked/>
    <w:rsid w:val="00CE1319"/>
    <w:rPr>
      <w:rFonts w:cs="Times New Roman"/>
      <w:b/>
    </w:rPr>
  </w:style>
  <w:style w:type="table" w:styleId="TableGrid">
    <w:name w:val="Table Grid"/>
    <w:basedOn w:val="TableNormal"/>
    <w:uiPriority w:val="59"/>
    <w:rsid w:val="000D1F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Superscript">
    <w:name w:val="Style Superscript"/>
    <w:basedOn w:val="DefaultParagraphFont"/>
    <w:rsid w:val="00C65E3D"/>
    <w:rPr>
      <w:vertAlign w:val="superscript"/>
    </w:rPr>
  </w:style>
  <w:style w:type="character" w:styleId="Strong">
    <w:name w:val="Strong"/>
    <w:basedOn w:val="DefaultParagraphFont"/>
    <w:uiPriority w:val="22"/>
    <w:qFormat/>
    <w:locked/>
    <w:rsid w:val="00414A44"/>
    <w:rPr>
      <w:b/>
      <w:bCs/>
    </w:rPr>
  </w:style>
  <w:style w:type="character" w:customStyle="1" w:styleId="EmailStyle24">
    <w:name w:val="EmailStyle24"/>
    <w:basedOn w:val="DefaultParagraphFont"/>
    <w:rsid w:val="00DB2095"/>
    <w:rPr>
      <w:rFonts w:ascii="Arial" w:hAnsi="Arial" w:cs="Arial" w:hint="default"/>
      <w:color w:val="000000"/>
    </w:rPr>
  </w:style>
  <w:style w:type="paragraph" w:customStyle="1" w:styleId="Default">
    <w:name w:val="Default"/>
    <w:rsid w:val="000B6A19"/>
    <w:pPr>
      <w:autoSpaceDE w:val="0"/>
      <w:autoSpaceDN w:val="0"/>
      <w:adjustRightInd w:val="0"/>
    </w:pPr>
    <w:rPr>
      <w:rFonts w:ascii="Arial" w:eastAsiaTheme="minorHAnsi" w:hAnsi="Arial" w:cs="Arial"/>
      <w:color w:val="000000"/>
      <w:sz w:val="24"/>
      <w:szCs w:val="24"/>
      <w:lang w:val="en-US" w:eastAsia="en-US"/>
    </w:rPr>
  </w:style>
  <w:style w:type="character" w:customStyle="1" w:styleId="normaltextrun">
    <w:name w:val="normaltextrun"/>
    <w:basedOn w:val="DefaultParagraphFont"/>
    <w:rsid w:val="0089264A"/>
  </w:style>
  <w:style w:type="character" w:customStyle="1" w:styleId="spellingerror">
    <w:name w:val="spellingerror"/>
    <w:basedOn w:val="DefaultParagraphFont"/>
    <w:rsid w:val="0089264A"/>
  </w:style>
  <w:style w:type="character" w:customStyle="1" w:styleId="Heading2Char">
    <w:name w:val="Heading 2 Char"/>
    <w:basedOn w:val="DefaultParagraphFont"/>
    <w:link w:val="Heading2"/>
    <w:rsid w:val="001754F4"/>
    <w:rPr>
      <w:rFonts w:ascii="Arial" w:hAnsi="Arial"/>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89824750">
      <w:bodyDiv w:val="1"/>
      <w:marLeft w:val="0"/>
      <w:marRight w:val="0"/>
      <w:marTop w:val="0"/>
      <w:marBottom w:val="0"/>
      <w:divBdr>
        <w:top w:val="none" w:sz="0" w:space="0" w:color="auto"/>
        <w:left w:val="none" w:sz="0" w:space="0" w:color="auto"/>
        <w:bottom w:val="none" w:sz="0" w:space="0" w:color="auto"/>
        <w:right w:val="none" w:sz="0" w:space="0" w:color="auto"/>
      </w:divBdr>
      <w:divsChild>
        <w:div w:id="2112584750">
          <w:marLeft w:val="360"/>
          <w:marRight w:val="0"/>
          <w:marTop w:val="120"/>
          <w:marBottom w:val="120"/>
          <w:divBdr>
            <w:top w:val="none" w:sz="0" w:space="0" w:color="auto"/>
            <w:left w:val="none" w:sz="0" w:space="0" w:color="auto"/>
            <w:bottom w:val="none" w:sz="0" w:space="0" w:color="auto"/>
            <w:right w:val="none" w:sz="0" w:space="0" w:color="auto"/>
          </w:divBdr>
        </w:div>
      </w:divsChild>
    </w:div>
    <w:div w:id="392971621">
      <w:bodyDiv w:val="1"/>
      <w:marLeft w:val="0"/>
      <w:marRight w:val="0"/>
      <w:marTop w:val="0"/>
      <w:marBottom w:val="0"/>
      <w:divBdr>
        <w:top w:val="none" w:sz="0" w:space="0" w:color="auto"/>
        <w:left w:val="none" w:sz="0" w:space="0" w:color="auto"/>
        <w:bottom w:val="none" w:sz="0" w:space="0" w:color="auto"/>
        <w:right w:val="none" w:sz="0" w:space="0" w:color="auto"/>
      </w:divBdr>
    </w:div>
    <w:div w:id="481120367">
      <w:bodyDiv w:val="1"/>
      <w:marLeft w:val="0"/>
      <w:marRight w:val="0"/>
      <w:marTop w:val="0"/>
      <w:marBottom w:val="0"/>
      <w:divBdr>
        <w:top w:val="none" w:sz="0" w:space="0" w:color="auto"/>
        <w:left w:val="none" w:sz="0" w:space="0" w:color="auto"/>
        <w:bottom w:val="none" w:sz="0" w:space="0" w:color="auto"/>
        <w:right w:val="none" w:sz="0" w:space="0" w:color="auto"/>
      </w:divBdr>
      <w:divsChild>
        <w:div w:id="1245148290">
          <w:marLeft w:val="1800"/>
          <w:marRight w:val="0"/>
          <w:marTop w:val="240"/>
          <w:marBottom w:val="240"/>
          <w:divBdr>
            <w:top w:val="none" w:sz="0" w:space="0" w:color="auto"/>
            <w:left w:val="none" w:sz="0" w:space="0" w:color="auto"/>
            <w:bottom w:val="none" w:sz="0" w:space="0" w:color="auto"/>
            <w:right w:val="none" w:sz="0" w:space="0" w:color="auto"/>
          </w:divBdr>
        </w:div>
        <w:div w:id="710306239">
          <w:marLeft w:val="1800"/>
          <w:marRight w:val="0"/>
          <w:marTop w:val="240"/>
          <w:marBottom w:val="240"/>
          <w:divBdr>
            <w:top w:val="none" w:sz="0" w:space="0" w:color="auto"/>
            <w:left w:val="none" w:sz="0" w:space="0" w:color="auto"/>
            <w:bottom w:val="none" w:sz="0" w:space="0" w:color="auto"/>
            <w:right w:val="none" w:sz="0" w:space="0" w:color="auto"/>
          </w:divBdr>
        </w:div>
        <w:div w:id="1271937926">
          <w:marLeft w:val="1800"/>
          <w:marRight w:val="0"/>
          <w:marTop w:val="240"/>
          <w:marBottom w:val="240"/>
          <w:divBdr>
            <w:top w:val="none" w:sz="0" w:space="0" w:color="auto"/>
            <w:left w:val="none" w:sz="0" w:space="0" w:color="auto"/>
            <w:bottom w:val="none" w:sz="0" w:space="0" w:color="auto"/>
            <w:right w:val="none" w:sz="0" w:space="0" w:color="auto"/>
          </w:divBdr>
        </w:div>
      </w:divsChild>
    </w:div>
    <w:div w:id="689919552">
      <w:bodyDiv w:val="1"/>
      <w:marLeft w:val="0"/>
      <w:marRight w:val="0"/>
      <w:marTop w:val="0"/>
      <w:marBottom w:val="0"/>
      <w:divBdr>
        <w:top w:val="none" w:sz="0" w:space="0" w:color="auto"/>
        <w:left w:val="none" w:sz="0" w:space="0" w:color="auto"/>
        <w:bottom w:val="none" w:sz="0" w:space="0" w:color="auto"/>
        <w:right w:val="none" w:sz="0" w:space="0" w:color="auto"/>
      </w:divBdr>
    </w:div>
    <w:div w:id="1066565192">
      <w:bodyDiv w:val="1"/>
      <w:marLeft w:val="0"/>
      <w:marRight w:val="0"/>
      <w:marTop w:val="0"/>
      <w:marBottom w:val="0"/>
      <w:divBdr>
        <w:top w:val="none" w:sz="0" w:space="0" w:color="auto"/>
        <w:left w:val="none" w:sz="0" w:space="0" w:color="auto"/>
        <w:bottom w:val="none" w:sz="0" w:space="0" w:color="auto"/>
        <w:right w:val="none" w:sz="0" w:space="0" w:color="auto"/>
      </w:divBdr>
    </w:div>
    <w:div w:id="109690081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76855478">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93251462">
      <w:bodyDiv w:val="1"/>
      <w:marLeft w:val="0"/>
      <w:marRight w:val="0"/>
      <w:marTop w:val="0"/>
      <w:marBottom w:val="0"/>
      <w:divBdr>
        <w:top w:val="none" w:sz="0" w:space="0" w:color="auto"/>
        <w:left w:val="none" w:sz="0" w:space="0" w:color="auto"/>
        <w:bottom w:val="none" w:sz="0" w:space="0" w:color="auto"/>
        <w:right w:val="none" w:sz="0" w:space="0" w:color="auto"/>
      </w:divBdr>
      <w:divsChild>
        <w:div w:id="1413427656">
          <w:marLeft w:val="360"/>
          <w:marRight w:val="0"/>
          <w:marTop w:val="360"/>
          <w:marBottom w:val="240"/>
          <w:divBdr>
            <w:top w:val="none" w:sz="0" w:space="0" w:color="auto"/>
            <w:left w:val="none" w:sz="0" w:space="0" w:color="auto"/>
            <w:bottom w:val="none" w:sz="0" w:space="0" w:color="auto"/>
            <w:right w:val="none" w:sz="0" w:space="0" w:color="auto"/>
          </w:divBdr>
        </w:div>
      </w:divsChild>
    </w:div>
    <w:div w:id="1706174068">
      <w:bodyDiv w:val="1"/>
      <w:marLeft w:val="0"/>
      <w:marRight w:val="0"/>
      <w:marTop w:val="0"/>
      <w:marBottom w:val="0"/>
      <w:divBdr>
        <w:top w:val="none" w:sz="0" w:space="0" w:color="auto"/>
        <w:left w:val="none" w:sz="0" w:space="0" w:color="auto"/>
        <w:bottom w:val="none" w:sz="0" w:space="0" w:color="auto"/>
        <w:right w:val="none" w:sz="0" w:space="0" w:color="auto"/>
      </w:divBdr>
    </w:div>
    <w:div w:id="1719742234">
      <w:bodyDiv w:val="1"/>
      <w:marLeft w:val="0"/>
      <w:marRight w:val="0"/>
      <w:marTop w:val="0"/>
      <w:marBottom w:val="0"/>
      <w:divBdr>
        <w:top w:val="none" w:sz="0" w:space="0" w:color="auto"/>
        <w:left w:val="none" w:sz="0" w:space="0" w:color="auto"/>
        <w:bottom w:val="none" w:sz="0" w:space="0" w:color="auto"/>
        <w:right w:val="none" w:sz="0" w:space="0" w:color="auto"/>
      </w:divBdr>
    </w:div>
    <w:div w:id="1752044717">
      <w:bodyDiv w:val="1"/>
      <w:marLeft w:val="0"/>
      <w:marRight w:val="0"/>
      <w:marTop w:val="0"/>
      <w:marBottom w:val="0"/>
      <w:divBdr>
        <w:top w:val="none" w:sz="0" w:space="0" w:color="auto"/>
        <w:left w:val="none" w:sz="0" w:space="0" w:color="auto"/>
        <w:bottom w:val="none" w:sz="0" w:space="0" w:color="auto"/>
        <w:right w:val="none" w:sz="0" w:space="0" w:color="auto"/>
      </w:divBdr>
    </w:div>
    <w:div w:id="2091461646">
      <w:bodyDiv w:val="1"/>
      <w:marLeft w:val="0"/>
      <w:marRight w:val="0"/>
      <w:marTop w:val="0"/>
      <w:marBottom w:val="0"/>
      <w:divBdr>
        <w:top w:val="none" w:sz="0" w:space="0" w:color="auto"/>
        <w:left w:val="none" w:sz="0" w:space="0" w:color="auto"/>
        <w:bottom w:val="none" w:sz="0" w:space="0" w:color="auto"/>
        <w:right w:val="none" w:sz="0" w:space="0" w:color="auto"/>
      </w:divBdr>
      <w:divsChild>
        <w:div w:id="1985811500">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documentManagement/types"/>
    <ds:schemaRef ds:uri="http://schemas.openxmlformats.org/package/2006/metadata/core-properties"/>
    <ds:schemaRef ds:uri="http://purl.org/dc/elements/1.1/"/>
    <ds:schemaRef ds:uri="a8946dc4-2e98-472c-b2e6-ca9019b8dfda"/>
    <ds:schemaRef ds:uri="http://schemas.microsoft.com/office/infopath/2007/PartnerControls"/>
    <ds:schemaRef ds:uri="33856b32-dbbd-4996-9e5d-776de7c2e4f8"/>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24149D5-1D2E-47C6-8D69-6DCDA9599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EA93A-2E41-4414-9531-2FFFFA41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5814</Characters>
  <Application>Microsoft Office Word</Application>
  <DocSecurity>4</DocSecurity>
  <Lines>149</Lines>
  <Paragraphs>51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2020-05-27T21:44:00Z</dcterms:created>
  <dcterms:modified xsi:type="dcterms:W3CDTF">2020-05-27T21:44:00Z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44601b50-90cd-4f14-801c-38d23dbd6aa1</vt:lpwstr>
  </property>
</Properties>
</file>