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BD03" w14:textId="6AF58BD8" w:rsidR="002E7EEF" w:rsidRPr="00EB603E" w:rsidRDefault="002E7EEF">
      <w:pPr>
        <w:pStyle w:val="BodyText"/>
        <w:rPr>
          <w:lang w:val="en-ZA"/>
        </w:rPr>
      </w:pPr>
    </w:p>
    <w:p w14:paraId="0F7CF46F" w14:textId="35B385A7" w:rsidR="002E7EEF" w:rsidRPr="00EB603E" w:rsidRDefault="00605D99">
      <w:pPr>
        <w:pStyle w:val="Heading1"/>
        <w:spacing w:before="176" w:line="390" w:lineRule="exact"/>
        <w:ind w:left="100"/>
        <w:rPr>
          <w:sz w:val="20"/>
          <w:szCs w:val="20"/>
          <w:lang w:val="en-ZA"/>
        </w:rPr>
      </w:pPr>
      <w:bookmarkStart w:id="0" w:name="_TOC_250002"/>
      <w:bookmarkEnd w:id="0"/>
      <w:r w:rsidRPr="00EB603E">
        <w:rPr>
          <w:color w:val="345A89"/>
          <w:sz w:val="20"/>
          <w:szCs w:val="20"/>
          <w:lang w:val="en-ZA"/>
        </w:rPr>
        <w:t xml:space="preserve">UNDP </w:t>
      </w:r>
      <w:r w:rsidR="00853CA7" w:rsidRPr="00EB603E">
        <w:rPr>
          <w:color w:val="345A89"/>
          <w:sz w:val="20"/>
          <w:szCs w:val="20"/>
          <w:lang w:val="en-ZA"/>
        </w:rPr>
        <w:t>Social and Environmental Screening Template</w:t>
      </w:r>
      <w:r w:rsidRPr="00EB603E">
        <w:rPr>
          <w:color w:val="345A89"/>
          <w:sz w:val="20"/>
          <w:szCs w:val="20"/>
          <w:lang w:val="en-ZA"/>
        </w:rPr>
        <w:t xml:space="preserve"> (</w:t>
      </w:r>
      <w:r w:rsidR="00EC5C01" w:rsidRPr="00EB603E">
        <w:rPr>
          <w:color w:val="345A89"/>
          <w:sz w:val="20"/>
          <w:szCs w:val="20"/>
          <w:lang w:val="en-ZA"/>
        </w:rPr>
        <w:t>April 2024</w:t>
      </w:r>
      <w:r w:rsidRPr="00EB603E">
        <w:rPr>
          <w:color w:val="345A89"/>
          <w:sz w:val="20"/>
          <w:szCs w:val="20"/>
          <w:lang w:val="en-ZA"/>
        </w:rPr>
        <w:t>)</w:t>
      </w:r>
      <w:r w:rsidR="00FF2FC2">
        <w:rPr>
          <w:color w:val="345A89"/>
          <w:sz w:val="20"/>
          <w:szCs w:val="20"/>
          <w:lang w:val="en-ZA"/>
        </w:rPr>
        <w:t xml:space="preserve"> -  </w:t>
      </w:r>
      <w:r w:rsidR="0088476D">
        <w:rPr>
          <w:color w:val="345A89"/>
          <w:sz w:val="20"/>
          <w:szCs w:val="20"/>
          <w:lang w:val="en-ZA"/>
        </w:rPr>
        <w:t>FOR DISCLOSURE 16-12-2024</w:t>
      </w:r>
    </w:p>
    <w:p w14:paraId="47B9FFB8" w14:textId="68716B02" w:rsidR="002E7EEF" w:rsidRPr="00EB603E" w:rsidRDefault="00853CA7">
      <w:pPr>
        <w:ind w:left="100" w:right="445"/>
        <w:rPr>
          <w:rFonts w:ascii="Calibri" w:hAnsi="Calibri" w:cs="Calibri"/>
          <w:i/>
          <w:sz w:val="20"/>
          <w:szCs w:val="20"/>
          <w:lang w:val="en-ZA"/>
        </w:rPr>
      </w:pPr>
      <w:r w:rsidRPr="00EB603E">
        <w:rPr>
          <w:rFonts w:ascii="Calibri" w:hAnsi="Calibri" w:cs="Calibri"/>
          <w:i/>
          <w:sz w:val="20"/>
          <w:szCs w:val="20"/>
          <w:lang w:val="en-ZA"/>
        </w:rPr>
        <w:t xml:space="preserve">The completed template, which constitutes the Social and Environmental Screening Report, must be included as an annex to the </w:t>
      </w:r>
      <w:r w:rsidR="00742C65" w:rsidRPr="00EB603E">
        <w:rPr>
          <w:rFonts w:ascii="Calibri" w:hAnsi="Calibri" w:cs="Calibri"/>
          <w:i/>
          <w:sz w:val="20"/>
          <w:szCs w:val="20"/>
          <w:lang w:val="en-ZA"/>
        </w:rPr>
        <w:t>Project</w:t>
      </w:r>
      <w:r w:rsidRPr="00EB603E">
        <w:rPr>
          <w:rFonts w:ascii="Calibri" w:hAnsi="Calibri" w:cs="Calibri"/>
          <w:i/>
          <w:sz w:val="20"/>
          <w:szCs w:val="20"/>
          <w:lang w:val="en-ZA"/>
        </w:rPr>
        <w:t xml:space="preserve"> Document at the design stage. Note: this template will be converted into an online tool. The online version will guide users through the process and will embed relevant guidance.</w:t>
      </w:r>
      <w:r w:rsidR="008E639F" w:rsidRPr="00EB603E">
        <w:rPr>
          <w:rFonts w:ascii="Calibri" w:hAnsi="Calibri" w:cs="Calibri"/>
          <w:i/>
          <w:sz w:val="20"/>
          <w:szCs w:val="20"/>
          <w:lang w:val="en-ZA"/>
        </w:rPr>
        <w:t xml:space="preserve"> </w:t>
      </w:r>
    </w:p>
    <w:p w14:paraId="459414EE" w14:textId="77777777" w:rsidR="002E7EEF" w:rsidRPr="00EB603E" w:rsidRDefault="002E7EEF">
      <w:pPr>
        <w:pStyle w:val="BodyText"/>
        <w:rPr>
          <w:i/>
          <w:lang w:val="en-ZA"/>
        </w:rPr>
      </w:pPr>
    </w:p>
    <w:p w14:paraId="5CF3B531" w14:textId="77777777" w:rsidR="002E7EEF" w:rsidRPr="00EB603E" w:rsidRDefault="002E7EEF">
      <w:pPr>
        <w:pStyle w:val="BodyText"/>
        <w:spacing w:before="3"/>
        <w:rPr>
          <w:i/>
          <w:lang w:val="en-ZA"/>
        </w:rPr>
      </w:pPr>
    </w:p>
    <w:p w14:paraId="0C7B04A0" w14:textId="77CF785B" w:rsidR="002E7EEF" w:rsidRPr="00EB603E" w:rsidRDefault="00742C65">
      <w:pPr>
        <w:pStyle w:val="Heading3"/>
        <w:rPr>
          <w:sz w:val="20"/>
          <w:szCs w:val="20"/>
          <w:lang w:val="en-ZA"/>
        </w:rPr>
      </w:pPr>
      <w:r w:rsidRPr="00EB603E">
        <w:rPr>
          <w:color w:val="4F81BC"/>
          <w:sz w:val="20"/>
          <w:szCs w:val="20"/>
          <w:lang w:val="en-ZA"/>
        </w:rPr>
        <w:t>Project</w:t>
      </w:r>
      <w:r w:rsidR="00853CA7" w:rsidRPr="00EB603E">
        <w:rPr>
          <w:color w:val="4F81BC"/>
          <w:sz w:val="20"/>
          <w:szCs w:val="20"/>
          <w:lang w:val="en-ZA"/>
        </w:rPr>
        <w:t xml:space="preserve"> Information</w:t>
      </w:r>
    </w:p>
    <w:p w14:paraId="666D3036" w14:textId="77777777" w:rsidR="002E7EEF" w:rsidRPr="00EB603E" w:rsidRDefault="002E7EEF">
      <w:pPr>
        <w:pStyle w:val="BodyText"/>
        <w:spacing w:after="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9202"/>
      </w:tblGrid>
      <w:tr w:rsidR="002E7EEF" w:rsidRPr="00EB603E" w14:paraId="059E4B27" w14:textId="77777777" w:rsidTr="00FD7457">
        <w:trPr>
          <w:trHeight w:val="244"/>
        </w:trPr>
        <w:tc>
          <w:tcPr>
            <w:tcW w:w="4047" w:type="dxa"/>
            <w:shd w:val="clear" w:color="auto" w:fill="C5D9F0"/>
          </w:tcPr>
          <w:p w14:paraId="05DF6967" w14:textId="2EFA3980" w:rsidR="002E7EEF" w:rsidRPr="00EB603E" w:rsidRDefault="00742C65">
            <w:pPr>
              <w:pStyle w:val="TableParagraph"/>
              <w:spacing w:before="1" w:line="223" w:lineRule="exact"/>
              <w:ind w:left="107"/>
              <w:rPr>
                <w:b/>
                <w:i/>
                <w:sz w:val="20"/>
                <w:szCs w:val="20"/>
                <w:lang w:val="en-ZA"/>
              </w:rPr>
            </w:pPr>
            <w:r w:rsidRPr="00EB603E">
              <w:rPr>
                <w:b/>
                <w:i/>
                <w:sz w:val="20"/>
                <w:szCs w:val="20"/>
                <w:lang w:val="en-ZA"/>
              </w:rPr>
              <w:t>Project</w:t>
            </w:r>
            <w:r w:rsidR="00853CA7" w:rsidRPr="00EB603E">
              <w:rPr>
                <w:b/>
                <w:i/>
                <w:sz w:val="20"/>
                <w:szCs w:val="20"/>
                <w:lang w:val="en-ZA"/>
              </w:rPr>
              <w:t xml:space="preserve"> Information</w:t>
            </w:r>
          </w:p>
        </w:tc>
        <w:tc>
          <w:tcPr>
            <w:tcW w:w="9202" w:type="dxa"/>
            <w:shd w:val="clear" w:color="auto" w:fill="C5D9F0"/>
          </w:tcPr>
          <w:p w14:paraId="66DB4977" w14:textId="77777777" w:rsidR="002E7EEF" w:rsidRPr="00EB603E" w:rsidRDefault="002E7EEF">
            <w:pPr>
              <w:pStyle w:val="TableParagraph"/>
              <w:rPr>
                <w:sz w:val="20"/>
                <w:szCs w:val="20"/>
                <w:lang w:val="en-ZA"/>
              </w:rPr>
            </w:pPr>
          </w:p>
        </w:tc>
      </w:tr>
      <w:tr w:rsidR="00E00164" w:rsidRPr="00EB603E" w14:paraId="4598CE67" w14:textId="77777777" w:rsidTr="00FD7457">
        <w:trPr>
          <w:trHeight w:val="288"/>
        </w:trPr>
        <w:tc>
          <w:tcPr>
            <w:tcW w:w="4047" w:type="dxa"/>
          </w:tcPr>
          <w:p w14:paraId="24B5C061" w14:textId="59F4A13F"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1.</w:t>
            </w:r>
            <w:r w:rsidRPr="00EB603E">
              <w:rPr>
                <w:sz w:val="20"/>
                <w:szCs w:val="20"/>
                <w:lang w:val="en-ZA"/>
              </w:rPr>
              <w:tab/>
              <w:t>Project</w:t>
            </w:r>
            <w:r w:rsidRPr="00EB603E">
              <w:rPr>
                <w:spacing w:val="-1"/>
                <w:sz w:val="20"/>
                <w:szCs w:val="20"/>
                <w:lang w:val="en-ZA"/>
              </w:rPr>
              <w:t xml:space="preserve"> </w:t>
            </w:r>
            <w:r w:rsidRPr="00EB603E">
              <w:rPr>
                <w:sz w:val="20"/>
                <w:szCs w:val="20"/>
                <w:lang w:val="en-ZA"/>
              </w:rPr>
              <w:t>Title</w:t>
            </w:r>
          </w:p>
        </w:tc>
        <w:tc>
          <w:tcPr>
            <w:tcW w:w="9202" w:type="dxa"/>
            <w:vAlign w:val="center"/>
          </w:tcPr>
          <w:p w14:paraId="6BA21F54" w14:textId="42982DA5" w:rsidR="00E00164" w:rsidRPr="00EB603E" w:rsidRDefault="00FD7457" w:rsidP="00FD7457">
            <w:pPr>
              <w:pStyle w:val="TableParagraph"/>
              <w:rPr>
                <w:sz w:val="20"/>
                <w:szCs w:val="20"/>
                <w:lang w:val="en-ZA"/>
              </w:rPr>
            </w:pPr>
            <w:r w:rsidRPr="00EB603E">
              <w:rPr>
                <w:color w:val="000000" w:themeColor="text1"/>
                <w:sz w:val="20"/>
                <w:szCs w:val="20"/>
                <w:lang w:val="en-ZA"/>
              </w:rPr>
              <w:t>Development of Value Chains for Products derived from Genetic Resources in Compliance with the Nagoya Protocol on Access and Benefit Sharing and the draft National Biodiversity Economy Strategy</w:t>
            </w:r>
          </w:p>
        </w:tc>
      </w:tr>
      <w:tr w:rsidR="00E00164" w:rsidRPr="00EB603E" w14:paraId="3CE5ED94" w14:textId="77777777" w:rsidTr="00FD7457">
        <w:trPr>
          <w:trHeight w:val="287"/>
        </w:trPr>
        <w:tc>
          <w:tcPr>
            <w:tcW w:w="4047" w:type="dxa"/>
          </w:tcPr>
          <w:p w14:paraId="12332D0C" w14:textId="6A8A9781"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2.</w:t>
            </w:r>
            <w:r w:rsidRPr="00EB603E">
              <w:rPr>
                <w:sz w:val="20"/>
                <w:szCs w:val="20"/>
                <w:lang w:val="en-ZA"/>
              </w:rPr>
              <w:tab/>
              <w:t>Project Number (i.e. Atlas project ID,</w:t>
            </w:r>
            <w:r w:rsidRPr="00EB603E">
              <w:rPr>
                <w:spacing w:val="-6"/>
                <w:sz w:val="20"/>
                <w:szCs w:val="20"/>
                <w:lang w:val="en-ZA"/>
              </w:rPr>
              <w:t xml:space="preserve"> </w:t>
            </w:r>
            <w:r w:rsidRPr="00EB603E">
              <w:rPr>
                <w:sz w:val="20"/>
                <w:szCs w:val="20"/>
                <w:lang w:val="en-ZA"/>
              </w:rPr>
              <w:t>PIMS+)</w:t>
            </w:r>
          </w:p>
        </w:tc>
        <w:tc>
          <w:tcPr>
            <w:tcW w:w="9202" w:type="dxa"/>
            <w:vAlign w:val="center"/>
          </w:tcPr>
          <w:p w14:paraId="5053E0DA" w14:textId="61FEF6E8" w:rsidR="00E00164" w:rsidRPr="00EB603E" w:rsidRDefault="00E00164" w:rsidP="00E00164">
            <w:pPr>
              <w:pStyle w:val="TableParagraph"/>
              <w:rPr>
                <w:sz w:val="20"/>
                <w:szCs w:val="20"/>
                <w:lang w:val="en-ZA"/>
              </w:rPr>
            </w:pPr>
            <w:r w:rsidRPr="00EB603E">
              <w:rPr>
                <w:color w:val="000000" w:themeColor="text1"/>
                <w:sz w:val="20"/>
                <w:szCs w:val="20"/>
                <w:lang w:val="en-ZA"/>
              </w:rPr>
              <w:t>PIMS 5686</w:t>
            </w:r>
          </w:p>
        </w:tc>
      </w:tr>
      <w:tr w:rsidR="00E00164" w:rsidRPr="00EB603E" w14:paraId="4C0073E4" w14:textId="77777777" w:rsidTr="00FD7457">
        <w:trPr>
          <w:trHeight w:val="287"/>
        </w:trPr>
        <w:tc>
          <w:tcPr>
            <w:tcW w:w="4047" w:type="dxa"/>
          </w:tcPr>
          <w:p w14:paraId="5BD80D32" w14:textId="77777777"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3.</w:t>
            </w:r>
            <w:r w:rsidRPr="00EB603E">
              <w:rPr>
                <w:sz w:val="20"/>
                <w:szCs w:val="20"/>
                <w:lang w:val="en-ZA"/>
              </w:rPr>
              <w:tab/>
              <w:t>Location</w:t>
            </w:r>
            <w:r w:rsidRPr="00EB603E">
              <w:rPr>
                <w:spacing w:val="-2"/>
                <w:sz w:val="20"/>
                <w:szCs w:val="20"/>
                <w:lang w:val="en-ZA"/>
              </w:rPr>
              <w:t xml:space="preserve"> </w:t>
            </w:r>
            <w:r w:rsidRPr="00EB603E">
              <w:rPr>
                <w:sz w:val="20"/>
                <w:szCs w:val="20"/>
                <w:lang w:val="en-ZA"/>
              </w:rPr>
              <w:t>(Global/Region/Country)</w:t>
            </w:r>
          </w:p>
        </w:tc>
        <w:tc>
          <w:tcPr>
            <w:tcW w:w="9202" w:type="dxa"/>
            <w:vAlign w:val="center"/>
          </w:tcPr>
          <w:p w14:paraId="0A7F2D7B" w14:textId="484ACD22" w:rsidR="00E00164" w:rsidRPr="00EB603E" w:rsidRDefault="00E00164" w:rsidP="00E00164">
            <w:pPr>
              <w:pStyle w:val="TableParagraph"/>
              <w:rPr>
                <w:sz w:val="20"/>
                <w:szCs w:val="20"/>
                <w:lang w:val="en-ZA"/>
              </w:rPr>
            </w:pPr>
            <w:r w:rsidRPr="00EB603E">
              <w:rPr>
                <w:color w:val="000000" w:themeColor="text1"/>
                <w:sz w:val="20"/>
                <w:szCs w:val="20"/>
                <w:lang w:val="en-ZA"/>
              </w:rPr>
              <w:t>South Africa</w:t>
            </w:r>
          </w:p>
        </w:tc>
      </w:tr>
      <w:tr w:rsidR="00E00164" w:rsidRPr="00EB603E" w14:paraId="614847BB" w14:textId="77777777" w:rsidTr="00FD7457">
        <w:trPr>
          <w:trHeight w:val="290"/>
        </w:trPr>
        <w:tc>
          <w:tcPr>
            <w:tcW w:w="4047" w:type="dxa"/>
          </w:tcPr>
          <w:p w14:paraId="486AD21C" w14:textId="5F623FC4" w:rsidR="00E00164" w:rsidRPr="00EB603E" w:rsidRDefault="00E00164" w:rsidP="00E00164">
            <w:pPr>
              <w:pStyle w:val="TableParagraph"/>
              <w:tabs>
                <w:tab w:val="left" w:pos="468"/>
              </w:tabs>
              <w:spacing w:before="35"/>
              <w:ind w:left="107"/>
              <w:rPr>
                <w:sz w:val="20"/>
                <w:szCs w:val="20"/>
                <w:lang w:val="en-ZA"/>
              </w:rPr>
            </w:pPr>
            <w:r w:rsidRPr="00EB603E">
              <w:rPr>
                <w:sz w:val="20"/>
                <w:szCs w:val="20"/>
                <w:lang w:val="en-ZA"/>
              </w:rPr>
              <w:t>4.</w:t>
            </w:r>
            <w:r w:rsidRPr="00EB603E">
              <w:rPr>
                <w:sz w:val="20"/>
                <w:szCs w:val="20"/>
                <w:lang w:val="en-ZA"/>
              </w:rPr>
              <w:tab/>
              <w:t>Project stage (Design or</w:t>
            </w:r>
            <w:r w:rsidRPr="00EB603E">
              <w:rPr>
                <w:spacing w:val="-5"/>
                <w:sz w:val="20"/>
                <w:szCs w:val="20"/>
                <w:lang w:val="en-ZA"/>
              </w:rPr>
              <w:t xml:space="preserve"> </w:t>
            </w:r>
            <w:r w:rsidRPr="00EB603E">
              <w:rPr>
                <w:sz w:val="20"/>
                <w:szCs w:val="20"/>
                <w:lang w:val="en-ZA"/>
              </w:rPr>
              <w:t>Implementation)</w:t>
            </w:r>
          </w:p>
        </w:tc>
        <w:tc>
          <w:tcPr>
            <w:tcW w:w="9202" w:type="dxa"/>
            <w:vAlign w:val="center"/>
          </w:tcPr>
          <w:p w14:paraId="450B65AC" w14:textId="7DDCD00C" w:rsidR="00E00164" w:rsidRPr="00EB603E" w:rsidRDefault="00E00164" w:rsidP="00E00164">
            <w:pPr>
              <w:pStyle w:val="TableParagraph"/>
              <w:rPr>
                <w:sz w:val="20"/>
                <w:szCs w:val="20"/>
                <w:lang w:val="en-ZA"/>
              </w:rPr>
            </w:pPr>
            <w:r w:rsidRPr="00EB603E">
              <w:rPr>
                <w:color w:val="000000" w:themeColor="text1"/>
                <w:sz w:val="20"/>
                <w:szCs w:val="20"/>
                <w:lang w:val="en-ZA"/>
              </w:rPr>
              <w:t>Implementation</w:t>
            </w:r>
          </w:p>
        </w:tc>
      </w:tr>
      <w:tr w:rsidR="002E7EEF" w:rsidRPr="00EB603E" w14:paraId="01609045" w14:textId="77777777" w:rsidTr="00FD7457">
        <w:trPr>
          <w:trHeight w:val="287"/>
        </w:trPr>
        <w:tc>
          <w:tcPr>
            <w:tcW w:w="4047" w:type="dxa"/>
          </w:tcPr>
          <w:p w14:paraId="2CF4BF61" w14:textId="77777777" w:rsidR="002E7EEF" w:rsidRPr="00EB603E" w:rsidRDefault="00853CA7">
            <w:pPr>
              <w:pStyle w:val="TableParagraph"/>
              <w:tabs>
                <w:tab w:val="left" w:pos="468"/>
              </w:tabs>
              <w:spacing w:before="35"/>
              <w:ind w:left="107"/>
              <w:rPr>
                <w:sz w:val="20"/>
                <w:szCs w:val="20"/>
                <w:lang w:val="en-ZA"/>
              </w:rPr>
            </w:pPr>
            <w:r w:rsidRPr="00EB603E">
              <w:rPr>
                <w:sz w:val="20"/>
                <w:szCs w:val="20"/>
                <w:lang w:val="en-ZA"/>
              </w:rPr>
              <w:t>5.</w:t>
            </w:r>
            <w:r w:rsidRPr="00EB603E">
              <w:rPr>
                <w:sz w:val="20"/>
                <w:szCs w:val="20"/>
                <w:lang w:val="en-ZA"/>
              </w:rPr>
              <w:tab/>
              <w:t>Date</w:t>
            </w:r>
          </w:p>
        </w:tc>
        <w:tc>
          <w:tcPr>
            <w:tcW w:w="9202" w:type="dxa"/>
          </w:tcPr>
          <w:p w14:paraId="445EBC09" w14:textId="715B69F7" w:rsidR="002E7EEF" w:rsidRPr="00EB603E" w:rsidRDefault="007E78E3">
            <w:pPr>
              <w:pStyle w:val="TableParagraph"/>
              <w:rPr>
                <w:sz w:val="20"/>
                <w:szCs w:val="20"/>
                <w:lang w:val="en-ZA"/>
              </w:rPr>
            </w:pPr>
            <w:r w:rsidRPr="00EB603E">
              <w:rPr>
                <w:sz w:val="20"/>
                <w:szCs w:val="20"/>
                <w:lang w:val="en-ZA"/>
              </w:rPr>
              <w:t xml:space="preserve"> </w:t>
            </w:r>
            <w:r w:rsidR="009302F3">
              <w:rPr>
                <w:sz w:val="20"/>
                <w:szCs w:val="20"/>
                <w:lang w:val="en-ZA"/>
              </w:rPr>
              <w:t>1</w:t>
            </w:r>
            <w:r w:rsidR="0088476D">
              <w:rPr>
                <w:sz w:val="20"/>
                <w:szCs w:val="20"/>
                <w:lang w:val="en-ZA"/>
              </w:rPr>
              <w:t>6</w:t>
            </w:r>
            <w:r w:rsidR="00926E3D">
              <w:rPr>
                <w:sz w:val="20"/>
                <w:szCs w:val="20"/>
                <w:lang w:val="en-ZA"/>
              </w:rPr>
              <w:t xml:space="preserve"> Decembe</w:t>
            </w:r>
            <w:r w:rsidR="00E00164" w:rsidRPr="00EB603E">
              <w:rPr>
                <w:sz w:val="20"/>
                <w:szCs w:val="20"/>
                <w:lang w:val="en-ZA"/>
              </w:rPr>
              <w:t>r 2024</w:t>
            </w:r>
            <w:r w:rsidRPr="00EB603E">
              <w:rPr>
                <w:sz w:val="20"/>
                <w:szCs w:val="20"/>
                <w:lang w:val="en-ZA"/>
              </w:rPr>
              <w:t xml:space="preserve"> </w:t>
            </w:r>
            <w:r w:rsidR="00FF2FC2">
              <w:rPr>
                <w:sz w:val="20"/>
                <w:szCs w:val="20"/>
                <w:lang w:val="en-ZA"/>
              </w:rPr>
              <w:t xml:space="preserve">– </w:t>
            </w:r>
            <w:r w:rsidR="0088476D">
              <w:rPr>
                <w:sz w:val="20"/>
                <w:szCs w:val="20"/>
                <w:lang w:val="en-ZA"/>
              </w:rPr>
              <w:t>FOR DISCLOSURE</w:t>
            </w:r>
          </w:p>
        </w:tc>
      </w:tr>
    </w:tbl>
    <w:p w14:paraId="708B693A" w14:textId="77777777" w:rsidR="002E7EEF" w:rsidRPr="00EB603E" w:rsidRDefault="002E7EEF">
      <w:pPr>
        <w:pStyle w:val="BodyText"/>
        <w:rPr>
          <w:b/>
          <w:lang w:val="en-ZA"/>
        </w:rPr>
      </w:pPr>
    </w:p>
    <w:p w14:paraId="2F50BED3" w14:textId="77777777" w:rsidR="002E7EEF" w:rsidRPr="00EB603E" w:rsidRDefault="00853CA7">
      <w:pPr>
        <w:spacing w:before="150"/>
        <w:ind w:left="460"/>
        <w:rPr>
          <w:rFonts w:ascii="Calibri" w:hAnsi="Calibri" w:cs="Calibri"/>
          <w:b/>
          <w:sz w:val="20"/>
          <w:szCs w:val="20"/>
          <w:lang w:val="en-ZA"/>
        </w:rPr>
      </w:pPr>
      <w:r w:rsidRPr="00EB603E">
        <w:rPr>
          <w:rFonts w:ascii="Calibri" w:hAnsi="Calibri" w:cs="Calibri"/>
          <w:b/>
          <w:color w:val="4F81BC"/>
          <w:sz w:val="20"/>
          <w:szCs w:val="20"/>
          <w:lang w:val="en-ZA"/>
        </w:rPr>
        <w:t>Part A. Integrating Programming Principles to Strengthen Social and Environmental Sustainability</w:t>
      </w:r>
    </w:p>
    <w:p w14:paraId="47B5611F" w14:textId="77777777" w:rsidR="002E7EEF" w:rsidRPr="00EB603E" w:rsidRDefault="002E7EEF">
      <w:pPr>
        <w:pStyle w:val="BodyText"/>
        <w:spacing w:before="1"/>
        <w:rPr>
          <w:b/>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0"/>
      </w:tblGrid>
      <w:tr w:rsidR="002E7EEF" w:rsidRPr="00EB603E" w14:paraId="1BE7BEAB" w14:textId="77777777" w:rsidTr="00FD7457">
        <w:trPr>
          <w:trHeight w:val="448"/>
        </w:trPr>
        <w:tc>
          <w:tcPr>
            <w:tcW w:w="13250" w:type="dxa"/>
            <w:shd w:val="clear" w:color="auto" w:fill="0E233D"/>
          </w:tcPr>
          <w:p w14:paraId="145BAC25" w14:textId="2E1C85AA" w:rsidR="002E7EEF" w:rsidRPr="00EB603E" w:rsidRDefault="00853CA7">
            <w:pPr>
              <w:pStyle w:val="TableParagraph"/>
              <w:spacing w:before="102"/>
              <w:ind w:left="107"/>
              <w:rPr>
                <w:b/>
                <w:sz w:val="20"/>
                <w:szCs w:val="20"/>
                <w:lang w:val="en-ZA"/>
              </w:rPr>
            </w:pPr>
            <w:r w:rsidRPr="00EB603E">
              <w:rPr>
                <w:b/>
                <w:color w:val="FFFFFF"/>
                <w:sz w:val="20"/>
                <w:szCs w:val="20"/>
                <w:lang w:val="en-ZA"/>
              </w:rPr>
              <w:t xml:space="preserve">QUESTION 1: How Does the </w:t>
            </w:r>
            <w:r w:rsidR="00742C65" w:rsidRPr="00EB603E">
              <w:rPr>
                <w:b/>
                <w:color w:val="FFFFFF"/>
                <w:sz w:val="20"/>
                <w:szCs w:val="20"/>
                <w:lang w:val="en-ZA"/>
              </w:rPr>
              <w:t>Project</w:t>
            </w:r>
            <w:r w:rsidRPr="00EB603E">
              <w:rPr>
                <w:b/>
                <w:color w:val="FFFFFF"/>
                <w:sz w:val="20"/>
                <w:szCs w:val="20"/>
                <w:lang w:val="en-ZA"/>
              </w:rPr>
              <w:t xml:space="preserve"> Integrate the Programming Principles in Order to Strengthen Social and Environmental Sustainability?</w:t>
            </w:r>
          </w:p>
        </w:tc>
      </w:tr>
      <w:tr w:rsidR="002E7EEF" w:rsidRPr="00EB603E" w14:paraId="69DB7CEB" w14:textId="77777777" w:rsidTr="00FD7457">
        <w:trPr>
          <w:trHeight w:val="340"/>
        </w:trPr>
        <w:tc>
          <w:tcPr>
            <w:tcW w:w="13250" w:type="dxa"/>
            <w:shd w:val="clear" w:color="auto" w:fill="C5D9F0"/>
          </w:tcPr>
          <w:p w14:paraId="248A5494" w14:textId="26590EDC" w:rsidR="002E7EEF" w:rsidRPr="00EB603E" w:rsidRDefault="00853CA7">
            <w:pPr>
              <w:pStyle w:val="TableParagraph"/>
              <w:spacing w:before="61"/>
              <w:ind w:left="107"/>
              <w:rPr>
                <w:b/>
                <w:i/>
                <w:sz w:val="20"/>
                <w:szCs w:val="20"/>
                <w:lang w:val="en-ZA"/>
              </w:rPr>
            </w:pPr>
            <w:r w:rsidRPr="00EB603E">
              <w:rPr>
                <w:b/>
                <w:i/>
                <w:sz w:val="20"/>
                <w:szCs w:val="20"/>
                <w:lang w:val="en-ZA"/>
              </w:rPr>
              <w:t xml:space="preserve">Briefly describe in the space below how the </w:t>
            </w:r>
            <w:r w:rsidR="00742C65" w:rsidRPr="00EB603E">
              <w:rPr>
                <w:b/>
                <w:i/>
                <w:sz w:val="20"/>
                <w:szCs w:val="20"/>
                <w:lang w:val="en-ZA"/>
              </w:rPr>
              <w:t>project</w:t>
            </w:r>
            <w:r w:rsidRPr="00EB603E">
              <w:rPr>
                <w:b/>
                <w:i/>
                <w:sz w:val="20"/>
                <w:szCs w:val="20"/>
                <w:lang w:val="en-ZA"/>
              </w:rPr>
              <w:t xml:space="preserve"> mainstreams the human rights-based approach</w:t>
            </w:r>
          </w:p>
        </w:tc>
      </w:tr>
      <w:tr w:rsidR="002E7EEF" w:rsidRPr="00EB603E" w14:paraId="4B028601" w14:textId="77777777" w:rsidTr="00FD7457">
        <w:trPr>
          <w:trHeight w:val="412"/>
        </w:trPr>
        <w:tc>
          <w:tcPr>
            <w:tcW w:w="13250" w:type="dxa"/>
          </w:tcPr>
          <w:p w14:paraId="17BA6EA7" w14:textId="5B7BA653" w:rsidR="00E00164" w:rsidRPr="00EB603E" w:rsidRDefault="003955AD" w:rsidP="00725B0A">
            <w:pPr>
              <w:spacing w:before="40" w:after="40"/>
              <w:contextualSpacing/>
              <w:rPr>
                <w:rFonts w:ascii="Calibri" w:hAnsi="Calibri" w:cs="Calibri"/>
                <w:color w:val="000000" w:themeColor="text1"/>
                <w:sz w:val="20"/>
                <w:szCs w:val="20"/>
                <w:lang w:val="en-ZA"/>
              </w:rPr>
            </w:pPr>
            <w:r w:rsidRPr="00725B0A">
              <w:rPr>
                <w:rFonts w:ascii="Calibri" w:hAnsi="Calibri" w:cs="Calibri"/>
                <w:sz w:val="20"/>
                <w:szCs w:val="20"/>
              </w:rPr>
              <w:t>This project will positively impact South African society within the country's legal framework, as outlined in the Constitution of the Republic of South Africa, 1996, particularly the Bill of Rights, with a focus on supporting vulnerable, rural communities.</w:t>
            </w:r>
            <w:r w:rsidR="00FD7457" w:rsidRPr="00EB603E">
              <w:rPr>
                <w:rFonts w:ascii="Calibri" w:hAnsi="Calibri" w:cs="Calibri"/>
                <w:color w:val="000000" w:themeColor="text1"/>
                <w:sz w:val="20"/>
                <w:szCs w:val="20"/>
                <w:lang w:val="en-ZA"/>
              </w:rPr>
              <w:t xml:space="preserve"> The positive changes that the project will bring </w:t>
            </w:r>
            <w:r w:rsidR="00FD7457" w:rsidRPr="00EB603E">
              <w:rPr>
                <w:rFonts w:ascii="Calibri" w:hAnsi="Calibri" w:cs="Calibri"/>
                <w:color w:val="000000" w:themeColor="text1"/>
                <w:sz w:val="20"/>
                <w:szCs w:val="20"/>
              </w:rPr>
              <w:t xml:space="preserve">are in </w:t>
            </w:r>
            <w:r w:rsidR="0039063D">
              <w:rPr>
                <w:rFonts w:ascii="Calibri" w:hAnsi="Calibri" w:cs="Calibri"/>
                <w:color w:val="000000" w:themeColor="text1"/>
                <w:sz w:val="20"/>
                <w:szCs w:val="20"/>
                <w:lang w:val="en-ZA"/>
              </w:rPr>
              <w:t>alignment</w:t>
            </w:r>
            <w:r w:rsidR="0039063D" w:rsidRPr="00EB603E">
              <w:rPr>
                <w:rFonts w:ascii="Calibri" w:hAnsi="Calibri" w:cs="Calibri"/>
                <w:color w:val="000000" w:themeColor="text1"/>
                <w:sz w:val="20"/>
                <w:szCs w:val="20"/>
                <w:lang w:val="en-ZA"/>
              </w:rPr>
              <w:t xml:space="preserve"> </w:t>
            </w:r>
            <w:r w:rsidR="00FD7457" w:rsidRPr="00EB603E">
              <w:rPr>
                <w:rFonts w:ascii="Calibri" w:hAnsi="Calibri" w:cs="Calibri"/>
                <w:color w:val="000000" w:themeColor="text1"/>
                <w:sz w:val="20"/>
                <w:szCs w:val="20"/>
                <w:lang w:val="en-ZA"/>
              </w:rPr>
              <w:t>with the content of the Universal Declaration of Human Rights, especially the articles related to the right to equality, work, dignity, ending gender discrimination, and securing cultural, economic, and social rights of people (Article 23, Article 7, Article 22 respectively)</w:t>
            </w:r>
            <w:r w:rsidRPr="00EB603E">
              <w:rPr>
                <w:rFonts w:ascii="Calibri" w:hAnsi="Calibri" w:cs="Calibri"/>
                <w:color w:val="000000" w:themeColor="text1"/>
                <w:sz w:val="20"/>
                <w:szCs w:val="20"/>
                <w:lang w:val="en-ZA"/>
              </w:rPr>
              <w:t xml:space="preserve">. </w:t>
            </w:r>
            <w:r w:rsidRPr="00EB603E">
              <w:rPr>
                <w:rFonts w:ascii="Calibri" w:hAnsi="Calibri" w:cs="Calibri"/>
                <w:color w:val="000000" w:themeColor="text1"/>
                <w:sz w:val="20"/>
                <w:szCs w:val="20"/>
              </w:rPr>
              <w:t xml:space="preserve">One of the rights enshrined in the Bill of Rights is the “right to life”. The project will ensure that bioprospecting products have positive outcomes </w:t>
            </w:r>
            <w:r w:rsidR="0039063D">
              <w:rPr>
                <w:rFonts w:ascii="Calibri" w:hAnsi="Calibri" w:cs="Calibri"/>
                <w:color w:val="000000" w:themeColor="text1"/>
                <w:sz w:val="20"/>
                <w:szCs w:val="20"/>
              </w:rPr>
              <w:t>for</w:t>
            </w:r>
            <w:r w:rsidRPr="00EB603E">
              <w:rPr>
                <w:rFonts w:ascii="Calibri" w:hAnsi="Calibri" w:cs="Calibri"/>
                <w:color w:val="000000" w:themeColor="text1"/>
                <w:sz w:val="20"/>
                <w:szCs w:val="20"/>
              </w:rPr>
              <w:t xml:space="preserve"> the health of the South Africans.</w:t>
            </w:r>
            <w:r w:rsidRPr="00EB603E">
              <w:rPr>
                <w:rFonts w:ascii="Calibri" w:hAnsi="Calibri" w:cs="Calibri"/>
                <w:color w:val="000000" w:themeColor="text1"/>
                <w:sz w:val="20"/>
                <w:szCs w:val="20"/>
                <w:lang w:val="en-ZA"/>
              </w:rPr>
              <w:t xml:space="preserve"> (Principle 1: Leave no one behind; Principle 2: Human rights; Principle 3: Gender equality and women’s empowerment).</w:t>
            </w:r>
          </w:p>
          <w:p w14:paraId="6633B529" w14:textId="31A8A0FC" w:rsidR="00E00164" w:rsidRPr="00EB603E" w:rsidRDefault="00FD7457" w:rsidP="00FD7457">
            <w:pPr>
              <w:spacing w:after="120"/>
              <w:rPr>
                <w:rFonts w:ascii="Calibri" w:hAnsi="Calibri" w:cs="Calibri"/>
                <w:color w:val="000000" w:themeColor="text1"/>
                <w:sz w:val="20"/>
                <w:szCs w:val="20"/>
                <w:lang w:val="en-ZA"/>
              </w:rPr>
            </w:pPr>
            <w:r w:rsidRPr="00EB603E">
              <w:rPr>
                <w:rFonts w:ascii="Calibri" w:hAnsi="Calibri" w:cs="Calibri"/>
                <w:color w:val="000000" w:themeColor="text1"/>
                <w:sz w:val="20"/>
                <w:szCs w:val="20"/>
                <w:lang w:val="en-ZA"/>
              </w:rPr>
              <w:t>More specifically, the project will create jobs in the bioprospecting sector and will target vulnerable social groups as potential employees. In this manner, the project will contribute to improving the economic status and livelihoods of the rural communities in South Africa. It will also provide appropriate training to improve the professional skills of the targeted groups, which will help secure economic and social well-being of vulnerable and marginalised groups in society and indirectly contribute to ensuring fair and equal pay for work</w:t>
            </w:r>
            <w:r w:rsidR="003955AD" w:rsidRPr="00EB603E">
              <w:rPr>
                <w:rFonts w:ascii="Calibri" w:hAnsi="Calibri" w:cs="Calibri"/>
                <w:color w:val="000000" w:themeColor="text1"/>
                <w:sz w:val="20"/>
                <w:szCs w:val="20"/>
                <w:lang w:val="en-ZA"/>
              </w:rPr>
              <w:t xml:space="preserve"> (Principle 1: Leave no one behind; Principle 3: Gender equality and women’s empowerment; Principle 4: Sustainability and resilience)</w:t>
            </w:r>
            <w:r w:rsidRPr="00EB603E">
              <w:rPr>
                <w:rFonts w:ascii="Calibri" w:hAnsi="Calibri" w:cs="Calibri"/>
                <w:color w:val="000000" w:themeColor="text1"/>
                <w:sz w:val="20"/>
                <w:szCs w:val="20"/>
                <w:lang w:val="en-ZA"/>
              </w:rPr>
              <w:t xml:space="preserve">. </w:t>
            </w:r>
          </w:p>
          <w:p w14:paraId="68B9E472" w14:textId="2D34AD6D" w:rsidR="00E00164" w:rsidRPr="00EB603E" w:rsidRDefault="00E00164" w:rsidP="00E00164">
            <w:pPr>
              <w:spacing w:after="120"/>
              <w:rPr>
                <w:rFonts w:ascii="Calibri" w:hAnsi="Calibri" w:cs="Calibri"/>
                <w:color w:val="000000" w:themeColor="text1"/>
                <w:sz w:val="20"/>
                <w:szCs w:val="20"/>
                <w:lang w:val="en-ZA"/>
              </w:rPr>
            </w:pPr>
            <w:r w:rsidRPr="00EB603E">
              <w:rPr>
                <w:rFonts w:ascii="Calibri" w:hAnsi="Calibri" w:cs="Calibri"/>
                <w:color w:val="000000" w:themeColor="text1"/>
                <w:sz w:val="20"/>
                <w:szCs w:val="20"/>
                <w:lang w:val="en-ZA"/>
              </w:rPr>
              <w:t xml:space="preserve">One of the goals of this project is to ensure that the intellectual property rights and expectations of traditional knowledge (TK) holders are </w:t>
            </w:r>
            <w:r w:rsidR="002431EC" w:rsidRPr="00EB603E">
              <w:rPr>
                <w:rFonts w:ascii="Calibri" w:hAnsi="Calibri" w:cs="Calibri"/>
                <w:color w:val="000000" w:themeColor="text1"/>
                <w:sz w:val="20"/>
                <w:szCs w:val="20"/>
                <w:lang w:val="en-ZA"/>
              </w:rPr>
              <w:t>recogni</w:t>
            </w:r>
            <w:r w:rsidR="00211FE6" w:rsidRPr="00EB603E">
              <w:rPr>
                <w:rFonts w:ascii="Calibri" w:hAnsi="Calibri" w:cs="Calibri"/>
                <w:color w:val="000000" w:themeColor="text1"/>
                <w:sz w:val="20"/>
                <w:szCs w:val="20"/>
                <w:lang w:val="en-ZA"/>
              </w:rPr>
              <w:t>s</w:t>
            </w:r>
            <w:r w:rsidR="002431EC" w:rsidRPr="00EB603E">
              <w:rPr>
                <w:rFonts w:ascii="Calibri" w:hAnsi="Calibri" w:cs="Calibri"/>
                <w:color w:val="000000" w:themeColor="text1"/>
                <w:sz w:val="20"/>
                <w:szCs w:val="20"/>
                <w:lang w:val="en-ZA"/>
              </w:rPr>
              <w:t>ed</w:t>
            </w:r>
            <w:r w:rsidRPr="00EB603E">
              <w:rPr>
                <w:rFonts w:ascii="Calibri" w:hAnsi="Calibri" w:cs="Calibri"/>
                <w:color w:val="000000" w:themeColor="text1"/>
                <w:sz w:val="20"/>
                <w:szCs w:val="20"/>
                <w:lang w:val="en-ZA"/>
              </w:rPr>
              <w:t xml:space="preserve"> and respected in the use of genetic resources and the development of value chains. This will be done through, among others, negotiating appropriate agreements and arrangements for equitable benefit sharing and by providing required training, capacity development opportunities and, in some cases, investments. </w:t>
            </w:r>
          </w:p>
          <w:p w14:paraId="12EE5FB4" w14:textId="6A2008CE" w:rsidR="003955AD" w:rsidRPr="00EB603E" w:rsidRDefault="00E00164" w:rsidP="00725B0A">
            <w:pPr>
              <w:spacing w:after="120"/>
              <w:rPr>
                <w:rFonts w:ascii="Calibri" w:hAnsi="Calibri" w:cs="Calibri"/>
                <w:color w:val="000000" w:themeColor="text1"/>
                <w:sz w:val="20"/>
                <w:szCs w:val="20"/>
                <w:lang w:val="en-ZA"/>
              </w:rPr>
            </w:pPr>
            <w:r w:rsidRPr="00EB603E">
              <w:rPr>
                <w:rFonts w:ascii="Calibri" w:hAnsi="Calibri" w:cs="Calibri"/>
                <w:color w:val="000000" w:themeColor="text1"/>
                <w:sz w:val="20"/>
                <w:szCs w:val="20"/>
                <w:lang w:val="en-ZA"/>
              </w:rPr>
              <w:lastRenderedPageBreak/>
              <w:t xml:space="preserve">The project will also help ensure equitable benefit sharing through inclusion of </w:t>
            </w:r>
            <w:r w:rsidR="002431EC" w:rsidRPr="00EB603E">
              <w:rPr>
                <w:rFonts w:ascii="Calibri" w:hAnsi="Calibri" w:cs="Calibri"/>
                <w:color w:val="000000" w:themeColor="text1"/>
                <w:sz w:val="20"/>
                <w:szCs w:val="20"/>
                <w:lang w:val="en-ZA"/>
              </w:rPr>
              <w:t>marginali</w:t>
            </w:r>
            <w:r w:rsidR="00211FE6" w:rsidRPr="00EB603E">
              <w:rPr>
                <w:rFonts w:ascii="Calibri" w:hAnsi="Calibri" w:cs="Calibri"/>
                <w:color w:val="000000" w:themeColor="text1"/>
                <w:sz w:val="20"/>
                <w:szCs w:val="20"/>
                <w:lang w:val="en-ZA"/>
              </w:rPr>
              <w:t>s</w:t>
            </w:r>
            <w:r w:rsidR="002431EC" w:rsidRPr="00EB603E">
              <w:rPr>
                <w:rFonts w:ascii="Calibri" w:hAnsi="Calibri" w:cs="Calibri"/>
                <w:color w:val="000000" w:themeColor="text1"/>
                <w:sz w:val="20"/>
                <w:szCs w:val="20"/>
                <w:lang w:val="en-ZA"/>
              </w:rPr>
              <w:t>ed</w:t>
            </w:r>
            <w:r w:rsidRPr="00EB603E">
              <w:rPr>
                <w:rFonts w:ascii="Calibri" w:hAnsi="Calibri" w:cs="Calibri"/>
                <w:color w:val="000000" w:themeColor="text1"/>
                <w:sz w:val="20"/>
                <w:szCs w:val="20"/>
                <w:lang w:val="en-ZA"/>
              </w:rPr>
              <w:t xml:space="preserve"> groups within rural society into decision-making bodies</w:t>
            </w:r>
            <w:r w:rsidR="00211FE6" w:rsidRPr="00EB603E">
              <w:rPr>
                <w:rFonts w:ascii="Calibri" w:hAnsi="Calibri" w:cs="Calibri"/>
                <w:color w:val="000000" w:themeColor="text1"/>
                <w:sz w:val="20"/>
                <w:szCs w:val="20"/>
                <w:lang w:val="en-ZA"/>
              </w:rPr>
              <w:t>, as well as</w:t>
            </w:r>
            <w:r w:rsidRPr="00EB603E">
              <w:rPr>
                <w:rFonts w:ascii="Calibri" w:hAnsi="Calibri" w:cs="Calibri"/>
                <w:color w:val="000000" w:themeColor="text1"/>
                <w:sz w:val="20"/>
                <w:szCs w:val="20"/>
                <w:lang w:val="en-ZA"/>
              </w:rPr>
              <w:t xml:space="preserve"> ensuring </w:t>
            </w:r>
            <w:r w:rsidR="00211FE6" w:rsidRPr="00EB603E">
              <w:rPr>
                <w:rFonts w:ascii="Calibri" w:hAnsi="Calibri" w:cs="Calibri"/>
                <w:color w:val="000000" w:themeColor="text1"/>
                <w:sz w:val="20"/>
                <w:szCs w:val="20"/>
                <w:lang w:val="en-ZA"/>
              </w:rPr>
              <w:t xml:space="preserve">that </w:t>
            </w:r>
            <w:r w:rsidRPr="00EB603E">
              <w:rPr>
                <w:rFonts w:ascii="Calibri" w:hAnsi="Calibri" w:cs="Calibri"/>
                <w:color w:val="000000" w:themeColor="text1"/>
                <w:sz w:val="20"/>
                <w:szCs w:val="20"/>
                <w:lang w:val="en-ZA"/>
              </w:rPr>
              <w:t>their participation in activities is placed higher-up in the value chains</w:t>
            </w:r>
            <w:r w:rsidR="003955AD" w:rsidRPr="00EB603E">
              <w:rPr>
                <w:rFonts w:ascii="Calibri" w:hAnsi="Calibri" w:cs="Calibri"/>
                <w:color w:val="000000" w:themeColor="text1"/>
                <w:sz w:val="20"/>
                <w:szCs w:val="20"/>
                <w:lang w:val="en-ZA"/>
              </w:rPr>
              <w:t xml:space="preserve"> (Principle 1: Leave no one behind; Principle 4: Sustainability and resilience; Principle 5: Accountability). </w:t>
            </w:r>
          </w:p>
          <w:p w14:paraId="595CD7D8" w14:textId="197E158B" w:rsidR="00F87CD7" w:rsidRPr="00EB603E" w:rsidRDefault="00F87CD7" w:rsidP="00FD7457">
            <w:pPr>
              <w:spacing w:before="40" w:after="40"/>
              <w:contextualSpacing/>
              <w:rPr>
                <w:rFonts w:ascii="Calibri" w:hAnsi="Calibri" w:cs="Calibri"/>
                <w:color w:val="000000" w:themeColor="text1"/>
                <w:sz w:val="20"/>
                <w:szCs w:val="20"/>
              </w:rPr>
            </w:pPr>
          </w:p>
          <w:p w14:paraId="050139A1" w14:textId="365ED41F" w:rsidR="00F87CD7" w:rsidRPr="00EB603E" w:rsidRDefault="00FD7457" w:rsidP="00FD7457">
            <w:pPr>
              <w:spacing w:before="40" w:after="40"/>
              <w:contextualSpacing/>
              <w:rPr>
                <w:rFonts w:ascii="Calibri" w:hAnsi="Calibri" w:cs="Calibri"/>
                <w:sz w:val="20"/>
                <w:szCs w:val="20"/>
              </w:rPr>
            </w:pPr>
            <w:r w:rsidRPr="00EB603E">
              <w:rPr>
                <w:rFonts w:ascii="Calibri" w:eastAsia="Calibri" w:hAnsi="Calibri" w:cs="Calibri"/>
                <w:sz w:val="20"/>
                <w:szCs w:val="20"/>
              </w:rPr>
              <w:t>Lastly, by respecting and preserving traditional knowledge related to indigenous plants, the project supports the cultural rights of local communities. The project can reinforce cultural identity and heritage by valuing indigenous knowledge systems, practices, and beliefs tied to the use of local plants for medicinal and cultural purposes.</w:t>
            </w:r>
          </w:p>
          <w:p w14:paraId="24542455" w14:textId="04553FC3" w:rsidR="00F87CD7" w:rsidRPr="00EB603E" w:rsidRDefault="00F87CD7" w:rsidP="00FD7457">
            <w:pPr>
              <w:spacing w:before="40" w:after="40"/>
              <w:contextualSpacing/>
              <w:rPr>
                <w:rFonts w:ascii="Calibri" w:eastAsia="Calibri" w:hAnsi="Calibri" w:cs="Calibri"/>
                <w:sz w:val="20"/>
                <w:szCs w:val="20"/>
              </w:rPr>
            </w:pPr>
          </w:p>
        </w:tc>
      </w:tr>
      <w:tr w:rsidR="002E7EEF" w:rsidRPr="00EB603E" w14:paraId="1777C0EC" w14:textId="77777777" w:rsidTr="00FD7457">
        <w:trPr>
          <w:trHeight w:val="297"/>
        </w:trPr>
        <w:tc>
          <w:tcPr>
            <w:tcW w:w="13250" w:type="dxa"/>
            <w:shd w:val="clear" w:color="auto" w:fill="C5D9F0"/>
          </w:tcPr>
          <w:p w14:paraId="3ADBA5E3" w14:textId="1145A17C" w:rsidR="002E7EEF" w:rsidRPr="00EB603E" w:rsidRDefault="00853CA7">
            <w:pPr>
              <w:pStyle w:val="TableParagraph"/>
              <w:spacing w:before="1"/>
              <w:ind w:left="107"/>
              <w:rPr>
                <w:b/>
                <w:i/>
                <w:sz w:val="20"/>
                <w:szCs w:val="20"/>
                <w:lang w:val="en-ZA"/>
              </w:rPr>
            </w:pPr>
            <w:r w:rsidRPr="00EB603E">
              <w:rPr>
                <w:b/>
                <w:i/>
                <w:sz w:val="20"/>
                <w:szCs w:val="20"/>
                <w:lang w:val="en-ZA"/>
              </w:rPr>
              <w:lastRenderedPageBreak/>
              <w:t xml:space="preserve">Briefly describe in the space below how the </w:t>
            </w:r>
            <w:r w:rsidR="00742C65" w:rsidRPr="00EB603E">
              <w:rPr>
                <w:b/>
                <w:i/>
                <w:sz w:val="20"/>
                <w:szCs w:val="20"/>
                <w:lang w:val="en-ZA"/>
              </w:rPr>
              <w:t>project</w:t>
            </w:r>
            <w:r w:rsidRPr="00EB603E">
              <w:rPr>
                <w:b/>
                <w:i/>
                <w:sz w:val="20"/>
                <w:szCs w:val="20"/>
                <w:lang w:val="en-ZA"/>
              </w:rPr>
              <w:t xml:space="preserve"> is likely to improve gender equality and women’s empowerment</w:t>
            </w:r>
          </w:p>
        </w:tc>
      </w:tr>
      <w:tr w:rsidR="00E00164" w:rsidRPr="00EB603E" w14:paraId="33557C1C" w14:textId="77777777" w:rsidTr="00FD7457">
        <w:trPr>
          <w:trHeight w:val="438"/>
        </w:trPr>
        <w:tc>
          <w:tcPr>
            <w:tcW w:w="13250" w:type="dxa"/>
          </w:tcPr>
          <w:p w14:paraId="5957068B" w14:textId="740FA9E0" w:rsidR="00A12978" w:rsidRPr="00EB603E" w:rsidRDefault="00E00164" w:rsidP="00E00164">
            <w:pPr>
              <w:spacing w:after="120"/>
              <w:ind w:left="23"/>
              <w:rPr>
                <w:rFonts w:ascii="Calibri" w:hAnsi="Calibri" w:cs="Calibri"/>
                <w:sz w:val="20"/>
                <w:szCs w:val="20"/>
                <w:lang w:val="en-ZA"/>
              </w:rPr>
            </w:pPr>
            <w:r w:rsidRPr="00EB603E">
              <w:rPr>
                <w:rFonts w:ascii="Calibri" w:hAnsi="Calibri" w:cs="Calibri"/>
                <w:sz w:val="20"/>
                <w:szCs w:val="20"/>
                <w:lang w:val="en-ZA"/>
              </w:rPr>
              <w:t xml:space="preserve">This project aims to contribute to </w:t>
            </w:r>
            <w:r w:rsidR="00B50CAB" w:rsidRPr="00EB603E">
              <w:rPr>
                <w:rFonts w:ascii="Calibri" w:hAnsi="Calibri" w:cs="Calibri"/>
                <w:sz w:val="20"/>
                <w:szCs w:val="20"/>
              </w:rPr>
              <w:t xml:space="preserve">discouraging </w:t>
            </w:r>
            <w:r w:rsidRPr="00EB603E">
              <w:rPr>
                <w:rFonts w:ascii="Calibri" w:hAnsi="Calibri" w:cs="Calibri"/>
                <w:sz w:val="20"/>
                <w:szCs w:val="20"/>
                <w:lang w:val="en-ZA"/>
              </w:rPr>
              <w:t xml:space="preserve">gender discrimination by promoting increased recognition of the role of women in the bioprospecting sector in South Africa. </w:t>
            </w:r>
            <w:r w:rsidR="00A12978" w:rsidRPr="00EB603E">
              <w:rPr>
                <w:rFonts w:ascii="Calibri" w:hAnsi="Calibri" w:cs="Calibri"/>
                <w:sz w:val="20"/>
                <w:szCs w:val="20"/>
                <w:lang w:val="en-ZA"/>
              </w:rPr>
              <w:t xml:space="preserve">Specifically, the </w:t>
            </w:r>
            <w:r w:rsidR="00211FE6" w:rsidRPr="00EB603E">
              <w:rPr>
                <w:rFonts w:ascii="Calibri" w:hAnsi="Calibri" w:cs="Calibri"/>
                <w:sz w:val="20"/>
                <w:szCs w:val="20"/>
                <w:lang w:val="en-ZA"/>
              </w:rPr>
              <w:t>P</w:t>
            </w:r>
            <w:r w:rsidR="00A12978" w:rsidRPr="00EB603E">
              <w:rPr>
                <w:rFonts w:ascii="Calibri" w:hAnsi="Calibri" w:cs="Calibri"/>
                <w:sz w:val="20"/>
                <w:szCs w:val="20"/>
                <w:lang w:val="en-ZA"/>
              </w:rPr>
              <w:t xml:space="preserve">roject will empower women by positioning them and promoting </w:t>
            </w:r>
            <w:r w:rsidR="00B50CAB" w:rsidRPr="00EB603E">
              <w:rPr>
                <w:rFonts w:ascii="Calibri" w:hAnsi="Calibri" w:cs="Calibri"/>
                <w:sz w:val="20"/>
                <w:szCs w:val="20"/>
              </w:rPr>
              <w:t>their increased</w:t>
            </w:r>
            <w:r w:rsidR="00A12978" w:rsidRPr="00EB603E">
              <w:rPr>
                <w:rFonts w:ascii="Calibri" w:hAnsi="Calibri" w:cs="Calibri"/>
                <w:sz w:val="20"/>
                <w:szCs w:val="20"/>
                <w:lang w:val="en-ZA"/>
              </w:rPr>
              <w:t xml:space="preserve"> involvement in decision making</w:t>
            </w:r>
            <w:r w:rsidR="00211FE6" w:rsidRPr="00EB603E">
              <w:rPr>
                <w:rFonts w:ascii="Calibri" w:hAnsi="Calibri" w:cs="Calibri"/>
                <w:sz w:val="20"/>
                <w:szCs w:val="20"/>
                <w:lang w:val="en-ZA"/>
              </w:rPr>
              <w:t>,</w:t>
            </w:r>
            <w:r w:rsidR="00A12978" w:rsidRPr="00EB603E">
              <w:rPr>
                <w:rFonts w:ascii="Calibri" w:hAnsi="Calibri" w:cs="Calibri"/>
                <w:sz w:val="20"/>
                <w:szCs w:val="20"/>
                <w:lang w:val="en-ZA"/>
              </w:rPr>
              <w:t xml:space="preserve"> and taking measures to ensure </w:t>
            </w:r>
            <w:r w:rsidR="00B50CAB" w:rsidRPr="00EB603E">
              <w:rPr>
                <w:rFonts w:ascii="Calibri" w:hAnsi="Calibri" w:cs="Calibri"/>
                <w:sz w:val="20"/>
                <w:szCs w:val="20"/>
              </w:rPr>
              <w:t xml:space="preserve">their </w:t>
            </w:r>
            <w:r w:rsidR="00A12978" w:rsidRPr="00EB603E">
              <w:rPr>
                <w:rFonts w:ascii="Calibri" w:hAnsi="Calibri" w:cs="Calibri"/>
                <w:sz w:val="20"/>
                <w:szCs w:val="20"/>
                <w:lang w:val="en-ZA"/>
              </w:rPr>
              <w:t xml:space="preserve">adequate representation in community-level management institutions and decision-making structures. The </w:t>
            </w:r>
            <w:r w:rsidR="00211FE6" w:rsidRPr="00EB603E">
              <w:rPr>
                <w:rFonts w:ascii="Calibri" w:hAnsi="Calibri" w:cs="Calibri"/>
                <w:sz w:val="20"/>
                <w:szCs w:val="20"/>
                <w:lang w:val="en-ZA"/>
              </w:rPr>
              <w:t>P</w:t>
            </w:r>
            <w:r w:rsidR="00A12978" w:rsidRPr="00EB603E">
              <w:rPr>
                <w:rFonts w:ascii="Calibri" w:hAnsi="Calibri" w:cs="Calibri"/>
                <w:sz w:val="20"/>
                <w:szCs w:val="20"/>
                <w:lang w:val="en-ZA"/>
              </w:rPr>
              <w:t xml:space="preserve">roject will contribute through training and </w:t>
            </w:r>
            <w:r w:rsidR="00211FE6" w:rsidRPr="00EB603E">
              <w:rPr>
                <w:rFonts w:ascii="Calibri" w:hAnsi="Calibri" w:cs="Calibri"/>
                <w:sz w:val="20"/>
                <w:szCs w:val="20"/>
                <w:lang w:val="en-ZA"/>
              </w:rPr>
              <w:t xml:space="preserve">skills </w:t>
            </w:r>
            <w:r w:rsidR="00A12978" w:rsidRPr="00EB603E">
              <w:rPr>
                <w:rFonts w:ascii="Calibri" w:hAnsi="Calibri" w:cs="Calibri"/>
                <w:sz w:val="20"/>
                <w:szCs w:val="20"/>
                <w:lang w:val="en-ZA"/>
              </w:rPr>
              <w:t xml:space="preserve">building that targets women </w:t>
            </w:r>
            <w:r w:rsidR="00211FE6" w:rsidRPr="00EB603E">
              <w:rPr>
                <w:rFonts w:ascii="Calibri" w:hAnsi="Calibri" w:cs="Calibri"/>
                <w:sz w:val="20"/>
                <w:szCs w:val="20"/>
                <w:lang w:val="en-ZA"/>
              </w:rPr>
              <w:t>and</w:t>
            </w:r>
            <w:r w:rsidR="00A12978" w:rsidRPr="00EB603E">
              <w:rPr>
                <w:rFonts w:ascii="Calibri" w:hAnsi="Calibri" w:cs="Calibri"/>
                <w:sz w:val="20"/>
                <w:szCs w:val="20"/>
                <w:lang w:val="en-ZA"/>
              </w:rPr>
              <w:t xml:space="preserve"> men, and </w:t>
            </w:r>
            <w:r w:rsidR="00211FE6" w:rsidRPr="00EB603E">
              <w:rPr>
                <w:rFonts w:ascii="Calibri" w:hAnsi="Calibri" w:cs="Calibri"/>
                <w:sz w:val="20"/>
                <w:szCs w:val="20"/>
                <w:lang w:val="en-ZA"/>
              </w:rPr>
              <w:t xml:space="preserve">will </w:t>
            </w:r>
            <w:r w:rsidR="00A12978" w:rsidRPr="00EB603E">
              <w:rPr>
                <w:rFonts w:ascii="Calibri" w:hAnsi="Calibri" w:cs="Calibri"/>
                <w:sz w:val="20"/>
                <w:szCs w:val="20"/>
                <w:lang w:val="en-ZA"/>
              </w:rPr>
              <w:t xml:space="preserve">strive for a 50/50 gender parity in participation. The training will also ensure the improvement of sustainable </w:t>
            </w:r>
            <w:r w:rsidR="00B50CAB" w:rsidRPr="00EB603E">
              <w:rPr>
                <w:rFonts w:ascii="Calibri" w:hAnsi="Calibri" w:cs="Calibri"/>
                <w:sz w:val="20"/>
                <w:szCs w:val="20"/>
              </w:rPr>
              <w:t>project</w:t>
            </w:r>
            <w:r w:rsidR="00A12978" w:rsidRPr="00EB603E">
              <w:rPr>
                <w:rFonts w:ascii="Calibri" w:hAnsi="Calibri" w:cs="Calibri"/>
                <w:sz w:val="20"/>
                <w:szCs w:val="20"/>
                <w:lang w:val="en-ZA"/>
              </w:rPr>
              <w:t xml:space="preserve"> skills. All community</w:t>
            </w:r>
            <w:r w:rsidR="00211FE6" w:rsidRPr="00EB603E">
              <w:rPr>
                <w:rFonts w:ascii="Calibri" w:hAnsi="Calibri" w:cs="Calibri"/>
                <w:sz w:val="20"/>
                <w:szCs w:val="20"/>
                <w:lang w:val="en-ZA"/>
              </w:rPr>
              <w:t xml:space="preserve"> </w:t>
            </w:r>
            <w:r w:rsidR="00A12978" w:rsidRPr="00EB603E">
              <w:rPr>
                <w:rFonts w:ascii="Calibri" w:hAnsi="Calibri" w:cs="Calibri"/>
                <w:sz w:val="20"/>
                <w:szCs w:val="20"/>
                <w:lang w:val="en-ZA"/>
              </w:rPr>
              <w:t xml:space="preserve">engagement and </w:t>
            </w:r>
            <w:r w:rsidR="00211FE6" w:rsidRPr="00EB603E">
              <w:rPr>
                <w:rFonts w:ascii="Calibri" w:hAnsi="Calibri" w:cs="Calibri"/>
                <w:sz w:val="20"/>
                <w:szCs w:val="20"/>
                <w:lang w:val="en-ZA"/>
              </w:rPr>
              <w:t>-</w:t>
            </w:r>
            <w:r w:rsidR="00A12978" w:rsidRPr="00EB603E">
              <w:rPr>
                <w:rFonts w:ascii="Calibri" w:hAnsi="Calibri" w:cs="Calibri"/>
                <w:sz w:val="20"/>
                <w:szCs w:val="20"/>
                <w:lang w:val="en-ZA"/>
              </w:rPr>
              <w:t xml:space="preserve">outreach activities will be designed and implemented considering gender dimensions, including household power relationships. </w:t>
            </w:r>
            <w:r w:rsidR="00211FE6" w:rsidRPr="00EB603E">
              <w:rPr>
                <w:rFonts w:ascii="Calibri" w:hAnsi="Calibri" w:cs="Calibri"/>
                <w:sz w:val="20"/>
                <w:szCs w:val="20"/>
                <w:lang w:val="en-ZA"/>
              </w:rPr>
              <w:t>C</w:t>
            </w:r>
            <w:r w:rsidR="00A12978" w:rsidRPr="00EB603E">
              <w:rPr>
                <w:rFonts w:ascii="Calibri" w:hAnsi="Calibri" w:cs="Calibri"/>
                <w:sz w:val="20"/>
                <w:szCs w:val="20"/>
                <w:lang w:val="en-ZA"/>
              </w:rPr>
              <w:t xml:space="preserve">onsultations with women </w:t>
            </w:r>
            <w:r w:rsidR="00B50CAB" w:rsidRPr="00EB603E">
              <w:rPr>
                <w:rFonts w:ascii="Calibri" w:hAnsi="Calibri" w:cs="Calibri"/>
                <w:sz w:val="20"/>
                <w:szCs w:val="20"/>
              </w:rPr>
              <w:t>will be</w:t>
            </w:r>
            <w:r w:rsidR="00A12978" w:rsidRPr="00EB603E">
              <w:rPr>
                <w:rFonts w:ascii="Calibri" w:hAnsi="Calibri" w:cs="Calibri"/>
                <w:sz w:val="20"/>
                <w:szCs w:val="20"/>
                <w:lang w:val="en-ZA"/>
              </w:rPr>
              <w:t xml:space="preserve"> conducted at all stages of Project’s implementation, through appropriate structures and in local languages, to ensure the participation of women. Additionally, the </w:t>
            </w:r>
            <w:r w:rsidR="00211FE6" w:rsidRPr="00EB603E">
              <w:rPr>
                <w:rFonts w:ascii="Calibri" w:hAnsi="Calibri" w:cs="Calibri"/>
                <w:sz w:val="20"/>
                <w:szCs w:val="20"/>
                <w:lang w:val="en-ZA"/>
              </w:rPr>
              <w:t>P</w:t>
            </w:r>
            <w:r w:rsidR="00A12978" w:rsidRPr="00EB603E">
              <w:rPr>
                <w:rFonts w:ascii="Calibri" w:hAnsi="Calibri" w:cs="Calibri"/>
                <w:sz w:val="20"/>
                <w:szCs w:val="20"/>
                <w:lang w:val="en-ZA"/>
              </w:rPr>
              <w:t>roject supports collecting gender disaggregated data and ensur</w:t>
            </w:r>
            <w:r w:rsidR="00211FE6" w:rsidRPr="00EB603E">
              <w:rPr>
                <w:rFonts w:ascii="Calibri" w:hAnsi="Calibri" w:cs="Calibri"/>
                <w:sz w:val="20"/>
                <w:szCs w:val="20"/>
                <w:lang w:val="en-ZA"/>
              </w:rPr>
              <w:t>es</w:t>
            </w:r>
            <w:r w:rsidR="00A12978" w:rsidRPr="00EB603E">
              <w:rPr>
                <w:rFonts w:ascii="Calibri" w:hAnsi="Calibri" w:cs="Calibri"/>
                <w:sz w:val="20"/>
                <w:szCs w:val="20"/>
                <w:lang w:val="en-ZA"/>
              </w:rPr>
              <w:t xml:space="preserve"> that this is used to continually improve the focus on gender equality and women’s empowerment during implementation and beyond.</w:t>
            </w:r>
          </w:p>
          <w:p w14:paraId="6830CDD6" w14:textId="0D445F3C" w:rsidR="00E00164" w:rsidRPr="00EB603E" w:rsidRDefault="00E00164" w:rsidP="00350D9B">
            <w:pPr>
              <w:spacing w:after="120"/>
              <w:ind w:left="23"/>
              <w:rPr>
                <w:rFonts w:ascii="Calibri" w:hAnsi="Calibri" w:cs="Calibri"/>
                <w:sz w:val="20"/>
                <w:szCs w:val="20"/>
                <w:lang w:val="en-ZA"/>
              </w:rPr>
            </w:pPr>
            <w:r w:rsidRPr="00EB603E">
              <w:rPr>
                <w:rFonts w:ascii="Calibri" w:hAnsi="Calibri" w:cs="Calibri"/>
                <w:sz w:val="20"/>
                <w:szCs w:val="20"/>
                <w:lang w:val="en-ZA"/>
              </w:rPr>
              <w:t xml:space="preserve">The </w:t>
            </w:r>
            <w:r w:rsidR="00211FE6" w:rsidRPr="00EB603E">
              <w:rPr>
                <w:rFonts w:ascii="Calibri" w:hAnsi="Calibri" w:cs="Calibri"/>
                <w:sz w:val="20"/>
                <w:szCs w:val="20"/>
                <w:lang w:val="en-ZA"/>
              </w:rPr>
              <w:t>P</w:t>
            </w:r>
            <w:r w:rsidRPr="00EB603E">
              <w:rPr>
                <w:rFonts w:ascii="Calibri" w:hAnsi="Calibri" w:cs="Calibri"/>
                <w:sz w:val="20"/>
                <w:szCs w:val="20"/>
                <w:lang w:val="en-ZA"/>
              </w:rPr>
              <w:t>roject</w:t>
            </w:r>
            <w:r w:rsidR="00211FE6" w:rsidRPr="00EB603E">
              <w:rPr>
                <w:rFonts w:ascii="Calibri" w:hAnsi="Calibri" w:cs="Calibri"/>
                <w:sz w:val="20"/>
                <w:szCs w:val="20"/>
                <w:lang w:val="en-ZA"/>
              </w:rPr>
              <w:t>’s</w:t>
            </w:r>
            <w:r w:rsidRPr="00EB603E">
              <w:rPr>
                <w:rFonts w:ascii="Calibri" w:hAnsi="Calibri" w:cs="Calibri"/>
                <w:sz w:val="20"/>
                <w:szCs w:val="20"/>
                <w:lang w:val="en-ZA"/>
              </w:rPr>
              <w:t xml:space="preserve"> strategy includes a strong gender action plan </w:t>
            </w:r>
            <w:r w:rsidR="00211FE6" w:rsidRPr="00EB603E">
              <w:rPr>
                <w:rFonts w:ascii="Calibri" w:hAnsi="Calibri" w:cs="Calibri"/>
                <w:sz w:val="20"/>
                <w:szCs w:val="20"/>
                <w:lang w:val="en-ZA"/>
              </w:rPr>
              <w:t xml:space="preserve">(GAP) </w:t>
            </w:r>
            <w:r w:rsidRPr="00EB603E">
              <w:rPr>
                <w:rFonts w:ascii="Calibri" w:hAnsi="Calibri" w:cs="Calibri"/>
                <w:sz w:val="20"/>
                <w:szCs w:val="20"/>
                <w:lang w:val="en-ZA"/>
              </w:rPr>
              <w:t xml:space="preserve">to ensure that implementation of project interventions incorporates aspects of gender equality and empowerment throughout. The gender action plan </w:t>
            </w:r>
            <w:r w:rsidR="00A12978" w:rsidRPr="00EB603E">
              <w:rPr>
                <w:rFonts w:ascii="Calibri" w:hAnsi="Calibri" w:cs="Calibri"/>
                <w:sz w:val="20"/>
                <w:szCs w:val="20"/>
                <w:lang w:val="en-ZA"/>
              </w:rPr>
              <w:t>was developed as part of the project implementation but has not been fully implemented. Taking into account the remaining timeline of the project, the relevant and targeted measures of the GAP will be included in the ESMP for targeted outputs, mainly Outputs 1 and 2.</w:t>
            </w:r>
          </w:p>
        </w:tc>
      </w:tr>
      <w:tr w:rsidR="00E00164" w:rsidRPr="00EB603E" w14:paraId="65AB6887" w14:textId="77777777" w:rsidTr="00FD7457">
        <w:trPr>
          <w:trHeight w:val="304"/>
        </w:trPr>
        <w:tc>
          <w:tcPr>
            <w:tcW w:w="13250" w:type="dxa"/>
            <w:shd w:val="clear" w:color="auto" w:fill="C5D9F0"/>
          </w:tcPr>
          <w:p w14:paraId="71871131" w14:textId="33A79578" w:rsidR="00E00164" w:rsidRPr="00EB603E" w:rsidRDefault="00E00164" w:rsidP="00E00164">
            <w:pPr>
              <w:pStyle w:val="TableParagraph"/>
              <w:spacing w:before="1"/>
              <w:ind w:left="107"/>
              <w:rPr>
                <w:b/>
                <w:i/>
                <w:sz w:val="20"/>
                <w:szCs w:val="20"/>
                <w:lang w:val="en-ZA"/>
              </w:rPr>
            </w:pPr>
            <w:r w:rsidRPr="00EB603E">
              <w:rPr>
                <w:b/>
                <w:i/>
                <w:sz w:val="20"/>
                <w:szCs w:val="20"/>
                <w:lang w:val="en-ZA"/>
              </w:rPr>
              <w:t>Briefly describe in the space below how the project mainstreams sustainability and resilience</w:t>
            </w:r>
          </w:p>
        </w:tc>
      </w:tr>
      <w:tr w:rsidR="00E00164" w:rsidRPr="00EB603E" w14:paraId="5AEE6914" w14:textId="77777777" w:rsidTr="00FD7457">
        <w:trPr>
          <w:trHeight w:val="369"/>
        </w:trPr>
        <w:tc>
          <w:tcPr>
            <w:tcW w:w="13250" w:type="dxa"/>
          </w:tcPr>
          <w:p w14:paraId="4A3BD089" w14:textId="72D35349" w:rsidR="00E00164" w:rsidRPr="00EB603E" w:rsidRDefault="00E00164" w:rsidP="00E00164">
            <w:pPr>
              <w:spacing w:after="120"/>
              <w:rPr>
                <w:rFonts w:ascii="Calibri" w:hAnsi="Calibri" w:cs="Calibri"/>
                <w:sz w:val="20"/>
                <w:szCs w:val="20"/>
                <w:lang w:val="en-ZA"/>
              </w:rPr>
            </w:pPr>
            <w:r w:rsidRPr="00EB603E">
              <w:rPr>
                <w:rFonts w:ascii="Calibri" w:hAnsi="Calibri" w:cs="Calibri"/>
                <w:sz w:val="20"/>
                <w:szCs w:val="20"/>
                <w:lang w:val="en-ZA"/>
              </w:rPr>
              <w:t xml:space="preserve">This </w:t>
            </w:r>
            <w:r w:rsidR="00211FE6" w:rsidRPr="00EB603E">
              <w:rPr>
                <w:rFonts w:ascii="Calibri" w:hAnsi="Calibri" w:cs="Calibri"/>
                <w:sz w:val="20"/>
                <w:szCs w:val="20"/>
                <w:lang w:val="en-ZA"/>
              </w:rPr>
              <w:t>P</w:t>
            </w:r>
            <w:r w:rsidRPr="00EB603E">
              <w:rPr>
                <w:rFonts w:ascii="Calibri" w:hAnsi="Calibri" w:cs="Calibri"/>
                <w:sz w:val="20"/>
                <w:szCs w:val="20"/>
                <w:lang w:val="en-ZA"/>
              </w:rPr>
              <w:t xml:space="preserve">roject has a strong biodiversity conservation aspect, aiming to ensure environmental sustainability mainstreaming into the bioprospecting sector of South African economy. </w:t>
            </w:r>
            <w:r w:rsidR="00E3000F" w:rsidRPr="00EB603E">
              <w:rPr>
                <w:rFonts w:ascii="Calibri" w:hAnsi="Calibri" w:cs="Calibri"/>
                <w:sz w:val="20"/>
                <w:szCs w:val="20"/>
              </w:rPr>
              <w:t xml:space="preserve">The project has incorporated planting of biodiversity material that is of interest as a sustainability alternative rather than solely harvesting from the wild. </w:t>
            </w:r>
            <w:r w:rsidRPr="00EB603E">
              <w:rPr>
                <w:rFonts w:ascii="Calibri" w:hAnsi="Calibri" w:cs="Calibri"/>
                <w:sz w:val="20"/>
                <w:szCs w:val="20"/>
                <w:lang w:val="en-ZA"/>
              </w:rPr>
              <w:t xml:space="preserve">The envisaged long-term solution for the </w:t>
            </w:r>
            <w:r w:rsidR="00211FE6" w:rsidRPr="00EB603E">
              <w:rPr>
                <w:rFonts w:ascii="Calibri" w:hAnsi="Calibri" w:cs="Calibri"/>
                <w:sz w:val="20"/>
                <w:szCs w:val="20"/>
                <w:lang w:val="en-ZA"/>
              </w:rPr>
              <w:t>P</w:t>
            </w:r>
            <w:r w:rsidRPr="00EB603E">
              <w:rPr>
                <w:rFonts w:ascii="Calibri" w:hAnsi="Calibri" w:cs="Calibri"/>
                <w:sz w:val="20"/>
                <w:szCs w:val="20"/>
                <w:lang w:val="en-ZA"/>
              </w:rPr>
              <w:t xml:space="preserve">roject highlights the environmental benefits that the project will generate, and ensures that environmental and economic sustainability are mainstreamed into the bioprospecting sector. </w:t>
            </w:r>
          </w:p>
          <w:p w14:paraId="7BD5FA40" w14:textId="172A02ED" w:rsidR="00E00164" w:rsidRPr="00EB603E" w:rsidRDefault="00E00164" w:rsidP="00A12978">
            <w:pPr>
              <w:spacing w:before="40" w:after="40"/>
              <w:contextualSpacing/>
              <w:rPr>
                <w:rFonts w:ascii="Calibri" w:hAnsi="Calibri" w:cs="Calibri"/>
                <w:color w:val="000000" w:themeColor="text1"/>
                <w:sz w:val="20"/>
                <w:szCs w:val="20"/>
                <w:lang w:val="en-ZA"/>
              </w:rPr>
            </w:pPr>
            <w:r w:rsidRPr="00EB603E">
              <w:rPr>
                <w:rFonts w:ascii="Calibri" w:hAnsi="Calibri" w:cs="Calibri"/>
                <w:sz w:val="20"/>
                <w:szCs w:val="20"/>
                <w:lang w:val="en-ZA"/>
              </w:rPr>
              <w:t xml:space="preserve">Nevertheless, the </w:t>
            </w:r>
            <w:r w:rsidR="00211FE6" w:rsidRPr="00EB603E">
              <w:rPr>
                <w:rFonts w:ascii="Calibri" w:hAnsi="Calibri" w:cs="Calibri"/>
                <w:sz w:val="20"/>
                <w:szCs w:val="20"/>
                <w:lang w:val="en-ZA"/>
              </w:rPr>
              <w:t>P</w:t>
            </w:r>
            <w:r w:rsidRPr="00EB603E">
              <w:rPr>
                <w:rFonts w:ascii="Calibri" w:hAnsi="Calibri" w:cs="Calibri"/>
                <w:sz w:val="20"/>
                <w:szCs w:val="20"/>
                <w:lang w:val="en-ZA"/>
              </w:rPr>
              <w:t xml:space="preserve">roject directly contributes to biodiversity conservation and sustainable use of the natural resources, through the Outputs under Component 2 and through targeting biodiversity conservation safeguards to ensure that bioprospecting/biotrade economic activities will not deplete the stocks of indigenous biological resources or their gene pool – </w:t>
            </w:r>
            <w:r w:rsidR="00211FE6" w:rsidRPr="00EB603E">
              <w:rPr>
                <w:rFonts w:ascii="Calibri" w:hAnsi="Calibri" w:cs="Calibri"/>
                <w:sz w:val="20"/>
                <w:szCs w:val="20"/>
                <w:lang w:val="en-ZA"/>
              </w:rPr>
              <w:t xml:space="preserve">thereby </w:t>
            </w:r>
            <w:r w:rsidRPr="00EB603E">
              <w:rPr>
                <w:rFonts w:ascii="Calibri" w:hAnsi="Calibri" w:cs="Calibri"/>
                <w:sz w:val="20"/>
                <w:szCs w:val="20"/>
                <w:lang w:val="en-ZA"/>
              </w:rPr>
              <w:t>enabling the effective contribution of value chains to conservation.</w:t>
            </w:r>
          </w:p>
        </w:tc>
      </w:tr>
      <w:tr w:rsidR="00E00164" w:rsidRPr="00EB603E" w14:paraId="0911AB3E" w14:textId="77777777" w:rsidTr="00FD7457">
        <w:trPr>
          <w:trHeight w:val="338"/>
        </w:trPr>
        <w:tc>
          <w:tcPr>
            <w:tcW w:w="13250" w:type="dxa"/>
            <w:shd w:val="clear" w:color="auto" w:fill="C5DAF0"/>
          </w:tcPr>
          <w:p w14:paraId="0741F99D" w14:textId="7A9DDC57" w:rsidR="00E00164" w:rsidRPr="00EB603E" w:rsidRDefault="00E00164" w:rsidP="00E00164">
            <w:pPr>
              <w:pStyle w:val="TableParagraph"/>
              <w:spacing w:before="62"/>
              <w:ind w:left="107"/>
              <w:rPr>
                <w:b/>
                <w:i/>
                <w:sz w:val="20"/>
                <w:szCs w:val="20"/>
                <w:lang w:val="en-ZA"/>
              </w:rPr>
            </w:pPr>
            <w:r w:rsidRPr="00EB603E">
              <w:rPr>
                <w:b/>
                <w:i/>
                <w:sz w:val="20"/>
                <w:szCs w:val="20"/>
                <w:lang w:val="en-ZA"/>
              </w:rPr>
              <w:t>Briefly describe in the space below how the project strengthens accountability to stakeholders</w:t>
            </w:r>
          </w:p>
        </w:tc>
      </w:tr>
      <w:tr w:rsidR="00E00164" w:rsidRPr="00EB603E" w14:paraId="775A7DF5" w14:textId="77777777" w:rsidTr="00FD7457">
        <w:trPr>
          <w:trHeight w:val="441"/>
        </w:trPr>
        <w:tc>
          <w:tcPr>
            <w:tcW w:w="13250" w:type="dxa"/>
          </w:tcPr>
          <w:p w14:paraId="05E32DA3" w14:textId="306FB1C3" w:rsidR="00E00164" w:rsidRPr="00EB603E" w:rsidRDefault="00E00164" w:rsidP="00FD7457">
            <w:pPr>
              <w:pStyle w:val="TableParagraph"/>
              <w:jc w:val="both"/>
              <w:rPr>
                <w:sz w:val="20"/>
                <w:szCs w:val="20"/>
                <w:lang w:val="en-ZA"/>
              </w:rPr>
            </w:pPr>
            <w:r w:rsidRPr="00EB603E">
              <w:rPr>
                <w:color w:val="0D0D0D"/>
                <w:sz w:val="20"/>
                <w:szCs w:val="20"/>
                <w:shd w:val="clear" w:color="auto" w:fill="FFFFFF"/>
                <w:lang w:val="en-ZA"/>
              </w:rPr>
              <w:t xml:space="preserve">The </w:t>
            </w:r>
            <w:r w:rsidR="00211FE6" w:rsidRPr="00EB603E">
              <w:rPr>
                <w:color w:val="0D0D0D"/>
                <w:sz w:val="20"/>
                <w:szCs w:val="20"/>
                <w:shd w:val="clear" w:color="auto" w:fill="FFFFFF"/>
                <w:lang w:val="en-ZA"/>
              </w:rPr>
              <w:t>P</w:t>
            </w:r>
            <w:r w:rsidRPr="00EB603E">
              <w:rPr>
                <w:color w:val="0D0D0D"/>
                <w:sz w:val="20"/>
                <w:szCs w:val="20"/>
                <w:shd w:val="clear" w:color="auto" w:fill="FFFFFF"/>
                <w:lang w:val="en-ZA"/>
              </w:rPr>
              <w:t xml:space="preserve">roject will place a strong emphasis on robust community engagement throughout its design and implementation phases. This entails fostering active involvement and participation from local communities in decision-making processes. To achieve this goal, the </w:t>
            </w:r>
            <w:r w:rsidR="00211FE6" w:rsidRPr="00EB603E">
              <w:rPr>
                <w:color w:val="0D0D0D"/>
                <w:sz w:val="20"/>
                <w:szCs w:val="20"/>
                <w:shd w:val="clear" w:color="auto" w:fill="FFFFFF"/>
                <w:lang w:val="en-ZA"/>
              </w:rPr>
              <w:t>P</w:t>
            </w:r>
            <w:r w:rsidRPr="00EB603E">
              <w:rPr>
                <w:color w:val="0D0D0D"/>
                <w:sz w:val="20"/>
                <w:szCs w:val="20"/>
                <w:shd w:val="clear" w:color="auto" w:fill="FFFFFF"/>
                <w:lang w:val="en-ZA"/>
              </w:rPr>
              <w:t xml:space="preserve">roject </w:t>
            </w:r>
            <w:r w:rsidR="00CE507D" w:rsidRPr="00EB603E">
              <w:rPr>
                <w:color w:val="0D0D0D"/>
                <w:sz w:val="20"/>
                <w:szCs w:val="20"/>
                <w:shd w:val="clear" w:color="auto" w:fill="FFFFFF"/>
                <w:lang w:val="en-ZA"/>
              </w:rPr>
              <w:t>has</w:t>
            </w:r>
            <w:r w:rsidRPr="00EB603E">
              <w:rPr>
                <w:color w:val="0D0D0D"/>
                <w:sz w:val="20"/>
                <w:szCs w:val="20"/>
                <w:shd w:val="clear" w:color="auto" w:fill="FFFFFF"/>
                <w:lang w:val="en-ZA"/>
              </w:rPr>
              <w:t xml:space="preserve"> develop</w:t>
            </w:r>
            <w:r w:rsidR="00CE507D" w:rsidRPr="00EB603E">
              <w:rPr>
                <w:color w:val="0D0D0D"/>
                <w:sz w:val="20"/>
                <w:szCs w:val="20"/>
                <w:shd w:val="clear" w:color="auto" w:fill="FFFFFF"/>
                <w:lang w:val="en-ZA"/>
              </w:rPr>
              <w:t>ed</w:t>
            </w:r>
            <w:r w:rsidRPr="00EB603E">
              <w:rPr>
                <w:color w:val="0D0D0D"/>
                <w:sz w:val="20"/>
                <w:szCs w:val="20"/>
                <w:shd w:val="clear" w:color="auto" w:fill="FFFFFF"/>
                <w:lang w:val="en-ZA"/>
              </w:rPr>
              <w:t xml:space="preserve"> a comprehensive Stakeholder Engagement </w:t>
            </w:r>
            <w:r w:rsidR="00211FE6" w:rsidRPr="00EB603E">
              <w:rPr>
                <w:color w:val="0D0D0D"/>
                <w:sz w:val="20"/>
                <w:szCs w:val="20"/>
                <w:shd w:val="clear" w:color="auto" w:fill="FFFFFF"/>
                <w:lang w:val="en-ZA"/>
              </w:rPr>
              <w:t>P</w:t>
            </w:r>
            <w:r w:rsidRPr="00EB603E">
              <w:rPr>
                <w:color w:val="0D0D0D"/>
                <w:sz w:val="20"/>
                <w:szCs w:val="20"/>
                <w:shd w:val="clear" w:color="auto" w:fill="FFFFFF"/>
                <w:lang w:val="en-ZA"/>
              </w:rPr>
              <w:t>lan</w:t>
            </w:r>
            <w:r w:rsidR="00211FE6" w:rsidRPr="00EB603E">
              <w:rPr>
                <w:color w:val="0D0D0D"/>
                <w:sz w:val="20"/>
                <w:szCs w:val="20"/>
                <w:shd w:val="clear" w:color="auto" w:fill="FFFFFF"/>
                <w:lang w:val="en-ZA"/>
              </w:rPr>
              <w:t xml:space="preserve"> (SEP)</w:t>
            </w:r>
            <w:r w:rsidRPr="00EB603E">
              <w:rPr>
                <w:color w:val="0D0D0D"/>
                <w:sz w:val="20"/>
                <w:szCs w:val="20"/>
                <w:shd w:val="clear" w:color="auto" w:fill="FFFFFF"/>
                <w:lang w:val="en-ZA"/>
              </w:rPr>
              <w:t>. This plan ensure</w:t>
            </w:r>
            <w:r w:rsidR="00CE507D" w:rsidRPr="00EB603E">
              <w:rPr>
                <w:color w:val="0D0D0D"/>
                <w:sz w:val="20"/>
                <w:szCs w:val="20"/>
                <w:shd w:val="clear" w:color="auto" w:fill="FFFFFF"/>
                <w:lang w:val="en-ZA"/>
              </w:rPr>
              <w:t>s</w:t>
            </w:r>
            <w:r w:rsidRPr="00EB603E">
              <w:rPr>
                <w:color w:val="0D0D0D"/>
                <w:sz w:val="20"/>
                <w:szCs w:val="20"/>
                <w:shd w:val="clear" w:color="auto" w:fill="FFFFFF"/>
                <w:lang w:val="en-ZA"/>
              </w:rPr>
              <w:t xml:space="preserve"> that stakeholders receive timely, accessible, and relevant information about supported activities, including potential environmental and social risks and the corresponding management</w:t>
            </w:r>
            <w:r w:rsidR="00211FE6" w:rsidRPr="00EB603E">
              <w:rPr>
                <w:color w:val="0D0D0D"/>
                <w:sz w:val="20"/>
                <w:szCs w:val="20"/>
                <w:shd w:val="clear" w:color="auto" w:fill="FFFFFF"/>
                <w:lang w:val="en-ZA"/>
              </w:rPr>
              <w:t>/mitigation</w:t>
            </w:r>
            <w:r w:rsidRPr="00EB603E">
              <w:rPr>
                <w:color w:val="0D0D0D"/>
                <w:sz w:val="20"/>
                <w:szCs w:val="20"/>
                <w:shd w:val="clear" w:color="auto" w:fill="FFFFFF"/>
                <w:lang w:val="en-ZA"/>
              </w:rPr>
              <w:t xml:space="preserve"> measures. </w:t>
            </w:r>
            <w:r w:rsidR="00CE507D" w:rsidRPr="00EB603E">
              <w:rPr>
                <w:color w:val="0D0D0D"/>
                <w:sz w:val="20"/>
                <w:szCs w:val="20"/>
                <w:shd w:val="clear" w:color="auto" w:fill="FFFFFF"/>
                <w:lang w:val="en-ZA"/>
              </w:rPr>
              <w:t xml:space="preserve">However, the implementation of the </w:t>
            </w:r>
            <w:r w:rsidR="00211FE6" w:rsidRPr="00EB603E">
              <w:rPr>
                <w:color w:val="0D0D0D"/>
                <w:sz w:val="20"/>
                <w:szCs w:val="20"/>
                <w:shd w:val="clear" w:color="auto" w:fill="FFFFFF"/>
                <w:lang w:val="en-ZA"/>
              </w:rPr>
              <w:t>P</w:t>
            </w:r>
            <w:r w:rsidR="00CE507D" w:rsidRPr="00EB603E">
              <w:rPr>
                <w:color w:val="0D0D0D"/>
                <w:sz w:val="20"/>
                <w:szCs w:val="20"/>
                <w:shd w:val="clear" w:color="auto" w:fill="FFFFFF"/>
                <w:lang w:val="en-ZA"/>
              </w:rPr>
              <w:t xml:space="preserve">roject has fallen short in involving all relevant stakeholders, in particular for Output 1.1 and Output 2.2. The SEP will be updated to strengthen stakeholder engagement for the remaining time of implementation. </w:t>
            </w:r>
            <w:r w:rsidRPr="00EB603E">
              <w:rPr>
                <w:color w:val="0D0D0D"/>
                <w:sz w:val="20"/>
                <w:szCs w:val="20"/>
                <w:shd w:val="clear" w:color="auto" w:fill="FFFFFF"/>
                <w:lang w:val="en-ZA"/>
              </w:rPr>
              <w:t xml:space="preserve">Additionally, the </w:t>
            </w:r>
            <w:r w:rsidR="00211FE6" w:rsidRPr="00EB603E">
              <w:rPr>
                <w:color w:val="0D0D0D"/>
                <w:sz w:val="20"/>
                <w:szCs w:val="20"/>
                <w:shd w:val="clear" w:color="auto" w:fill="FFFFFF"/>
                <w:lang w:val="en-ZA"/>
              </w:rPr>
              <w:t>P</w:t>
            </w:r>
            <w:r w:rsidRPr="00EB603E">
              <w:rPr>
                <w:color w:val="0D0D0D"/>
                <w:sz w:val="20"/>
                <w:szCs w:val="20"/>
                <w:shd w:val="clear" w:color="auto" w:fill="FFFFFF"/>
                <w:lang w:val="en-ZA"/>
              </w:rPr>
              <w:t xml:space="preserve">roject will implement a grievance redress mechanism </w:t>
            </w:r>
            <w:r w:rsidR="00211FE6" w:rsidRPr="00EB603E">
              <w:rPr>
                <w:color w:val="0D0D0D"/>
                <w:sz w:val="20"/>
                <w:szCs w:val="20"/>
                <w:shd w:val="clear" w:color="auto" w:fill="FFFFFF"/>
                <w:lang w:val="en-ZA"/>
              </w:rPr>
              <w:t xml:space="preserve">(GRM) </w:t>
            </w:r>
            <w:r w:rsidRPr="00EB603E">
              <w:rPr>
                <w:color w:val="0D0D0D"/>
                <w:sz w:val="20"/>
                <w:szCs w:val="20"/>
                <w:shd w:val="clear" w:color="auto" w:fill="FFFFFF"/>
                <w:lang w:val="en-ZA"/>
              </w:rPr>
              <w:t>to provide stakeholders with a formal channel to voice any concerns or complaints they may have.</w:t>
            </w:r>
          </w:p>
        </w:tc>
      </w:tr>
    </w:tbl>
    <w:p w14:paraId="659F2599" w14:textId="77777777" w:rsidR="002E7EEF" w:rsidRPr="00EB603E" w:rsidRDefault="002E7EEF">
      <w:pPr>
        <w:rPr>
          <w:rFonts w:ascii="Calibri" w:hAnsi="Calibri" w:cs="Calibri"/>
          <w:sz w:val="20"/>
          <w:szCs w:val="20"/>
          <w:lang w:val="en-ZA"/>
        </w:rPr>
        <w:sectPr w:rsidR="002E7EEF" w:rsidRPr="00EB603E" w:rsidSect="00350D9B">
          <w:footerReference w:type="even" r:id="rId11"/>
          <w:footerReference w:type="default" r:id="rId12"/>
          <w:pgSz w:w="15840" w:h="12240" w:orient="landscape"/>
          <w:pgMar w:top="1140" w:right="1020" w:bottom="920" w:left="1340" w:header="0" w:footer="720" w:gutter="0"/>
          <w:pgNumType w:start="1"/>
          <w:cols w:space="720"/>
        </w:sectPr>
      </w:pPr>
    </w:p>
    <w:p w14:paraId="4E0ED85B" w14:textId="2EE3D175" w:rsidR="007E78E3" w:rsidRPr="00EB603E" w:rsidRDefault="00853CA7" w:rsidP="00AE7122">
      <w:pPr>
        <w:spacing w:before="40"/>
        <w:ind w:left="460"/>
        <w:rPr>
          <w:rFonts w:ascii="Calibri" w:hAnsi="Calibri" w:cs="Calibri"/>
          <w:b/>
          <w:sz w:val="20"/>
          <w:szCs w:val="20"/>
          <w:lang w:val="en-ZA"/>
        </w:rPr>
      </w:pPr>
      <w:r w:rsidRPr="00EB603E">
        <w:rPr>
          <w:rFonts w:ascii="Calibri" w:hAnsi="Calibri" w:cs="Calibri"/>
          <w:b/>
          <w:color w:val="4F81BC"/>
          <w:sz w:val="20"/>
          <w:szCs w:val="20"/>
          <w:lang w:val="en-ZA"/>
        </w:rPr>
        <w:lastRenderedPageBreak/>
        <w:t xml:space="preserve">Part B. Identifying and Managing Social and Environmental </w:t>
      </w:r>
      <w:r w:rsidRPr="00EB603E">
        <w:rPr>
          <w:rFonts w:ascii="Calibri" w:hAnsi="Calibri" w:cs="Calibri"/>
          <w:b/>
          <w:color w:val="4F81BC"/>
          <w:sz w:val="20"/>
          <w:szCs w:val="20"/>
          <w:u w:val="single" w:color="4F81BC"/>
          <w:lang w:val="en-ZA"/>
        </w:rPr>
        <w:t>Risks</w:t>
      </w:r>
    </w:p>
    <w:tbl>
      <w:tblPr>
        <w:tblW w:w="13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70"/>
        <w:gridCol w:w="1260"/>
        <w:gridCol w:w="2693"/>
        <w:gridCol w:w="6"/>
        <w:gridCol w:w="12"/>
        <w:gridCol w:w="461"/>
        <w:gridCol w:w="427"/>
        <w:gridCol w:w="2970"/>
        <w:gridCol w:w="1088"/>
        <w:gridCol w:w="172"/>
      </w:tblGrid>
      <w:tr w:rsidR="007E78E3" w:rsidRPr="00EB603E" w14:paraId="0B795B3E" w14:textId="77777777" w:rsidTr="00390FAF">
        <w:trPr>
          <w:cantSplit/>
          <w:trHeight w:val="300"/>
          <w:tblHeader/>
        </w:trPr>
        <w:tc>
          <w:tcPr>
            <w:tcW w:w="3505" w:type="dxa"/>
            <w:shd w:val="clear" w:color="auto" w:fill="0F243E" w:themeFill="text2" w:themeFillShade="80"/>
          </w:tcPr>
          <w:p w14:paraId="7C2EFD72" w14:textId="77777777" w:rsidR="007E78E3" w:rsidRPr="00EB603E" w:rsidRDefault="007E78E3" w:rsidP="0041545B">
            <w:pPr>
              <w:tabs>
                <w:tab w:val="left" w:pos="101"/>
              </w:tabs>
              <w:ind w:right="252" w:firstLine="11"/>
              <w:rPr>
                <w:rFonts w:ascii="Calibri" w:hAnsi="Calibri" w:cs="Calibri"/>
                <w:b/>
                <w:sz w:val="20"/>
                <w:szCs w:val="20"/>
                <w:lang w:val="en-ZA"/>
              </w:rPr>
            </w:pPr>
            <w:r w:rsidRPr="00EB603E">
              <w:rPr>
                <w:rFonts w:ascii="Calibri" w:hAnsi="Calibri" w:cs="Calibri"/>
                <w:b/>
                <w:sz w:val="20"/>
                <w:szCs w:val="20"/>
                <w:lang w:val="en-ZA"/>
              </w:rPr>
              <w:lastRenderedPageBreak/>
              <w:t xml:space="preserve">QUESTION 2: What are the Potential Social and Environmental Risks? </w:t>
            </w:r>
          </w:p>
          <w:p w14:paraId="31BE000B" w14:textId="77777777" w:rsidR="007E78E3" w:rsidRPr="00EB603E" w:rsidRDefault="007E78E3" w:rsidP="0041545B">
            <w:pPr>
              <w:tabs>
                <w:tab w:val="left" w:pos="101"/>
              </w:tabs>
              <w:ind w:right="252" w:firstLine="11"/>
              <w:rPr>
                <w:rFonts w:ascii="Calibri" w:hAnsi="Calibri" w:cs="Calibri"/>
                <w:b/>
                <w:sz w:val="20"/>
                <w:szCs w:val="20"/>
                <w:lang w:val="en-ZA"/>
              </w:rPr>
            </w:pPr>
            <w:r w:rsidRPr="00EB603E">
              <w:rPr>
                <w:rFonts w:ascii="Calibri" w:hAnsi="Calibri" w:cs="Calibri"/>
                <w:i/>
                <w:sz w:val="20"/>
                <w:szCs w:val="20"/>
                <w:lang w:val="en-ZA"/>
              </w:rPr>
              <w:t>Note: Complete SESP Attachment 1 before responding to Question 2.</w:t>
            </w:r>
          </w:p>
          <w:p w14:paraId="611462C3" w14:textId="77777777" w:rsidR="007E78E3" w:rsidRPr="00EB603E" w:rsidRDefault="007E78E3" w:rsidP="0041545B">
            <w:pPr>
              <w:tabs>
                <w:tab w:val="left" w:pos="101"/>
              </w:tabs>
              <w:ind w:right="252" w:firstLine="11"/>
              <w:rPr>
                <w:rFonts w:ascii="Calibri" w:hAnsi="Calibri" w:cs="Calibri"/>
                <w:b/>
                <w:sz w:val="20"/>
                <w:szCs w:val="20"/>
                <w:lang w:val="en-ZA"/>
              </w:rPr>
            </w:pPr>
          </w:p>
        </w:tc>
        <w:tc>
          <w:tcPr>
            <w:tcW w:w="5141" w:type="dxa"/>
            <w:gridSpan w:val="5"/>
            <w:shd w:val="clear" w:color="auto" w:fill="0F243E" w:themeFill="text2" w:themeFillShade="80"/>
          </w:tcPr>
          <w:p w14:paraId="661DB897" w14:textId="77777777" w:rsidR="007E78E3" w:rsidRPr="00EB603E" w:rsidRDefault="007E78E3" w:rsidP="0041545B">
            <w:pPr>
              <w:tabs>
                <w:tab w:val="left" w:pos="101"/>
              </w:tabs>
              <w:ind w:right="252" w:firstLine="11"/>
              <w:rPr>
                <w:rFonts w:ascii="Calibri" w:hAnsi="Calibri" w:cs="Calibri"/>
                <w:b/>
                <w:sz w:val="20"/>
                <w:szCs w:val="20"/>
                <w:lang w:val="en-ZA"/>
              </w:rPr>
            </w:pPr>
            <w:r w:rsidRPr="00EB603E">
              <w:rPr>
                <w:rFonts w:ascii="Calibri" w:hAnsi="Calibri" w:cs="Calibri"/>
                <w:b/>
                <w:sz w:val="20"/>
                <w:szCs w:val="20"/>
                <w:lang w:val="en-ZA"/>
              </w:rPr>
              <w:t>QUESTION 3: What is the level of significance of the potential social and environmental risks?</w:t>
            </w:r>
          </w:p>
          <w:p w14:paraId="1D3F6C53" w14:textId="77777777" w:rsidR="007E78E3" w:rsidRPr="00EB603E" w:rsidRDefault="007E78E3" w:rsidP="0041545B">
            <w:pPr>
              <w:tabs>
                <w:tab w:val="left" w:pos="432"/>
              </w:tabs>
              <w:rPr>
                <w:rFonts w:ascii="Calibri" w:hAnsi="Calibri" w:cs="Calibri"/>
                <w:b/>
                <w:sz w:val="20"/>
                <w:szCs w:val="20"/>
                <w:lang w:val="en-ZA"/>
              </w:rPr>
            </w:pPr>
            <w:r w:rsidRPr="00EB603E">
              <w:rPr>
                <w:rFonts w:ascii="Calibri" w:hAnsi="Calibri" w:cs="Calibri"/>
                <w:i/>
                <w:sz w:val="20"/>
                <w:szCs w:val="20"/>
                <w:lang w:val="en-ZA"/>
              </w:rPr>
              <w:t>Note: Respond to Questions 4 and 5below before proceeding to Question 5</w:t>
            </w:r>
          </w:p>
        </w:tc>
        <w:tc>
          <w:tcPr>
            <w:tcW w:w="5118" w:type="dxa"/>
            <w:gridSpan w:val="5"/>
            <w:shd w:val="clear" w:color="auto" w:fill="0F243E" w:themeFill="text2" w:themeFillShade="80"/>
          </w:tcPr>
          <w:p w14:paraId="252B5C1C" w14:textId="77777777" w:rsidR="007E78E3" w:rsidRPr="00EB603E" w:rsidRDefault="007E78E3" w:rsidP="0041545B">
            <w:pPr>
              <w:tabs>
                <w:tab w:val="left" w:pos="432"/>
              </w:tabs>
              <w:rPr>
                <w:rFonts w:ascii="Calibri" w:hAnsi="Calibri" w:cs="Calibri"/>
                <w:b/>
                <w:sz w:val="20"/>
                <w:szCs w:val="20"/>
                <w:lang w:val="en-ZA"/>
              </w:rPr>
            </w:pPr>
            <w:r w:rsidRPr="00EB603E">
              <w:rPr>
                <w:rFonts w:ascii="Calibri" w:hAnsi="Calibri" w:cs="Calibri"/>
                <w:b/>
                <w:sz w:val="20"/>
                <w:szCs w:val="20"/>
                <w:lang w:val="en-ZA"/>
              </w:rPr>
              <w:t xml:space="preserve">QUESTION 6: Describe the assessment and management measures for each risk rated Moderate, Substantial or High </w:t>
            </w:r>
          </w:p>
        </w:tc>
      </w:tr>
      <w:tr w:rsidR="007E78E3" w:rsidRPr="00EB603E" w14:paraId="2D66F3D1" w14:textId="77777777" w:rsidTr="00390FAF">
        <w:trPr>
          <w:gridAfter w:val="1"/>
          <w:wAfter w:w="172" w:type="dxa"/>
          <w:cantSplit/>
          <w:trHeight w:val="300"/>
          <w:tblHeader/>
        </w:trPr>
        <w:tc>
          <w:tcPr>
            <w:tcW w:w="3505" w:type="dxa"/>
            <w:shd w:val="clear" w:color="auto" w:fill="C6D9F1" w:themeFill="text2" w:themeFillTint="33"/>
          </w:tcPr>
          <w:p w14:paraId="49AE0E6C"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Risk Description</w:t>
            </w:r>
          </w:p>
          <w:p w14:paraId="356C2837"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(broken down by event, cause, impact)</w:t>
            </w:r>
          </w:p>
        </w:tc>
        <w:tc>
          <w:tcPr>
            <w:tcW w:w="1170" w:type="dxa"/>
            <w:shd w:val="clear" w:color="auto" w:fill="C6D9F1" w:themeFill="text2" w:themeFillTint="33"/>
          </w:tcPr>
          <w:p w14:paraId="114F9DCD"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Impact and Likelihood (1-5)</w:t>
            </w:r>
          </w:p>
        </w:tc>
        <w:tc>
          <w:tcPr>
            <w:tcW w:w="1260" w:type="dxa"/>
            <w:shd w:val="clear" w:color="auto" w:fill="C6D9F1" w:themeFill="text2" w:themeFillTint="33"/>
          </w:tcPr>
          <w:p w14:paraId="36657074"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 xml:space="preserve">Significance </w:t>
            </w:r>
          </w:p>
          <w:p w14:paraId="6C97E7B5"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(Low, Moderate Substantial, High)</w:t>
            </w:r>
          </w:p>
        </w:tc>
        <w:tc>
          <w:tcPr>
            <w:tcW w:w="2693" w:type="dxa"/>
            <w:shd w:val="clear" w:color="auto" w:fill="C6D9F1" w:themeFill="text2" w:themeFillTint="33"/>
          </w:tcPr>
          <w:p w14:paraId="1AA0F53B"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Comments (optional)</w:t>
            </w:r>
          </w:p>
        </w:tc>
        <w:tc>
          <w:tcPr>
            <w:tcW w:w="4964" w:type="dxa"/>
            <w:gridSpan w:val="6"/>
            <w:shd w:val="clear" w:color="auto" w:fill="C6D9F1" w:themeFill="text2" w:themeFillTint="33"/>
          </w:tcPr>
          <w:p w14:paraId="2BEC9042" w14:textId="77777777" w:rsidR="007E78E3" w:rsidRPr="00EB603E" w:rsidRDefault="007E78E3" w:rsidP="0041545B">
            <w:pPr>
              <w:rPr>
                <w:rFonts w:ascii="Calibri" w:hAnsi="Calibri" w:cs="Calibri"/>
                <w:b/>
                <w:i/>
                <w:sz w:val="20"/>
                <w:szCs w:val="20"/>
                <w:lang w:val="en-ZA"/>
              </w:rPr>
            </w:pPr>
            <w:r w:rsidRPr="00EB603E">
              <w:rPr>
                <w:rFonts w:ascii="Calibri" w:hAnsi="Calibri" w:cs="Calibri"/>
                <w:b/>
                <w:i/>
                <w:sz w:val="20"/>
                <w:szCs w:val="20"/>
                <w:lang w:val="en-ZA"/>
              </w:rPr>
              <w:t xml:space="preserve">Description of assessment and management measures for risks rated as Moderate, Substantial or High </w:t>
            </w:r>
          </w:p>
        </w:tc>
      </w:tr>
      <w:tr w:rsidR="00386675" w:rsidRPr="00EB603E" w14:paraId="78C94F15" w14:textId="77777777" w:rsidTr="00390FAF">
        <w:trPr>
          <w:gridAfter w:val="1"/>
          <w:wAfter w:w="172" w:type="dxa"/>
          <w:cantSplit/>
          <w:trHeight w:val="300"/>
        </w:trPr>
        <w:tc>
          <w:tcPr>
            <w:tcW w:w="3505" w:type="dxa"/>
          </w:tcPr>
          <w:p w14:paraId="7E110CE2" w14:textId="3F563BE5" w:rsidR="00386675" w:rsidRPr="00390FAF" w:rsidRDefault="00386675" w:rsidP="00386675">
            <w:pPr>
              <w:rPr>
                <w:rFonts w:ascii="Calibri" w:hAnsi="Calibri" w:cs="Calibri"/>
                <w:b/>
                <w:sz w:val="20"/>
                <w:szCs w:val="20"/>
                <w:lang w:val="en-ZA"/>
              </w:rPr>
            </w:pPr>
            <w:r>
              <w:rPr>
                <w:rFonts w:ascii="Calibri" w:hAnsi="Calibri" w:cs="Calibri"/>
                <w:b/>
                <w:sz w:val="20"/>
                <w:szCs w:val="20"/>
                <w:lang w:val="en-ZA"/>
              </w:rPr>
              <w:t xml:space="preserve">Risk </w:t>
            </w:r>
            <w:r w:rsidR="00ED187C">
              <w:rPr>
                <w:rFonts w:ascii="Calibri" w:hAnsi="Calibri" w:cs="Calibri"/>
                <w:b/>
                <w:sz w:val="20"/>
                <w:szCs w:val="20"/>
                <w:lang w:val="en-ZA"/>
              </w:rPr>
              <w:t>1</w:t>
            </w:r>
            <w:r>
              <w:rPr>
                <w:rFonts w:ascii="Calibri" w:hAnsi="Calibri" w:cs="Calibri"/>
                <w:b/>
                <w:sz w:val="20"/>
                <w:szCs w:val="20"/>
                <w:lang w:val="en-ZA"/>
              </w:rPr>
              <w:t xml:space="preserve">- </w:t>
            </w:r>
            <w:r>
              <w:rPr>
                <w:rFonts w:ascii="Calibri" w:hAnsi="Calibri" w:cs="Calibri"/>
                <w:bCs/>
                <w:sz w:val="20"/>
                <w:szCs w:val="20"/>
                <w:lang w:val="en-ZA"/>
              </w:rPr>
              <w:t>I</w:t>
            </w:r>
            <w:r w:rsidRPr="00390FAF">
              <w:rPr>
                <w:rFonts w:ascii="Calibri" w:hAnsi="Calibri" w:cs="Calibri"/>
                <w:sz w:val="20"/>
                <w:szCs w:val="20"/>
                <w:lang w:val="en-ZA"/>
              </w:rPr>
              <w:t xml:space="preserve">nequitable </w:t>
            </w:r>
            <w:r>
              <w:rPr>
                <w:rFonts w:ascii="Calibri" w:hAnsi="Calibri" w:cs="Calibri"/>
                <w:bCs/>
                <w:sz w:val="20"/>
                <w:szCs w:val="20"/>
                <w:lang w:val="en-ZA"/>
              </w:rPr>
              <w:t>i</w:t>
            </w:r>
            <w:r w:rsidRPr="00390FAF">
              <w:rPr>
                <w:rFonts w:ascii="Calibri" w:hAnsi="Calibri" w:cs="Calibri"/>
                <w:sz w:val="20"/>
                <w:szCs w:val="20"/>
                <w:lang w:val="en-ZA"/>
              </w:rPr>
              <w:t xml:space="preserve">mpacts on </w:t>
            </w:r>
            <w:r>
              <w:rPr>
                <w:rFonts w:ascii="Calibri" w:hAnsi="Calibri" w:cs="Calibri"/>
                <w:bCs/>
                <w:sz w:val="20"/>
                <w:szCs w:val="20"/>
                <w:lang w:val="en-ZA"/>
              </w:rPr>
              <w:t>m</w:t>
            </w:r>
            <w:r w:rsidRPr="00390FAF">
              <w:rPr>
                <w:rFonts w:ascii="Calibri" w:hAnsi="Calibri" w:cs="Calibri"/>
                <w:sz w:val="20"/>
                <w:szCs w:val="20"/>
                <w:lang w:val="en-ZA"/>
              </w:rPr>
              <w:t xml:space="preserve">arginalized </w:t>
            </w:r>
            <w:r>
              <w:rPr>
                <w:rFonts w:ascii="Calibri" w:hAnsi="Calibri" w:cs="Calibri"/>
                <w:bCs/>
                <w:sz w:val="20"/>
                <w:szCs w:val="20"/>
                <w:lang w:val="en-ZA"/>
              </w:rPr>
              <w:t>g</w:t>
            </w:r>
            <w:r w:rsidRPr="00390FAF">
              <w:rPr>
                <w:rFonts w:ascii="Calibri" w:hAnsi="Calibri" w:cs="Calibri"/>
                <w:sz w:val="20"/>
                <w:szCs w:val="20"/>
                <w:lang w:val="en-ZA"/>
              </w:rPr>
              <w:t>roups</w:t>
            </w:r>
            <w:r>
              <w:rPr>
                <w:rFonts w:ascii="Calibri" w:hAnsi="Calibri" w:cs="Calibri"/>
                <w:bCs/>
                <w:sz w:val="20"/>
                <w:szCs w:val="20"/>
                <w:lang w:val="en-ZA"/>
              </w:rPr>
              <w:t>, including women</w:t>
            </w:r>
            <w:r w:rsidRPr="00390FAF">
              <w:rPr>
                <w:rFonts w:ascii="Calibri" w:hAnsi="Calibri" w:cs="Calibri"/>
                <w:sz w:val="20"/>
                <w:szCs w:val="20"/>
                <w:lang w:val="en-ZA"/>
              </w:rPr>
              <w:t xml:space="preserve"> </w:t>
            </w:r>
          </w:p>
          <w:p w14:paraId="7CB5F132" w14:textId="77777777" w:rsidR="00386675" w:rsidRDefault="00386675" w:rsidP="00386675">
            <w:pPr>
              <w:rPr>
                <w:rFonts w:ascii="Calibri" w:hAnsi="Calibri" w:cs="Calibri"/>
                <w:b/>
                <w:sz w:val="20"/>
                <w:szCs w:val="20"/>
                <w:lang w:val="en-ZA"/>
              </w:rPr>
            </w:pPr>
          </w:p>
          <w:p w14:paraId="1A0FFCDE" w14:textId="2079C9D1" w:rsidR="00386675" w:rsidRPr="00926E3D" w:rsidRDefault="00386675" w:rsidP="00386675">
            <w:pPr>
              <w:rPr>
                <w:rFonts w:ascii="Calibri" w:hAnsi="Calibri" w:cs="Calibri"/>
                <w:b/>
                <w:sz w:val="20"/>
                <w:szCs w:val="20"/>
                <w:lang w:val="en-ZA"/>
              </w:rPr>
            </w:pPr>
            <w:r w:rsidRPr="00926E3D">
              <w:rPr>
                <w:rFonts w:ascii="Calibri" w:hAnsi="Calibri" w:cs="Calibri"/>
                <w:b/>
                <w:sz w:val="20"/>
                <w:szCs w:val="20"/>
                <w:lang w:val="en-ZA"/>
              </w:rPr>
              <w:t xml:space="preserve">Event:  </w:t>
            </w:r>
            <w:r w:rsidR="00ED187C" w:rsidRPr="00AB51CB">
              <w:rPr>
                <w:rFonts w:ascii="Calibri" w:hAnsi="Calibri" w:cs="Calibri"/>
                <w:bCs/>
                <w:sz w:val="20"/>
                <w:szCs w:val="20"/>
                <w:lang w:val="en-ZA"/>
              </w:rPr>
              <w:t xml:space="preserve">Insufficient consideration of social dynamics and gender roles in the design and implementation of project activities, leading to limitations on women’s ability to participate, access opportunities and benefits, or manage natural resources effectively. This may include activities that degrade or deplete natural resources relied upon by vulnerable communities for their livelihoods and well-being.  </w:t>
            </w:r>
          </w:p>
          <w:p w14:paraId="72649175" w14:textId="77777777" w:rsidR="00386675" w:rsidRPr="00926E3D" w:rsidRDefault="00386675" w:rsidP="00386675">
            <w:pPr>
              <w:rPr>
                <w:rFonts w:ascii="Calibri" w:hAnsi="Calibri" w:cs="Calibri"/>
                <w:b/>
                <w:sz w:val="20"/>
                <w:szCs w:val="20"/>
                <w:lang w:val="en-ZA"/>
              </w:rPr>
            </w:pPr>
          </w:p>
          <w:p w14:paraId="3D218A8A" w14:textId="6A448B58" w:rsidR="00386675" w:rsidRPr="00926E3D" w:rsidRDefault="00386675" w:rsidP="00386675">
            <w:pPr>
              <w:rPr>
                <w:rFonts w:ascii="Calibri" w:hAnsi="Calibri" w:cs="Calibri"/>
                <w:b/>
                <w:sz w:val="20"/>
                <w:szCs w:val="20"/>
                <w:lang w:val="en-ZA"/>
              </w:rPr>
            </w:pPr>
            <w:r w:rsidRPr="00926E3D">
              <w:rPr>
                <w:rFonts w:ascii="Calibri" w:hAnsi="Calibri" w:cs="Calibri"/>
                <w:b/>
                <w:sz w:val="20"/>
                <w:szCs w:val="20"/>
                <w:lang w:val="en-ZA"/>
              </w:rPr>
              <w:t xml:space="preserve">Cause: </w:t>
            </w:r>
            <w:r w:rsidRPr="00390FAF">
              <w:rPr>
                <w:rFonts w:ascii="Calibri" w:hAnsi="Calibri" w:cs="Calibri"/>
                <w:bCs/>
                <w:sz w:val="20"/>
                <w:szCs w:val="20"/>
                <w:lang w:val="en-ZA"/>
              </w:rPr>
              <w:t xml:space="preserve"> </w:t>
            </w:r>
            <w:r w:rsidR="00ED187C">
              <w:rPr>
                <w:rFonts w:ascii="Calibri" w:hAnsi="Calibri" w:cs="Calibri"/>
                <w:bCs/>
                <w:sz w:val="20"/>
                <w:szCs w:val="20"/>
                <w:lang w:val="en-ZA"/>
              </w:rPr>
              <w:t xml:space="preserve"> For all outputs, p</w:t>
            </w:r>
            <w:r w:rsidR="00ED187C" w:rsidRPr="00521B86">
              <w:rPr>
                <w:rFonts w:ascii="Calibri" w:hAnsi="Calibri" w:cs="Calibri"/>
                <w:bCs/>
                <w:sz w:val="20"/>
                <w:szCs w:val="20"/>
                <w:lang w:val="en-ZA"/>
              </w:rPr>
              <w:t xml:space="preserve">roject activities may result in inequitable or discriminatory impacts on affected populations, particularly marginalized or excluded groups, including persons with disabilities and women.  </w:t>
            </w:r>
          </w:p>
          <w:p w14:paraId="4ACC9451" w14:textId="77777777" w:rsidR="00386675" w:rsidRPr="00926E3D" w:rsidRDefault="00386675" w:rsidP="00386675">
            <w:pPr>
              <w:rPr>
                <w:rFonts w:ascii="Calibri" w:hAnsi="Calibri" w:cs="Calibri"/>
                <w:b/>
                <w:sz w:val="20"/>
                <w:szCs w:val="20"/>
                <w:lang w:val="en-ZA"/>
              </w:rPr>
            </w:pPr>
          </w:p>
          <w:p w14:paraId="79F7D57F" w14:textId="77777777" w:rsidR="00386675" w:rsidRDefault="00386675" w:rsidP="00386675">
            <w:pPr>
              <w:rPr>
                <w:rFonts w:ascii="Calibri" w:hAnsi="Calibri" w:cs="Calibri"/>
                <w:bCs/>
                <w:sz w:val="20"/>
                <w:szCs w:val="20"/>
                <w:lang w:val="en-ZA"/>
              </w:rPr>
            </w:pPr>
            <w:r w:rsidRPr="00926E3D">
              <w:rPr>
                <w:rFonts w:ascii="Calibri" w:hAnsi="Calibri" w:cs="Calibri"/>
                <w:b/>
                <w:sz w:val="20"/>
                <w:szCs w:val="20"/>
                <w:lang w:val="en-ZA"/>
              </w:rPr>
              <w:t xml:space="preserve">Impact: </w:t>
            </w:r>
            <w:r w:rsidRPr="00390FAF">
              <w:rPr>
                <w:rFonts w:ascii="Calibri" w:hAnsi="Calibri" w:cs="Calibri"/>
                <w:bCs/>
                <w:sz w:val="20"/>
                <w:szCs w:val="20"/>
                <w:lang w:val="en-ZA"/>
              </w:rPr>
              <w:t>Marginalized groups, including women, may face increased inequality, reduced access to opportunities, and worsened livelihoods due to diminished availability of critical natural resources. This could undermine the project’s social equity and sustainability objectives.</w:t>
            </w:r>
          </w:p>
          <w:p w14:paraId="5A238A0C" w14:textId="77777777" w:rsidR="00E35A8B" w:rsidRDefault="00E35A8B" w:rsidP="00386675">
            <w:pPr>
              <w:rPr>
                <w:rFonts w:ascii="Calibri" w:hAnsi="Calibri" w:cs="Calibri"/>
                <w:bCs/>
                <w:sz w:val="20"/>
                <w:szCs w:val="20"/>
                <w:lang w:val="en-ZA"/>
              </w:rPr>
            </w:pPr>
          </w:p>
          <w:p w14:paraId="0E12FE38" w14:textId="1839A296" w:rsidR="00E35A8B" w:rsidRPr="00EB603E" w:rsidRDefault="00E35A8B" w:rsidP="00386675">
            <w:pPr>
              <w:rPr>
                <w:rFonts w:ascii="Calibri" w:hAnsi="Calibri" w:cs="Calibri"/>
                <w:b/>
                <w:sz w:val="20"/>
                <w:szCs w:val="20"/>
                <w:lang w:val="en-ZA"/>
              </w:rPr>
            </w:pPr>
            <w:r w:rsidRPr="00350D9B">
              <w:rPr>
                <w:rFonts w:ascii="Calibri" w:hAnsi="Calibri"/>
                <w:b/>
                <w:sz w:val="20"/>
                <w:lang w:val="en-ZA"/>
              </w:rPr>
              <w:t>Principle Leave No One Behind</w:t>
            </w:r>
            <w:r>
              <w:rPr>
                <w:rFonts w:ascii="Calibri" w:hAnsi="Calibri" w:cs="Calibri"/>
                <w:bCs/>
                <w:sz w:val="20"/>
                <w:szCs w:val="20"/>
                <w:lang w:val="en-ZA"/>
              </w:rPr>
              <w:t xml:space="preserve"> P.5, P.7,P.8,P.10 and P.11</w:t>
            </w:r>
          </w:p>
        </w:tc>
        <w:tc>
          <w:tcPr>
            <w:tcW w:w="1170" w:type="dxa"/>
          </w:tcPr>
          <w:p w14:paraId="1B30FE06" w14:textId="77777777"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09AF6C96" w14:textId="418DE1AE"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29E5707D" w14:textId="7B179E35" w:rsidR="00386675" w:rsidRPr="00EB603E" w:rsidRDefault="00386675" w:rsidP="00386675">
            <w:pPr>
              <w:spacing w:before="40" w:after="40"/>
              <w:rPr>
                <w:rFonts w:ascii="Calibri" w:hAnsi="Calibri" w:cs="Calibri"/>
                <w:b/>
                <w:sz w:val="20"/>
                <w:szCs w:val="20"/>
                <w:lang w:val="en-ZA"/>
              </w:rPr>
            </w:pPr>
            <w:r>
              <w:rPr>
                <w:rFonts w:ascii="Calibri" w:hAnsi="Calibri"/>
                <w:sz w:val="20"/>
                <w:lang w:val="en-ZA"/>
              </w:rPr>
              <w:t>Moderate</w:t>
            </w:r>
          </w:p>
        </w:tc>
        <w:tc>
          <w:tcPr>
            <w:tcW w:w="2693" w:type="dxa"/>
          </w:tcPr>
          <w:p w14:paraId="6219358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7C26D514" w14:textId="26E82C95" w:rsidR="00386675" w:rsidRPr="00EB603E" w:rsidRDefault="00B97C03"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r w:rsidRPr="00EB603E">
              <w:rPr>
                <w:rFonts w:ascii="Calibri" w:eastAsiaTheme="minorHAnsi" w:hAnsi="Calibri" w:cs="Calibri"/>
                <w:sz w:val="20"/>
                <w:szCs w:val="20"/>
                <w:lang w:val="en-GB" w:eastAsia="en-US"/>
              </w:rPr>
              <w:t xml:space="preserve">Further stakeholder analysis was conducted during project implementation and the </w:t>
            </w:r>
            <w:r w:rsidRPr="00813334">
              <w:rPr>
                <w:rFonts w:ascii="Calibri" w:eastAsiaTheme="minorHAnsi" w:hAnsi="Calibri" w:cs="Calibri"/>
                <w:b/>
                <w:bCs/>
                <w:sz w:val="20"/>
                <w:szCs w:val="20"/>
                <w:lang w:val="en-GB" w:eastAsia="en-US"/>
              </w:rPr>
              <w:t>Stakeholder Engagement Plan (SEP)</w:t>
            </w:r>
            <w:r w:rsidRPr="00EB603E">
              <w:rPr>
                <w:rFonts w:ascii="Calibri" w:eastAsiaTheme="minorHAnsi" w:hAnsi="Calibri" w:cs="Calibri"/>
                <w:sz w:val="20"/>
                <w:szCs w:val="20"/>
                <w:lang w:val="en-GB" w:eastAsia="en-US"/>
              </w:rPr>
              <w:t>. The updating and implementation of the SEP</w:t>
            </w:r>
            <w:r>
              <w:rPr>
                <w:rFonts w:ascii="Calibri" w:eastAsiaTheme="minorHAnsi" w:hAnsi="Calibri" w:cs="Calibri"/>
                <w:sz w:val="20"/>
                <w:szCs w:val="20"/>
                <w:lang w:val="en-GB" w:eastAsia="en-US"/>
              </w:rPr>
              <w:t xml:space="preserve"> and the inclusion </w:t>
            </w:r>
            <w:r w:rsidRPr="00390FAF">
              <w:rPr>
                <w:rFonts w:ascii="Calibri" w:eastAsiaTheme="minorHAnsi" w:hAnsi="Calibri" w:cs="Calibri"/>
                <w:b/>
                <w:bCs/>
                <w:sz w:val="20"/>
                <w:szCs w:val="20"/>
                <w:lang w:val="en-GB" w:eastAsia="en-US"/>
              </w:rPr>
              <w:t>of gender specific measures in the ESMP</w:t>
            </w:r>
            <w:r w:rsidRPr="00EB603E">
              <w:rPr>
                <w:rFonts w:ascii="Calibri" w:eastAsiaTheme="minorHAnsi" w:hAnsi="Calibri" w:cs="Calibri"/>
                <w:sz w:val="20"/>
                <w:szCs w:val="20"/>
                <w:lang w:val="en-GB" w:eastAsia="en-US"/>
              </w:rPr>
              <w:t xml:space="preserve"> will ensure that </w:t>
            </w:r>
            <w:r>
              <w:rPr>
                <w:rFonts w:ascii="Calibri" w:eastAsiaTheme="minorHAnsi" w:hAnsi="Calibri" w:cs="Calibri"/>
                <w:sz w:val="20"/>
                <w:szCs w:val="20"/>
                <w:lang w:val="en-GB" w:eastAsia="en-US"/>
              </w:rPr>
              <w:t>marginalized and</w:t>
            </w:r>
            <w:r w:rsidRPr="00EB603E">
              <w:rPr>
                <w:rFonts w:ascii="Calibri" w:eastAsiaTheme="minorHAnsi" w:hAnsi="Calibri" w:cs="Calibri"/>
                <w:sz w:val="20"/>
                <w:szCs w:val="20"/>
                <w:lang w:val="en-GB" w:eastAsia="en-US"/>
              </w:rPr>
              <w:t xml:space="preserve"> vulnerable groups</w:t>
            </w:r>
            <w:r>
              <w:rPr>
                <w:rFonts w:ascii="Calibri" w:eastAsiaTheme="minorHAnsi" w:hAnsi="Calibri" w:cs="Calibri"/>
                <w:sz w:val="20"/>
                <w:szCs w:val="20"/>
                <w:lang w:val="en-GB" w:eastAsia="en-US"/>
              </w:rPr>
              <w:t>, including women,</w:t>
            </w:r>
            <w:r w:rsidRPr="00EB603E">
              <w:rPr>
                <w:rFonts w:ascii="Calibri" w:eastAsiaTheme="minorHAnsi" w:hAnsi="Calibri" w:cs="Calibri"/>
                <w:sz w:val="20"/>
                <w:szCs w:val="20"/>
                <w:lang w:val="en-GB" w:eastAsia="en-US"/>
              </w:rPr>
              <w:t xml:space="preserve"> are meaningfully involved in project activities and decision-making processes throughout project implementation.</w:t>
            </w:r>
          </w:p>
        </w:tc>
      </w:tr>
      <w:tr w:rsidR="00386675" w:rsidRPr="00EB603E" w14:paraId="3ECEE3DD" w14:textId="77777777" w:rsidTr="00390FAF">
        <w:trPr>
          <w:gridAfter w:val="1"/>
          <w:wAfter w:w="172" w:type="dxa"/>
          <w:cantSplit/>
          <w:trHeight w:val="300"/>
        </w:trPr>
        <w:tc>
          <w:tcPr>
            <w:tcW w:w="3505" w:type="dxa"/>
          </w:tcPr>
          <w:p w14:paraId="5FC00BB1" w14:textId="62A28FED" w:rsidR="00386675" w:rsidRDefault="00386675" w:rsidP="00386675">
            <w:pPr>
              <w:rPr>
                <w:rFonts w:ascii="Calibri" w:hAnsi="Calibri" w:cs="Calibri"/>
                <w:b/>
                <w:color w:val="000000"/>
                <w:sz w:val="20"/>
                <w:szCs w:val="20"/>
                <w:lang w:val="en-ZA"/>
              </w:rPr>
            </w:pPr>
            <w:r w:rsidRPr="00EB603E">
              <w:rPr>
                <w:rFonts w:ascii="Calibri" w:hAnsi="Calibri" w:cs="Calibri"/>
                <w:b/>
                <w:sz w:val="20"/>
                <w:szCs w:val="20"/>
                <w:lang w:val="en-ZA"/>
              </w:rPr>
              <w:t xml:space="preserve">Risk </w:t>
            </w:r>
            <w:r w:rsidR="00ED187C">
              <w:rPr>
                <w:rFonts w:ascii="Calibri" w:hAnsi="Calibri" w:cs="Calibri"/>
                <w:b/>
                <w:sz w:val="20"/>
                <w:szCs w:val="20"/>
                <w:lang w:val="en-ZA"/>
              </w:rPr>
              <w:t>2</w:t>
            </w:r>
            <w:r w:rsidRPr="00EB603E">
              <w:rPr>
                <w:rFonts w:ascii="Calibri" w:hAnsi="Calibri" w:cs="Calibri"/>
                <w:b/>
                <w:sz w:val="20"/>
                <w:szCs w:val="20"/>
                <w:lang w:val="en-ZA"/>
              </w:rPr>
              <w:t xml:space="preserve">- </w:t>
            </w:r>
            <w:r w:rsidRPr="00EB603E">
              <w:rPr>
                <w:rFonts w:ascii="Calibri" w:hAnsi="Calibri" w:cs="Calibri"/>
                <w:b/>
                <w:color w:val="000000"/>
                <w:sz w:val="20"/>
                <w:szCs w:val="20"/>
                <w:lang w:val="en-ZA"/>
              </w:rPr>
              <w:t>Risk of inadequate stakeholder engagement and community mistrust</w:t>
            </w:r>
          </w:p>
          <w:p w14:paraId="6670EF5F" w14:textId="77777777" w:rsidR="00386675" w:rsidRPr="00EB603E" w:rsidRDefault="00386675" w:rsidP="00386675">
            <w:pPr>
              <w:rPr>
                <w:rFonts w:ascii="Calibri" w:hAnsi="Calibri" w:cs="Calibri"/>
                <w:b/>
                <w:sz w:val="20"/>
                <w:szCs w:val="20"/>
                <w:lang w:val="en-ZA"/>
              </w:rPr>
            </w:pPr>
          </w:p>
          <w:p w14:paraId="192E92B1" w14:textId="50051603" w:rsidR="00386675" w:rsidRDefault="00386675" w:rsidP="00386675">
            <w:pPr>
              <w:pStyle w:val="NormalWeb"/>
              <w:spacing w:before="0" w:beforeAutospacing="0" w:after="0" w:afterAutospacing="0"/>
              <w:rPr>
                <w:rFonts w:ascii="Calibri" w:hAnsi="Calibri" w:cs="Calibri"/>
                <w:color w:val="000000"/>
                <w:sz w:val="20"/>
                <w:szCs w:val="20"/>
              </w:rPr>
            </w:pPr>
            <w:r w:rsidRPr="00EB603E">
              <w:rPr>
                <w:rStyle w:val="Strong"/>
                <w:rFonts w:ascii="Calibri" w:hAnsi="Calibri" w:cs="Calibri"/>
                <w:color w:val="000000"/>
                <w:sz w:val="20"/>
                <w:szCs w:val="20"/>
              </w:rPr>
              <w:t>Event:</w:t>
            </w:r>
            <w:r w:rsidRPr="00EB603E">
              <w:rPr>
                <w:rStyle w:val="apple-converted-space"/>
                <w:rFonts w:ascii="Calibri" w:hAnsi="Calibri" w:cs="Calibri"/>
                <w:color w:val="000000"/>
                <w:sz w:val="20"/>
                <w:szCs w:val="20"/>
              </w:rPr>
              <w:t> </w:t>
            </w:r>
            <w:r w:rsidRPr="00EB603E">
              <w:rPr>
                <w:rFonts w:ascii="Calibri" w:hAnsi="Calibri" w:cs="Calibri"/>
                <w:color w:val="000000"/>
                <w:sz w:val="20"/>
                <w:szCs w:val="20"/>
              </w:rPr>
              <w:t>Inadequate stakeholder engagement, including exclusion of marginalized peoples in project decisions that affect</w:t>
            </w:r>
            <w:r>
              <w:rPr>
                <w:rFonts w:ascii="Calibri" w:hAnsi="Calibri" w:cs="Calibri"/>
                <w:color w:val="000000"/>
                <w:sz w:val="20"/>
                <w:szCs w:val="20"/>
              </w:rPr>
              <w:t xml:space="preserve"> them.</w:t>
            </w:r>
            <w:r w:rsidRPr="00EB603E">
              <w:rPr>
                <w:rFonts w:ascii="Calibri" w:hAnsi="Calibri" w:cs="Calibri"/>
                <w:color w:val="000000"/>
                <w:sz w:val="20"/>
                <w:szCs w:val="20"/>
              </w:rPr>
              <w:t xml:space="preserve"> </w:t>
            </w:r>
          </w:p>
          <w:p w14:paraId="0575AFC4" w14:textId="77777777" w:rsidR="00386675" w:rsidRDefault="00386675" w:rsidP="00386675">
            <w:pPr>
              <w:pStyle w:val="NormalWeb"/>
              <w:spacing w:before="0" w:beforeAutospacing="0" w:after="0" w:afterAutospacing="0"/>
              <w:rPr>
                <w:rFonts w:ascii="Calibri" w:hAnsi="Calibri" w:cs="Calibri"/>
                <w:color w:val="000000"/>
                <w:sz w:val="20"/>
                <w:szCs w:val="20"/>
              </w:rPr>
            </w:pPr>
          </w:p>
          <w:p w14:paraId="36DF7A39" w14:textId="79664ED3" w:rsidR="00386675" w:rsidRPr="00EB603E" w:rsidRDefault="00386675" w:rsidP="00386675">
            <w:pPr>
              <w:pStyle w:val="NormalWeb"/>
              <w:spacing w:before="0" w:beforeAutospacing="0" w:after="0" w:afterAutospacing="0"/>
              <w:rPr>
                <w:rFonts w:ascii="Calibri" w:hAnsi="Calibri" w:cs="Calibri"/>
                <w:color w:val="000000"/>
                <w:sz w:val="20"/>
                <w:szCs w:val="20"/>
              </w:rPr>
            </w:pPr>
            <w:r w:rsidRPr="00EB603E">
              <w:rPr>
                <w:rStyle w:val="Strong"/>
                <w:rFonts w:ascii="Calibri" w:hAnsi="Calibri" w:cs="Calibri"/>
                <w:color w:val="000000"/>
                <w:sz w:val="20"/>
                <w:szCs w:val="20"/>
              </w:rPr>
              <w:lastRenderedPageBreak/>
              <w:t>Cause:</w:t>
            </w:r>
            <w:r w:rsidR="00390FAF">
              <w:rPr>
                <w:rStyle w:val="apple-converted-space"/>
              </w:rPr>
              <w:t xml:space="preserve"> </w:t>
            </w:r>
            <w:r w:rsidR="00390FAF">
              <w:rPr>
                <w:rStyle w:val="apple-converted-space"/>
                <w:rFonts w:ascii="Calibri" w:hAnsi="Calibri" w:cs="Calibri"/>
                <w:color w:val="000000"/>
                <w:sz w:val="20"/>
                <w:szCs w:val="20"/>
              </w:rPr>
              <w:t>For African Ginger ABS negotiations and licensing (</w:t>
            </w:r>
            <w:r w:rsidRPr="00EB603E">
              <w:rPr>
                <w:rStyle w:val="apple-converted-space"/>
                <w:rFonts w:ascii="Calibri" w:hAnsi="Calibri" w:cs="Calibri"/>
                <w:color w:val="000000"/>
                <w:sz w:val="20"/>
                <w:szCs w:val="20"/>
              </w:rPr>
              <w:t>Output 1.1</w:t>
            </w:r>
            <w:r w:rsidR="00390FAF">
              <w:rPr>
                <w:rStyle w:val="apple-converted-space"/>
                <w:rFonts w:ascii="Calibri" w:hAnsi="Calibri" w:cs="Calibri"/>
                <w:color w:val="000000"/>
                <w:sz w:val="20"/>
                <w:szCs w:val="20"/>
              </w:rPr>
              <w:t>)</w:t>
            </w:r>
            <w:r w:rsidRPr="00EB603E">
              <w:rPr>
                <w:rStyle w:val="apple-converted-space"/>
                <w:rFonts w:ascii="Calibri" w:hAnsi="Calibri" w:cs="Calibri"/>
                <w:color w:val="000000"/>
                <w:sz w:val="20"/>
                <w:szCs w:val="20"/>
              </w:rPr>
              <w:t>,</w:t>
            </w:r>
            <w:r w:rsidR="00390FAF">
              <w:rPr>
                <w:rStyle w:val="apple-converted-space"/>
                <w:rFonts w:ascii="Calibri" w:hAnsi="Calibri" w:cs="Calibri"/>
                <w:color w:val="000000"/>
                <w:sz w:val="20"/>
                <w:szCs w:val="20"/>
              </w:rPr>
              <w:t xml:space="preserve"> supporting Aloe Ferox value chain development (Output</w:t>
            </w:r>
            <w:r w:rsidRPr="00EB603E">
              <w:rPr>
                <w:rStyle w:val="apple-converted-space"/>
                <w:rFonts w:ascii="Calibri" w:hAnsi="Calibri" w:cs="Calibri"/>
                <w:color w:val="000000"/>
                <w:sz w:val="20"/>
                <w:szCs w:val="20"/>
              </w:rPr>
              <w:t xml:space="preserve"> 2.2</w:t>
            </w:r>
            <w:r w:rsidR="00390FAF">
              <w:rPr>
                <w:rStyle w:val="apple-converted-space"/>
                <w:rFonts w:ascii="Calibri" w:hAnsi="Calibri" w:cs="Calibri"/>
                <w:color w:val="000000"/>
                <w:sz w:val="20"/>
                <w:szCs w:val="20"/>
              </w:rPr>
              <w:t>)</w:t>
            </w:r>
            <w:r w:rsidRPr="00EB603E">
              <w:rPr>
                <w:rStyle w:val="apple-converted-space"/>
                <w:rFonts w:ascii="Calibri" w:hAnsi="Calibri" w:cs="Calibri"/>
                <w:color w:val="000000"/>
                <w:sz w:val="20"/>
                <w:szCs w:val="20"/>
              </w:rPr>
              <w:t>,</w:t>
            </w:r>
            <w:r w:rsidR="00390FAF">
              <w:rPr>
                <w:rStyle w:val="apple-converted-space"/>
                <w:rFonts w:ascii="Calibri" w:hAnsi="Calibri" w:cs="Calibri"/>
                <w:color w:val="000000"/>
                <w:sz w:val="20"/>
                <w:szCs w:val="20"/>
              </w:rPr>
              <w:t xml:space="preserve"> supporting community-based organizations in honeybush value chain development (Output</w:t>
            </w:r>
            <w:r w:rsidRPr="00EB603E">
              <w:rPr>
                <w:rStyle w:val="apple-converted-space"/>
                <w:rFonts w:ascii="Calibri" w:hAnsi="Calibri" w:cs="Calibri"/>
                <w:color w:val="000000"/>
                <w:sz w:val="20"/>
                <w:szCs w:val="20"/>
              </w:rPr>
              <w:t xml:space="preserve"> 2.3</w:t>
            </w:r>
            <w:r w:rsidR="00390FAF">
              <w:rPr>
                <w:rStyle w:val="apple-converted-space"/>
                <w:rFonts w:ascii="Calibri" w:hAnsi="Calibri" w:cs="Calibri"/>
                <w:color w:val="000000"/>
                <w:sz w:val="20"/>
                <w:szCs w:val="20"/>
              </w:rPr>
              <w:t>)</w:t>
            </w:r>
            <w:r w:rsidRPr="00EB603E">
              <w:rPr>
                <w:rStyle w:val="apple-converted-space"/>
                <w:rFonts w:ascii="Calibri" w:hAnsi="Calibri" w:cs="Calibri"/>
                <w:color w:val="000000"/>
                <w:sz w:val="20"/>
                <w:szCs w:val="20"/>
              </w:rPr>
              <w:t xml:space="preserve">, </w:t>
            </w:r>
            <w:proofErr w:type="spellStart"/>
            <w:r w:rsidR="00390FAF">
              <w:rPr>
                <w:rStyle w:val="apple-converted-space"/>
                <w:rFonts w:ascii="Calibri" w:hAnsi="Calibri" w:cs="Calibri"/>
                <w:color w:val="000000"/>
                <w:sz w:val="20"/>
                <w:szCs w:val="20"/>
              </w:rPr>
              <w:t>Roiboos</w:t>
            </w:r>
            <w:proofErr w:type="spellEnd"/>
            <w:r w:rsidR="00390FAF">
              <w:rPr>
                <w:rStyle w:val="apple-converted-space"/>
                <w:rFonts w:ascii="Calibri" w:hAnsi="Calibri" w:cs="Calibri"/>
                <w:color w:val="000000"/>
                <w:sz w:val="20"/>
                <w:szCs w:val="20"/>
              </w:rPr>
              <w:t xml:space="preserve"> ABS negotiations (Output </w:t>
            </w:r>
            <w:r w:rsidRPr="00EB603E">
              <w:rPr>
                <w:rStyle w:val="apple-converted-space"/>
                <w:rFonts w:ascii="Calibri" w:hAnsi="Calibri" w:cs="Calibri"/>
                <w:color w:val="000000"/>
                <w:sz w:val="20"/>
                <w:szCs w:val="20"/>
              </w:rPr>
              <w:t>2.4</w:t>
            </w:r>
            <w:r w:rsidR="00390FAF">
              <w:rPr>
                <w:rStyle w:val="apple-converted-space"/>
                <w:rFonts w:ascii="Calibri" w:hAnsi="Calibri" w:cs="Calibri"/>
                <w:color w:val="000000"/>
                <w:sz w:val="20"/>
                <w:szCs w:val="20"/>
              </w:rPr>
              <w:t>)</w:t>
            </w:r>
            <w:r w:rsidRPr="00EB603E">
              <w:rPr>
                <w:rStyle w:val="apple-converted-space"/>
                <w:rFonts w:ascii="Calibri" w:hAnsi="Calibri" w:cs="Calibri"/>
                <w:color w:val="000000"/>
                <w:sz w:val="20"/>
                <w:szCs w:val="20"/>
              </w:rPr>
              <w:t xml:space="preserve"> and</w:t>
            </w:r>
            <w:r w:rsidR="00390FAF">
              <w:rPr>
                <w:rStyle w:val="apple-converted-space"/>
                <w:rFonts w:ascii="Calibri" w:hAnsi="Calibri" w:cs="Calibri"/>
                <w:color w:val="000000"/>
                <w:sz w:val="20"/>
                <w:szCs w:val="20"/>
              </w:rPr>
              <w:t xml:space="preserve"> recording of traditional knowledge (Output</w:t>
            </w:r>
            <w:r w:rsidRPr="00EB603E">
              <w:rPr>
                <w:rStyle w:val="apple-converted-space"/>
                <w:rFonts w:ascii="Calibri" w:hAnsi="Calibri" w:cs="Calibri"/>
                <w:color w:val="000000"/>
                <w:sz w:val="20"/>
                <w:szCs w:val="20"/>
              </w:rPr>
              <w:t xml:space="preserve"> 3.1</w:t>
            </w:r>
            <w:r w:rsidR="00390FAF">
              <w:rPr>
                <w:rStyle w:val="apple-converted-space"/>
                <w:rFonts w:ascii="Calibri" w:hAnsi="Calibri" w:cs="Calibri"/>
                <w:color w:val="000000"/>
                <w:sz w:val="20"/>
                <w:szCs w:val="20"/>
              </w:rPr>
              <w:t>)</w:t>
            </w:r>
            <w:r w:rsidRPr="00EB603E">
              <w:rPr>
                <w:rStyle w:val="apple-converted-space"/>
                <w:rFonts w:ascii="Calibri" w:hAnsi="Calibri" w:cs="Calibri"/>
                <w:color w:val="000000"/>
                <w:sz w:val="20"/>
                <w:szCs w:val="20"/>
              </w:rPr>
              <w:t>,</w:t>
            </w:r>
            <w:r w:rsidR="00390FAF">
              <w:rPr>
                <w:rStyle w:val="apple-converted-space"/>
                <w:rFonts w:ascii="Calibri" w:hAnsi="Calibri" w:cs="Calibri"/>
                <w:color w:val="000000"/>
                <w:sz w:val="20"/>
                <w:szCs w:val="20"/>
              </w:rPr>
              <w:t xml:space="preserve"> </w:t>
            </w:r>
            <w:r w:rsidR="00390FAF" w:rsidRPr="00EB603E">
              <w:rPr>
                <w:rFonts w:ascii="Calibri" w:hAnsi="Calibri" w:cs="Calibri"/>
                <w:color w:val="000000"/>
                <w:sz w:val="20"/>
                <w:szCs w:val="20"/>
              </w:rPr>
              <w:t>consultations with the communities</w:t>
            </w:r>
            <w:r w:rsidR="00390FAF">
              <w:rPr>
                <w:rFonts w:ascii="Calibri" w:hAnsi="Calibri" w:cs="Calibri"/>
                <w:color w:val="000000"/>
                <w:sz w:val="20"/>
                <w:szCs w:val="20"/>
              </w:rPr>
              <w:t xml:space="preserve"> are conducted</w:t>
            </w:r>
            <w:r w:rsidRPr="00EB603E">
              <w:rPr>
                <w:rStyle w:val="apple-converted-space"/>
                <w:rFonts w:ascii="Calibri" w:hAnsi="Calibri" w:cs="Calibri"/>
                <w:color w:val="000000"/>
                <w:sz w:val="20"/>
                <w:szCs w:val="20"/>
              </w:rPr>
              <w:t xml:space="preserve"> i</w:t>
            </w:r>
            <w:r w:rsidRPr="00EB603E">
              <w:rPr>
                <w:rFonts w:ascii="Calibri" w:hAnsi="Calibri" w:cs="Calibri"/>
                <w:color w:val="000000"/>
                <w:sz w:val="20"/>
                <w:szCs w:val="20"/>
              </w:rPr>
              <w:t>nsufficiently and potentially inappropriatel</w:t>
            </w:r>
            <w:r w:rsidR="00390FAF">
              <w:rPr>
                <w:rFonts w:ascii="Calibri" w:hAnsi="Calibri" w:cs="Calibri"/>
                <w:color w:val="000000"/>
                <w:sz w:val="20"/>
                <w:szCs w:val="20"/>
              </w:rPr>
              <w:t>y</w:t>
            </w:r>
            <w:r w:rsidRPr="00EB603E">
              <w:rPr>
                <w:rFonts w:ascii="Calibri" w:hAnsi="Calibri" w:cs="Calibri"/>
                <w:color w:val="000000"/>
                <w:sz w:val="20"/>
                <w:szCs w:val="20"/>
              </w:rPr>
              <w:t>.</w:t>
            </w:r>
          </w:p>
          <w:p w14:paraId="3660B56C" w14:textId="77777777" w:rsidR="00386675" w:rsidRPr="00EB603E" w:rsidRDefault="00386675" w:rsidP="00386675">
            <w:pPr>
              <w:pStyle w:val="NormalWeb"/>
              <w:spacing w:before="0" w:beforeAutospacing="0" w:after="0" w:afterAutospacing="0"/>
              <w:rPr>
                <w:rFonts w:ascii="Calibri" w:hAnsi="Calibri" w:cs="Calibri"/>
                <w:color w:val="000000"/>
                <w:sz w:val="20"/>
                <w:szCs w:val="20"/>
              </w:rPr>
            </w:pPr>
            <w:r w:rsidRPr="00EB603E">
              <w:rPr>
                <w:rStyle w:val="Strong"/>
                <w:rFonts w:ascii="Calibri" w:hAnsi="Calibri" w:cs="Calibri"/>
                <w:color w:val="000000"/>
                <w:sz w:val="20"/>
                <w:szCs w:val="20"/>
              </w:rPr>
              <w:t>Impacts:</w:t>
            </w:r>
          </w:p>
          <w:p w14:paraId="371CCC79" w14:textId="77777777" w:rsidR="00386675" w:rsidRPr="00EB603E" w:rsidRDefault="00386675" w:rsidP="00386675">
            <w:pPr>
              <w:numPr>
                <w:ilvl w:val="0"/>
                <w:numId w:val="3"/>
              </w:numPr>
              <w:rPr>
                <w:rFonts w:ascii="Calibri" w:hAnsi="Calibri" w:cs="Calibri"/>
                <w:color w:val="000000"/>
                <w:sz w:val="20"/>
                <w:szCs w:val="20"/>
              </w:rPr>
            </w:pPr>
            <w:r w:rsidRPr="00EB603E">
              <w:rPr>
                <w:rFonts w:ascii="Calibri" w:hAnsi="Calibri" w:cs="Calibri"/>
                <w:color w:val="000000"/>
                <w:sz w:val="20"/>
                <w:szCs w:val="20"/>
              </w:rPr>
              <w:t>Erosion of trust among stakeholders.</w:t>
            </w:r>
          </w:p>
          <w:p w14:paraId="66DD086F" w14:textId="77777777" w:rsidR="00386675" w:rsidRPr="00EB603E" w:rsidRDefault="00386675" w:rsidP="00386675">
            <w:pPr>
              <w:numPr>
                <w:ilvl w:val="0"/>
                <w:numId w:val="3"/>
              </w:numPr>
              <w:rPr>
                <w:rFonts w:ascii="Calibri" w:hAnsi="Calibri" w:cs="Calibri"/>
                <w:color w:val="000000"/>
                <w:sz w:val="20"/>
                <w:szCs w:val="20"/>
              </w:rPr>
            </w:pPr>
            <w:r w:rsidRPr="00EB603E">
              <w:rPr>
                <w:rFonts w:ascii="Calibri" w:hAnsi="Calibri" w:cs="Calibri"/>
                <w:color w:val="000000"/>
                <w:sz w:val="20"/>
                <w:szCs w:val="20"/>
              </w:rPr>
              <w:t>Reduced community buy-in and support.</w:t>
            </w:r>
          </w:p>
          <w:p w14:paraId="4CD06154" w14:textId="7ADD9BE7" w:rsidR="00386675" w:rsidRPr="00EB603E" w:rsidRDefault="00386675" w:rsidP="00386675">
            <w:pPr>
              <w:numPr>
                <w:ilvl w:val="0"/>
                <w:numId w:val="3"/>
              </w:numPr>
              <w:spacing w:before="100" w:beforeAutospacing="1" w:after="100" w:afterAutospacing="1"/>
              <w:rPr>
                <w:rFonts w:ascii="Calibri" w:hAnsi="Calibri" w:cs="Calibri"/>
                <w:color w:val="000000"/>
                <w:sz w:val="20"/>
                <w:szCs w:val="20"/>
              </w:rPr>
            </w:pPr>
            <w:r w:rsidRPr="00EB603E">
              <w:rPr>
                <w:rFonts w:ascii="Calibri" w:hAnsi="Calibri" w:cs="Calibri"/>
                <w:color w:val="000000"/>
                <w:sz w:val="20"/>
                <w:szCs w:val="20"/>
              </w:rPr>
              <w:t>Potential project delays or obstacles, threatening overall project success.</w:t>
            </w:r>
          </w:p>
          <w:p w14:paraId="3CBADC3A" w14:textId="6B2134BF" w:rsidR="00386675" w:rsidRPr="00EB603E" w:rsidRDefault="00386675" w:rsidP="00386675">
            <w:pPr>
              <w:rPr>
                <w:rFonts w:ascii="Calibri" w:hAnsi="Calibri" w:cs="Calibri"/>
                <w:bCs/>
                <w:sz w:val="20"/>
                <w:szCs w:val="20"/>
                <w:lang w:val="en-ZA"/>
              </w:rPr>
            </w:pPr>
            <w:r w:rsidRPr="00350D9B">
              <w:rPr>
                <w:rFonts w:ascii="Calibri" w:hAnsi="Calibri"/>
                <w:b/>
                <w:sz w:val="20"/>
                <w:lang w:val="en-ZA"/>
              </w:rPr>
              <w:t>Principle Leave No One Behind</w:t>
            </w:r>
            <w:r>
              <w:rPr>
                <w:rFonts w:ascii="Calibri" w:hAnsi="Calibri" w:cs="Calibri"/>
                <w:bCs/>
                <w:sz w:val="20"/>
                <w:szCs w:val="20"/>
                <w:lang w:val="en-ZA"/>
              </w:rPr>
              <w:t xml:space="preserve"> P.2 and P.13</w:t>
            </w:r>
          </w:p>
        </w:tc>
        <w:tc>
          <w:tcPr>
            <w:tcW w:w="1170" w:type="dxa"/>
          </w:tcPr>
          <w:p w14:paraId="3D898F0A" w14:textId="77777777" w:rsidR="00386675" w:rsidRPr="00EB603E" w:rsidRDefault="00386675" w:rsidP="00386675">
            <w:pPr>
              <w:spacing w:before="40" w:after="40"/>
              <w:rPr>
                <w:rFonts w:ascii="Calibri" w:hAnsi="Calibri" w:cs="Calibri"/>
                <w:sz w:val="20"/>
                <w:szCs w:val="20"/>
                <w:lang w:val="en-ZA"/>
              </w:rPr>
            </w:pPr>
            <w:r w:rsidRPr="00EB603E">
              <w:rPr>
                <w:rFonts w:ascii="Calibri" w:hAnsi="Calibri" w:cs="Calibri"/>
                <w:sz w:val="20"/>
                <w:szCs w:val="20"/>
                <w:lang w:val="en-ZA"/>
              </w:rPr>
              <w:lastRenderedPageBreak/>
              <w:t>I = 4</w:t>
            </w:r>
          </w:p>
          <w:p w14:paraId="679F61C7" w14:textId="614148E0" w:rsidR="00386675" w:rsidRPr="00EB603E" w:rsidRDefault="00386675" w:rsidP="00386675">
            <w:pPr>
              <w:spacing w:before="40" w:after="40"/>
              <w:rPr>
                <w:rFonts w:ascii="Calibri" w:hAnsi="Calibri" w:cs="Calibri"/>
                <w:sz w:val="20"/>
                <w:szCs w:val="20"/>
                <w:lang w:val="en-ZA"/>
              </w:rPr>
            </w:pPr>
            <w:r w:rsidRPr="00EB603E">
              <w:rPr>
                <w:rFonts w:ascii="Calibri" w:hAnsi="Calibri" w:cs="Calibri"/>
                <w:sz w:val="20"/>
                <w:szCs w:val="20"/>
                <w:lang w:val="en-ZA"/>
              </w:rPr>
              <w:t>L = 5</w:t>
            </w:r>
          </w:p>
        </w:tc>
        <w:tc>
          <w:tcPr>
            <w:tcW w:w="1260" w:type="dxa"/>
          </w:tcPr>
          <w:p w14:paraId="6876FEC9" w14:textId="7B0A1183" w:rsidR="00386675" w:rsidRPr="00EB603E" w:rsidRDefault="00386675" w:rsidP="00386675">
            <w:pPr>
              <w:spacing w:before="40" w:after="40"/>
              <w:rPr>
                <w:rFonts w:ascii="Calibri" w:hAnsi="Calibri" w:cs="Calibri"/>
                <w:b/>
                <w:sz w:val="20"/>
                <w:szCs w:val="20"/>
                <w:lang w:val="en-ZA"/>
              </w:rPr>
            </w:pPr>
            <w:r w:rsidRPr="00EB603E">
              <w:rPr>
                <w:rFonts w:ascii="Calibri" w:hAnsi="Calibri" w:cs="Calibri"/>
                <w:b/>
                <w:sz w:val="20"/>
                <w:szCs w:val="20"/>
                <w:lang w:val="en-ZA"/>
              </w:rPr>
              <w:t>High</w:t>
            </w:r>
          </w:p>
        </w:tc>
        <w:tc>
          <w:tcPr>
            <w:tcW w:w="2693" w:type="dxa"/>
          </w:tcPr>
          <w:p w14:paraId="381949A6"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D2B3CF9" w14:textId="011AD0D8" w:rsidR="00386675" w:rsidRPr="00EB603E" w:rsidRDefault="00386675" w:rsidP="003866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sz w:val="20"/>
                <w:szCs w:val="20"/>
                <w:lang w:val="en-GB" w:eastAsia="en-US"/>
              </w:rPr>
            </w:pPr>
            <w:r w:rsidRPr="00EB603E">
              <w:rPr>
                <w:rFonts w:ascii="Calibri" w:eastAsiaTheme="minorHAnsi" w:hAnsi="Calibri" w:cs="Calibri"/>
                <w:sz w:val="20"/>
                <w:szCs w:val="20"/>
                <w:lang w:val="en-GB" w:eastAsia="en-US"/>
              </w:rPr>
              <w:t xml:space="preserve">Further stakeholder analysis was conducted during project implementation and the </w:t>
            </w:r>
            <w:r w:rsidRPr="00390FAF">
              <w:rPr>
                <w:rFonts w:ascii="Calibri" w:eastAsiaTheme="minorHAnsi" w:hAnsi="Calibri" w:cs="Calibri"/>
                <w:b/>
                <w:bCs/>
                <w:sz w:val="20"/>
                <w:szCs w:val="20"/>
                <w:lang w:val="en-GB" w:eastAsia="en-US"/>
              </w:rPr>
              <w:t>Stakeholder Engagement Plan (SEP)</w:t>
            </w:r>
            <w:r w:rsidRPr="00EB603E">
              <w:rPr>
                <w:rFonts w:ascii="Calibri" w:eastAsiaTheme="minorHAnsi" w:hAnsi="Calibri" w:cs="Calibri"/>
                <w:sz w:val="20"/>
                <w:szCs w:val="20"/>
                <w:lang w:val="en-GB" w:eastAsia="en-US"/>
              </w:rPr>
              <w:t xml:space="preserve"> and </w:t>
            </w:r>
            <w:r w:rsidRPr="00390FAF">
              <w:rPr>
                <w:rFonts w:ascii="Calibri" w:eastAsiaTheme="minorHAnsi" w:hAnsi="Calibri" w:cs="Calibri"/>
                <w:b/>
                <w:bCs/>
                <w:sz w:val="20"/>
                <w:szCs w:val="20"/>
                <w:lang w:val="en-GB" w:eastAsia="en-US"/>
              </w:rPr>
              <w:t>Gender Action Plan (GAP)</w:t>
            </w:r>
            <w:r w:rsidRPr="00EB603E">
              <w:rPr>
                <w:rFonts w:ascii="Calibri" w:eastAsiaTheme="minorHAnsi" w:hAnsi="Calibri" w:cs="Calibri"/>
                <w:sz w:val="20"/>
                <w:szCs w:val="20"/>
                <w:lang w:val="en-GB" w:eastAsia="en-US"/>
              </w:rPr>
              <w:t xml:space="preserve"> were updated, accordingly. The updating and implementation of the SEP will ensure that communities, including vulnerable groups are meaningfully involved in project activities and decision-making processes throughout project implementation.</w:t>
            </w:r>
          </w:p>
        </w:tc>
      </w:tr>
      <w:tr w:rsidR="00386675" w:rsidRPr="00EB603E" w14:paraId="35B22FAC" w14:textId="77777777" w:rsidTr="00390FAF">
        <w:trPr>
          <w:gridAfter w:val="1"/>
          <w:wAfter w:w="172" w:type="dxa"/>
          <w:cantSplit/>
          <w:trHeight w:val="300"/>
        </w:trPr>
        <w:tc>
          <w:tcPr>
            <w:tcW w:w="3505" w:type="dxa"/>
          </w:tcPr>
          <w:p w14:paraId="0599E016" w14:textId="73F174E6" w:rsidR="00386675" w:rsidRDefault="00386675" w:rsidP="00386675">
            <w:pPr>
              <w:rPr>
                <w:rFonts w:ascii="Calibri" w:eastAsia="MS Mincho" w:hAnsi="Calibri" w:cs="Calibri"/>
                <w:b/>
                <w:sz w:val="20"/>
                <w:szCs w:val="20"/>
                <w:lang w:val="en-ZA"/>
              </w:rPr>
            </w:pPr>
            <w:r w:rsidRPr="00EB603E">
              <w:rPr>
                <w:rFonts w:ascii="Calibri" w:hAnsi="Calibri" w:cs="Calibri"/>
                <w:b/>
                <w:sz w:val="20"/>
                <w:szCs w:val="20"/>
                <w:lang w:val="en-ZA"/>
              </w:rPr>
              <w:lastRenderedPageBreak/>
              <w:t xml:space="preserve">Risk </w:t>
            </w:r>
            <w:r w:rsidR="00ED187C">
              <w:rPr>
                <w:rFonts w:ascii="Calibri" w:hAnsi="Calibri" w:cs="Calibri"/>
                <w:b/>
                <w:sz w:val="20"/>
                <w:szCs w:val="20"/>
                <w:lang w:val="en-ZA"/>
              </w:rPr>
              <w:t>3</w:t>
            </w:r>
            <w:r w:rsidRPr="00EB603E">
              <w:rPr>
                <w:rFonts w:ascii="Calibri" w:hAnsi="Calibri" w:cs="Calibri"/>
                <w:b/>
                <w:sz w:val="20"/>
                <w:szCs w:val="20"/>
                <w:lang w:val="en-ZA"/>
              </w:rPr>
              <w:t xml:space="preserve">- </w:t>
            </w:r>
            <w:r w:rsidRPr="00EB603E">
              <w:rPr>
                <w:rFonts w:ascii="Calibri" w:eastAsia="MS Mincho" w:hAnsi="Calibri" w:cs="Calibri"/>
                <w:b/>
                <w:sz w:val="20"/>
                <w:szCs w:val="20"/>
                <w:lang w:val="en-ZA"/>
              </w:rPr>
              <w:t>Concerns or grievances raised by stakeholders not being properly addressed</w:t>
            </w:r>
          </w:p>
          <w:p w14:paraId="6E0A2271" w14:textId="77777777" w:rsidR="00386675" w:rsidRPr="00EB603E" w:rsidRDefault="00386675" w:rsidP="00386675">
            <w:pPr>
              <w:rPr>
                <w:rFonts w:ascii="Calibri" w:eastAsia="MS Mincho" w:hAnsi="Calibri" w:cs="Calibri"/>
                <w:b/>
                <w:sz w:val="20"/>
                <w:szCs w:val="20"/>
                <w:lang w:val="en-ZA"/>
              </w:rPr>
            </w:pPr>
          </w:p>
          <w:p w14:paraId="743E5FF2" w14:textId="0E7BBAA2" w:rsidR="00386675" w:rsidRPr="00EB603E" w:rsidRDefault="00386675" w:rsidP="00386675">
            <w:pPr>
              <w:pStyle w:val="NormalWeb"/>
              <w:spacing w:before="0" w:beforeAutospacing="0" w:after="0" w:afterAutospacing="0"/>
              <w:rPr>
                <w:rFonts w:ascii="Calibri" w:hAnsi="Calibri" w:cs="Calibri"/>
                <w:color w:val="000000"/>
                <w:sz w:val="20"/>
                <w:szCs w:val="20"/>
              </w:rPr>
            </w:pPr>
            <w:r w:rsidRPr="00EB603E">
              <w:rPr>
                <w:rStyle w:val="Strong"/>
                <w:rFonts w:ascii="Calibri" w:hAnsi="Calibri" w:cs="Calibri"/>
                <w:color w:val="000000"/>
                <w:sz w:val="20"/>
                <w:szCs w:val="20"/>
              </w:rPr>
              <w:t>Event:</w:t>
            </w:r>
            <w:r w:rsidRPr="00EB603E">
              <w:rPr>
                <w:rStyle w:val="apple-converted-space"/>
                <w:rFonts w:ascii="Calibri" w:hAnsi="Calibri" w:cs="Calibri"/>
                <w:color w:val="000000"/>
                <w:sz w:val="20"/>
                <w:szCs w:val="20"/>
              </w:rPr>
              <w:t> </w:t>
            </w:r>
            <w:r w:rsidRPr="00EB603E">
              <w:rPr>
                <w:rFonts w:ascii="Calibri" w:hAnsi="Calibri" w:cs="Calibri"/>
                <w:color w:val="000000"/>
                <w:sz w:val="20"/>
                <w:szCs w:val="20"/>
              </w:rPr>
              <w:t>Stakeholders face challenges in effectively claiming rights, raising concerns, or filing grievances.</w:t>
            </w:r>
          </w:p>
          <w:p w14:paraId="17F3B0DE" w14:textId="53F3E1E8" w:rsidR="00386675" w:rsidRPr="00EB603E" w:rsidRDefault="00386675" w:rsidP="00386675">
            <w:pPr>
              <w:pStyle w:val="NormalWeb"/>
              <w:spacing w:before="0" w:beforeAutospacing="0" w:after="0" w:afterAutospacing="0"/>
              <w:rPr>
                <w:rFonts w:ascii="Calibri" w:hAnsi="Calibri" w:cs="Calibri"/>
                <w:color w:val="000000"/>
                <w:sz w:val="20"/>
                <w:szCs w:val="20"/>
              </w:rPr>
            </w:pPr>
            <w:r w:rsidRPr="00EB603E">
              <w:rPr>
                <w:rStyle w:val="Strong"/>
                <w:rFonts w:ascii="Calibri" w:hAnsi="Calibri" w:cs="Calibri"/>
                <w:color w:val="000000"/>
                <w:sz w:val="20"/>
                <w:szCs w:val="20"/>
              </w:rPr>
              <w:t>Cause:</w:t>
            </w:r>
            <w:r w:rsidRPr="00EB603E">
              <w:rPr>
                <w:rStyle w:val="apple-converted-space"/>
                <w:rFonts w:ascii="Calibri" w:hAnsi="Calibri" w:cs="Calibri"/>
                <w:color w:val="000000"/>
                <w:sz w:val="20"/>
                <w:szCs w:val="20"/>
              </w:rPr>
              <w:t xml:space="preserve"> Under all outputs of the project, stakeholders face </w:t>
            </w:r>
            <w:r w:rsidRPr="00EB603E">
              <w:rPr>
                <w:rFonts w:ascii="Calibri" w:hAnsi="Calibri" w:cs="Calibri"/>
                <w:sz w:val="20"/>
                <w:szCs w:val="20"/>
              </w:rPr>
              <w:t>b</w:t>
            </w:r>
            <w:r w:rsidRPr="00EB603E">
              <w:rPr>
                <w:rFonts w:ascii="Calibri" w:hAnsi="Calibri" w:cs="Calibri"/>
                <w:color w:val="000000"/>
                <w:sz w:val="20"/>
                <w:szCs w:val="20"/>
              </w:rPr>
              <w:t>arriers and limiting factors including:</w:t>
            </w:r>
          </w:p>
          <w:p w14:paraId="7AD4E220" w14:textId="649FB615" w:rsidR="00386675" w:rsidRPr="00EB603E" w:rsidRDefault="00386675" w:rsidP="00386675">
            <w:pPr>
              <w:numPr>
                <w:ilvl w:val="0"/>
                <w:numId w:val="4"/>
              </w:numPr>
              <w:rPr>
                <w:rFonts w:ascii="Calibri" w:hAnsi="Calibri" w:cs="Calibri"/>
                <w:color w:val="000000"/>
                <w:sz w:val="20"/>
                <w:szCs w:val="20"/>
              </w:rPr>
            </w:pPr>
            <w:r w:rsidRPr="00EB603E">
              <w:rPr>
                <w:rFonts w:ascii="Calibri" w:hAnsi="Calibri" w:cs="Calibri"/>
                <w:color w:val="000000"/>
                <w:sz w:val="20"/>
                <w:szCs w:val="20"/>
              </w:rPr>
              <w:t>Lack of awareness of processes to raise a grievance</w:t>
            </w:r>
          </w:p>
          <w:p w14:paraId="53F3EFA4" w14:textId="77777777" w:rsidR="00386675" w:rsidRPr="00EB603E" w:rsidRDefault="00386675" w:rsidP="00386675">
            <w:pPr>
              <w:numPr>
                <w:ilvl w:val="0"/>
                <w:numId w:val="4"/>
              </w:numPr>
              <w:rPr>
                <w:rFonts w:ascii="Calibri" w:hAnsi="Calibri" w:cs="Calibri"/>
                <w:color w:val="000000"/>
                <w:sz w:val="20"/>
                <w:szCs w:val="20"/>
              </w:rPr>
            </w:pPr>
            <w:r w:rsidRPr="00EB603E">
              <w:rPr>
                <w:rFonts w:ascii="Calibri" w:hAnsi="Calibri" w:cs="Calibri"/>
                <w:color w:val="000000"/>
                <w:sz w:val="20"/>
                <w:szCs w:val="20"/>
              </w:rPr>
              <w:t>Logistical challenges.</w:t>
            </w:r>
          </w:p>
          <w:p w14:paraId="503D56E5" w14:textId="77777777" w:rsidR="00386675" w:rsidRPr="00EB603E" w:rsidRDefault="00386675" w:rsidP="00386675">
            <w:pPr>
              <w:numPr>
                <w:ilvl w:val="0"/>
                <w:numId w:val="4"/>
              </w:numPr>
              <w:rPr>
                <w:rFonts w:ascii="Calibri" w:hAnsi="Calibri" w:cs="Calibri"/>
                <w:color w:val="000000"/>
                <w:sz w:val="20"/>
                <w:szCs w:val="20"/>
              </w:rPr>
            </w:pPr>
            <w:r w:rsidRPr="00EB603E">
              <w:rPr>
                <w:rFonts w:ascii="Calibri" w:hAnsi="Calibri" w:cs="Calibri"/>
                <w:color w:val="000000"/>
                <w:sz w:val="20"/>
                <w:szCs w:val="20"/>
              </w:rPr>
              <w:t>Language, cultural, and literacy differences.</w:t>
            </w:r>
          </w:p>
          <w:p w14:paraId="5C3B73BE" w14:textId="77777777" w:rsidR="00386675" w:rsidRPr="00EB603E" w:rsidRDefault="00386675" w:rsidP="00386675">
            <w:pPr>
              <w:numPr>
                <w:ilvl w:val="0"/>
                <w:numId w:val="4"/>
              </w:numPr>
              <w:rPr>
                <w:rFonts w:ascii="Calibri" w:hAnsi="Calibri" w:cs="Calibri"/>
                <w:color w:val="000000"/>
                <w:sz w:val="20"/>
                <w:szCs w:val="20"/>
              </w:rPr>
            </w:pPr>
            <w:r w:rsidRPr="00EB603E">
              <w:rPr>
                <w:rFonts w:ascii="Calibri" w:hAnsi="Calibri" w:cs="Calibri"/>
                <w:color w:val="000000"/>
                <w:sz w:val="20"/>
                <w:szCs w:val="20"/>
              </w:rPr>
              <w:t>Limited access to or familiarity with necessary technology.</w:t>
            </w:r>
          </w:p>
          <w:p w14:paraId="6FD43715" w14:textId="77777777" w:rsidR="00386675" w:rsidRPr="00EB603E" w:rsidRDefault="00386675" w:rsidP="00386675">
            <w:pPr>
              <w:pStyle w:val="NormalWeb"/>
              <w:spacing w:before="0" w:beforeAutospacing="0" w:after="0" w:afterAutospacing="0"/>
              <w:rPr>
                <w:rFonts w:ascii="Calibri" w:hAnsi="Calibri" w:cs="Calibri"/>
                <w:color w:val="000000"/>
                <w:sz w:val="20"/>
                <w:szCs w:val="20"/>
              </w:rPr>
            </w:pPr>
            <w:r w:rsidRPr="00EB603E">
              <w:rPr>
                <w:rStyle w:val="Strong"/>
                <w:rFonts w:ascii="Calibri" w:hAnsi="Calibri" w:cs="Calibri"/>
                <w:color w:val="000000"/>
                <w:sz w:val="20"/>
                <w:szCs w:val="20"/>
              </w:rPr>
              <w:t>Impacts:</w:t>
            </w:r>
          </w:p>
          <w:p w14:paraId="569D55C0" w14:textId="77777777" w:rsidR="00386675" w:rsidRPr="00FC538E" w:rsidRDefault="00386675" w:rsidP="00386675">
            <w:pPr>
              <w:numPr>
                <w:ilvl w:val="0"/>
                <w:numId w:val="5"/>
              </w:numPr>
              <w:rPr>
                <w:rFonts w:ascii="Calibri" w:hAnsi="Calibri" w:cs="Calibri"/>
                <w:color w:val="000000"/>
                <w:sz w:val="20"/>
                <w:szCs w:val="20"/>
              </w:rPr>
            </w:pPr>
            <w:r w:rsidRPr="00EB603E">
              <w:rPr>
                <w:rFonts w:ascii="Calibri" w:hAnsi="Calibri" w:cs="Calibri"/>
                <w:color w:val="000000"/>
                <w:sz w:val="20"/>
                <w:szCs w:val="20"/>
              </w:rPr>
              <w:t>Erosion of trust and collaboration.</w:t>
            </w:r>
          </w:p>
          <w:p w14:paraId="1C506348" w14:textId="1FB8A180" w:rsidR="00386675" w:rsidRPr="00EB603E" w:rsidRDefault="00386675" w:rsidP="00386675">
            <w:pPr>
              <w:numPr>
                <w:ilvl w:val="0"/>
                <w:numId w:val="5"/>
              </w:numPr>
              <w:rPr>
                <w:rFonts w:ascii="Calibri" w:hAnsi="Calibri" w:cs="Calibri"/>
                <w:color w:val="000000"/>
                <w:sz w:val="20"/>
                <w:szCs w:val="20"/>
              </w:rPr>
            </w:pPr>
            <w:r>
              <w:rPr>
                <w:rFonts w:ascii="Calibri" w:hAnsi="Calibri" w:cs="Calibri"/>
                <w:color w:val="000000"/>
                <w:sz w:val="20"/>
                <w:szCs w:val="20"/>
              </w:rPr>
              <w:t>Generation/exacerbation of conflict</w:t>
            </w:r>
          </w:p>
          <w:p w14:paraId="22087319" w14:textId="17BFFCDA" w:rsidR="00386675" w:rsidRPr="00EB603E" w:rsidRDefault="00386675" w:rsidP="00386675">
            <w:pPr>
              <w:spacing w:before="100" w:beforeAutospacing="1" w:after="100" w:afterAutospacing="1"/>
              <w:rPr>
                <w:rFonts w:ascii="Calibri" w:hAnsi="Calibri" w:cs="Calibri"/>
                <w:color w:val="000000"/>
                <w:sz w:val="20"/>
                <w:szCs w:val="20"/>
              </w:rPr>
            </w:pPr>
            <w:r w:rsidRPr="00EB603E">
              <w:rPr>
                <w:rFonts w:ascii="Calibri" w:hAnsi="Calibri" w:cs="Calibri"/>
                <w:bCs/>
                <w:sz w:val="20"/>
                <w:szCs w:val="20"/>
                <w:lang w:val="en-ZA"/>
              </w:rPr>
              <w:t>Accountability Principle: P.14, P.15</w:t>
            </w:r>
          </w:p>
        </w:tc>
        <w:tc>
          <w:tcPr>
            <w:tcW w:w="1170" w:type="dxa"/>
          </w:tcPr>
          <w:p w14:paraId="332479F3" w14:textId="77777777" w:rsidR="00386675" w:rsidRPr="00EB603E" w:rsidRDefault="00386675" w:rsidP="00386675">
            <w:pPr>
              <w:rPr>
                <w:rFonts w:ascii="Calibri" w:eastAsia="MS Mincho" w:hAnsi="Calibri" w:cs="Calibri"/>
                <w:sz w:val="20"/>
                <w:szCs w:val="20"/>
                <w:lang w:val="en-ZA"/>
              </w:rPr>
            </w:pPr>
            <w:r w:rsidRPr="00EB603E">
              <w:rPr>
                <w:rFonts w:ascii="Calibri" w:eastAsia="MS Mincho" w:hAnsi="Calibri" w:cs="Calibri"/>
                <w:sz w:val="20"/>
                <w:szCs w:val="20"/>
                <w:lang w:val="en-ZA"/>
              </w:rPr>
              <w:t>I = 5</w:t>
            </w:r>
          </w:p>
          <w:p w14:paraId="39344971" w14:textId="19671FCB" w:rsidR="00386675" w:rsidRPr="00EB603E" w:rsidRDefault="00386675" w:rsidP="00386675">
            <w:pPr>
              <w:spacing w:before="40" w:after="40"/>
              <w:rPr>
                <w:rFonts w:ascii="Calibri" w:hAnsi="Calibri" w:cs="Calibri"/>
                <w:sz w:val="20"/>
                <w:szCs w:val="20"/>
                <w:lang w:val="en-ZA"/>
              </w:rPr>
            </w:pPr>
            <w:r w:rsidRPr="00EB603E">
              <w:rPr>
                <w:rFonts w:ascii="Calibri" w:eastAsia="MS Mincho" w:hAnsi="Calibri" w:cs="Calibri"/>
                <w:sz w:val="20"/>
                <w:szCs w:val="20"/>
                <w:lang w:val="en-ZA"/>
              </w:rPr>
              <w:t>L = 5</w:t>
            </w:r>
          </w:p>
        </w:tc>
        <w:tc>
          <w:tcPr>
            <w:tcW w:w="1260" w:type="dxa"/>
          </w:tcPr>
          <w:p w14:paraId="25F25935" w14:textId="243B7149" w:rsidR="00386675" w:rsidRPr="00EB603E" w:rsidRDefault="00386675" w:rsidP="00386675">
            <w:pPr>
              <w:spacing w:before="40" w:after="40"/>
              <w:rPr>
                <w:rFonts w:ascii="Calibri" w:hAnsi="Calibri" w:cs="Calibri"/>
                <w:b/>
                <w:sz w:val="20"/>
                <w:szCs w:val="20"/>
                <w:lang w:val="en-ZA"/>
              </w:rPr>
            </w:pPr>
            <w:r w:rsidRPr="00EB603E">
              <w:rPr>
                <w:rFonts w:ascii="Calibri" w:hAnsi="Calibri" w:cs="Calibri"/>
                <w:b/>
                <w:sz w:val="20"/>
                <w:szCs w:val="20"/>
                <w:lang w:val="en-ZA"/>
              </w:rPr>
              <w:t>High</w:t>
            </w:r>
          </w:p>
        </w:tc>
        <w:tc>
          <w:tcPr>
            <w:tcW w:w="2693" w:type="dxa"/>
          </w:tcPr>
          <w:p w14:paraId="5D5501F8"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F639173" w14:textId="77777777" w:rsidR="00386675" w:rsidRPr="00EB603E" w:rsidRDefault="00386675" w:rsidP="00386675">
            <w:pPr>
              <w:spacing w:before="40" w:after="40"/>
              <w:rPr>
                <w:rFonts w:ascii="Calibri" w:eastAsiaTheme="minorHAnsi" w:hAnsi="Calibri" w:cs="Calibri"/>
                <w:sz w:val="20"/>
                <w:szCs w:val="20"/>
                <w:lang w:val="en-GB" w:eastAsia="en-US"/>
              </w:rPr>
            </w:pPr>
            <w:r w:rsidRPr="00EB603E">
              <w:rPr>
                <w:rFonts w:ascii="Calibri" w:eastAsiaTheme="minorHAnsi" w:hAnsi="Calibri" w:cs="Calibri"/>
                <w:sz w:val="20"/>
                <w:szCs w:val="20"/>
                <w:lang w:val="en-GB" w:eastAsia="en-US"/>
              </w:rPr>
              <w:t xml:space="preserve">To address potential grievances from stakeholders, particularly vulnerable groups, the project will operationalize a culturally sensitive and gender responsive </w:t>
            </w:r>
            <w:r w:rsidRPr="00390FAF">
              <w:rPr>
                <w:rFonts w:ascii="Calibri" w:eastAsiaTheme="minorHAnsi" w:hAnsi="Calibri" w:cs="Calibri"/>
                <w:b/>
                <w:bCs/>
                <w:sz w:val="20"/>
                <w:szCs w:val="20"/>
                <w:lang w:val="en-GB" w:eastAsia="en-US"/>
              </w:rPr>
              <w:t>Grievance Redress Mechanism (GRM)</w:t>
            </w:r>
            <w:r w:rsidRPr="00EB603E">
              <w:rPr>
                <w:rFonts w:ascii="Calibri" w:eastAsiaTheme="minorHAnsi" w:hAnsi="Calibri" w:cs="Calibri"/>
                <w:sz w:val="20"/>
                <w:szCs w:val="20"/>
                <w:lang w:val="en-GB" w:eastAsia="en-US"/>
              </w:rPr>
              <w:t xml:space="preserve"> and provide opportune information regarding UNDP's </w:t>
            </w:r>
            <w:r w:rsidRPr="00390FAF">
              <w:rPr>
                <w:rFonts w:ascii="Calibri" w:eastAsiaTheme="minorHAnsi" w:hAnsi="Calibri" w:cs="Calibri"/>
                <w:b/>
                <w:bCs/>
                <w:sz w:val="20"/>
                <w:szCs w:val="20"/>
                <w:lang w:val="en-GB" w:eastAsia="en-US"/>
              </w:rPr>
              <w:t>Accountability Mechanism</w:t>
            </w:r>
            <w:r w:rsidRPr="00EB603E">
              <w:rPr>
                <w:rFonts w:ascii="Calibri" w:eastAsiaTheme="minorHAnsi" w:hAnsi="Calibri" w:cs="Calibri"/>
                <w:sz w:val="20"/>
                <w:szCs w:val="20"/>
                <w:lang w:val="en-GB" w:eastAsia="en-US"/>
              </w:rPr>
              <w:t xml:space="preserve"> (Stakeholder Response Mechanism [SRM] and Social and Environmental Compliance Unit [SECU]).</w:t>
            </w:r>
          </w:p>
          <w:p w14:paraId="158075A9" w14:textId="77777777" w:rsidR="00386675" w:rsidRPr="00EB603E" w:rsidRDefault="00386675" w:rsidP="00386675">
            <w:pPr>
              <w:spacing w:before="40" w:after="40"/>
              <w:rPr>
                <w:rFonts w:ascii="Calibri" w:eastAsiaTheme="minorHAnsi" w:hAnsi="Calibri" w:cs="Calibri"/>
                <w:sz w:val="20"/>
                <w:szCs w:val="20"/>
                <w:lang w:val="en-GB" w:eastAsia="en-US"/>
              </w:rPr>
            </w:pPr>
          </w:p>
          <w:p w14:paraId="7C2E8099" w14:textId="77777777" w:rsidR="00386675" w:rsidRPr="00EB603E" w:rsidRDefault="00386675" w:rsidP="00386675">
            <w:pPr>
              <w:spacing w:before="40" w:after="40"/>
              <w:jc w:val="both"/>
              <w:rPr>
                <w:rFonts w:ascii="Calibri" w:eastAsia="MS Mincho" w:hAnsi="Calibri" w:cs="Calibri"/>
                <w:sz w:val="20"/>
                <w:szCs w:val="20"/>
                <w:lang w:val="en-ZA"/>
              </w:rPr>
            </w:pPr>
            <w:r w:rsidRPr="00EB603E">
              <w:rPr>
                <w:rFonts w:ascii="Calibri" w:hAnsi="Calibri" w:cs="Calibri"/>
                <w:sz w:val="20"/>
                <w:szCs w:val="20"/>
                <w:lang w:val="en-ZA"/>
              </w:rPr>
              <w:t xml:space="preserve">The PMU and Responsible Parties (RPs) will be trained on the implementation of the GRM, with support from UNDP as needed to address project-related grievances as part of its oversight and assurance roles. </w:t>
            </w:r>
          </w:p>
          <w:p w14:paraId="21397E62" w14:textId="59CFD738" w:rsidR="00386675" w:rsidRPr="00EB603E" w:rsidRDefault="00386675" w:rsidP="00386675">
            <w:pPr>
              <w:spacing w:before="40" w:after="40"/>
              <w:rPr>
                <w:rFonts w:ascii="Calibri" w:hAnsi="Calibri" w:cs="Calibri"/>
                <w:sz w:val="20"/>
                <w:szCs w:val="20"/>
                <w:u w:val="single"/>
                <w:lang w:val="en-ZA"/>
              </w:rPr>
            </w:pPr>
          </w:p>
        </w:tc>
      </w:tr>
      <w:tr w:rsidR="00386675" w:rsidRPr="00EB603E" w14:paraId="17D50BCA" w14:textId="77777777" w:rsidTr="00390FAF">
        <w:trPr>
          <w:gridAfter w:val="1"/>
          <w:wAfter w:w="172" w:type="dxa"/>
          <w:cantSplit/>
          <w:trHeight w:val="300"/>
        </w:trPr>
        <w:tc>
          <w:tcPr>
            <w:tcW w:w="3505" w:type="dxa"/>
          </w:tcPr>
          <w:p w14:paraId="304319C6" w14:textId="7DEA8DFD" w:rsidR="00386675" w:rsidRPr="00AD6BCD" w:rsidRDefault="00386675" w:rsidP="00386675">
            <w:pPr>
              <w:rPr>
                <w:rFonts w:ascii="Calibri" w:hAnsi="Calibri" w:cs="Calibri"/>
                <w:b/>
                <w:bCs/>
                <w:sz w:val="20"/>
                <w:szCs w:val="20"/>
                <w:lang w:val="en-ZA"/>
              </w:rPr>
            </w:pPr>
            <w:r w:rsidRPr="36979AE0">
              <w:rPr>
                <w:rFonts w:ascii="Calibri" w:hAnsi="Calibri" w:cs="Calibri"/>
                <w:b/>
                <w:bCs/>
                <w:sz w:val="20"/>
                <w:szCs w:val="20"/>
                <w:lang w:val="en-ZA"/>
              </w:rPr>
              <w:lastRenderedPageBreak/>
              <w:t xml:space="preserve">Risk </w:t>
            </w:r>
            <w:r w:rsidR="00ED187C">
              <w:rPr>
                <w:rFonts w:ascii="Calibri" w:hAnsi="Calibri" w:cs="Calibri"/>
                <w:b/>
                <w:bCs/>
                <w:sz w:val="20"/>
                <w:szCs w:val="20"/>
                <w:lang w:val="en-ZA"/>
              </w:rPr>
              <w:t>4</w:t>
            </w:r>
            <w:r w:rsidRPr="36979AE0">
              <w:rPr>
                <w:rFonts w:ascii="Calibri" w:hAnsi="Calibri" w:cs="Calibri"/>
                <w:b/>
                <w:bCs/>
                <w:sz w:val="20"/>
                <w:szCs w:val="20"/>
                <w:lang w:val="en-ZA"/>
              </w:rPr>
              <w:t xml:space="preserve"> – Commercial cultivation of species leading to negative impacts on natural ecosystems</w:t>
            </w:r>
          </w:p>
          <w:p w14:paraId="28F64AA6" w14:textId="77777777" w:rsidR="00386675" w:rsidRPr="00AD6BCD" w:rsidRDefault="00386675" w:rsidP="00386675">
            <w:pPr>
              <w:rPr>
                <w:rFonts w:ascii="Calibri" w:hAnsi="Calibri" w:cs="Calibri"/>
                <w:b/>
                <w:sz w:val="20"/>
                <w:szCs w:val="20"/>
                <w:lang w:val="en-ZA"/>
              </w:rPr>
            </w:pPr>
          </w:p>
          <w:p w14:paraId="0CCE223E" w14:textId="3BA12BD4" w:rsidR="00386675" w:rsidRPr="00AD6BCD" w:rsidRDefault="00386675" w:rsidP="00386675">
            <w:pPr>
              <w:pStyle w:val="NormalWeb"/>
              <w:spacing w:before="0" w:beforeAutospacing="0" w:after="0" w:afterAutospacing="0"/>
              <w:rPr>
                <w:rFonts w:ascii="Calibri" w:hAnsi="Calibri" w:cs="Calibri"/>
                <w:color w:val="000000"/>
                <w:sz w:val="20"/>
                <w:szCs w:val="20"/>
              </w:rPr>
            </w:pPr>
            <w:r w:rsidRPr="00AD6BCD">
              <w:rPr>
                <w:rStyle w:val="Strong"/>
                <w:rFonts w:ascii="Calibri" w:hAnsi="Calibri" w:cs="Calibri"/>
                <w:color w:val="000000"/>
                <w:sz w:val="20"/>
                <w:szCs w:val="20"/>
              </w:rPr>
              <w:t>Event:</w:t>
            </w:r>
            <w:r w:rsidRPr="00AD6BCD">
              <w:rPr>
                <w:rStyle w:val="apple-converted-space"/>
                <w:rFonts w:ascii="Calibri" w:hAnsi="Calibri" w:cs="Calibri"/>
                <w:color w:val="000000"/>
                <w:sz w:val="20"/>
                <w:szCs w:val="20"/>
              </w:rPr>
              <w:t> </w:t>
            </w:r>
            <w:r w:rsidRPr="00AD6BCD">
              <w:rPr>
                <w:rFonts w:ascii="Calibri" w:hAnsi="Calibri" w:cs="Calibri"/>
                <w:color w:val="000000"/>
                <w:sz w:val="20"/>
                <w:szCs w:val="20"/>
              </w:rPr>
              <w:t>Negative impacts on habitats, including encroachment and ecosystem degradation</w:t>
            </w:r>
          </w:p>
          <w:p w14:paraId="5194712D" w14:textId="36EF8E21" w:rsidR="00883548" w:rsidRPr="00AD6BCD" w:rsidRDefault="00386675" w:rsidP="00386675">
            <w:pPr>
              <w:pStyle w:val="NormalWeb"/>
              <w:spacing w:before="0" w:beforeAutospacing="0" w:after="0" w:afterAutospacing="0"/>
              <w:rPr>
                <w:rFonts w:ascii="Calibri" w:hAnsi="Calibri" w:cs="Calibri"/>
                <w:color w:val="000000"/>
                <w:sz w:val="20"/>
                <w:szCs w:val="20"/>
              </w:rPr>
            </w:pPr>
            <w:r w:rsidRPr="36979AE0">
              <w:rPr>
                <w:rStyle w:val="Strong"/>
                <w:rFonts w:ascii="Calibri" w:hAnsi="Calibri" w:cs="Calibri"/>
                <w:color w:val="000000" w:themeColor="text1"/>
                <w:sz w:val="20"/>
                <w:szCs w:val="20"/>
              </w:rPr>
              <w:t>Cause:</w:t>
            </w:r>
            <w:r w:rsidRPr="36979AE0">
              <w:rPr>
                <w:rStyle w:val="apple-converted-space"/>
                <w:rFonts w:ascii="Calibri" w:hAnsi="Calibri" w:cs="Calibri"/>
                <w:color w:val="000000" w:themeColor="text1"/>
                <w:sz w:val="20"/>
                <w:szCs w:val="20"/>
              </w:rPr>
              <w:t> Cultivation of species under Outputs 2.2 (Aloe ferox), and 2.3 (</w:t>
            </w:r>
            <w:r w:rsidRPr="36979AE0">
              <w:rPr>
                <w:rFonts w:ascii="Calibri" w:hAnsi="Calibri" w:cs="Calibri"/>
                <w:color w:val="000000" w:themeColor="text1"/>
                <w:sz w:val="20"/>
                <w:szCs w:val="20"/>
              </w:rPr>
              <w:t>Honeybush) within communal or private land zones near natural habitats, including national parks</w:t>
            </w:r>
            <w:r w:rsidR="00883548">
              <w:rPr>
                <w:rFonts w:ascii="Calibri" w:hAnsi="Calibri" w:cs="Calibri"/>
                <w:color w:val="000000" w:themeColor="text1"/>
                <w:sz w:val="20"/>
                <w:szCs w:val="20"/>
              </w:rPr>
              <w:t>.</w:t>
            </w:r>
            <w:r w:rsidRPr="36979AE0">
              <w:rPr>
                <w:rFonts w:ascii="Calibri" w:hAnsi="Calibri" w:cs="Calibri"/>
                <w:color w:val="000000" w:themeColor="text1"/>
                <w:sz w:val="20"/>
                <w:szCs w:val="20"/>
              </w:rPr>
              <w:t xml:space="preserve"> </w:t>
            </w:r>
          </w:p>
          <w:p w14:paraId="29E8CD84" w14:textId="77777777" w:rsidR="00386675" w:rsidRPr="00AD6BCD" w:rsidRDefault="00386675" w:rsidP="00386675">
            <w:pPr>
              <w:pStyle w:val="NormalWeb"/>
              <w:spacing w:before="0" w:beforeAutospacing="0" w:after="0" w:afterAutospacing="0"/>
              <w:rPr>
                <w:rFonts w:ascii="Calibri" w:hAnsi="Calibri" w:cs="Calibri"/>
                <w:color w:val="000000"/>
                <w:sz w:val="20"/>
                <w:szCs w:val="20"/>
              </w:rPr>
            </w:pPr>
            <w:r w:rsidRPr="00AD6BCD">
              <w:rPr>
                <w:rStyle w:val="Strong"/>
                <w:rFonts w:ascii="Calibri" w:hAnsi="Calibri" w:cs="Calibri"/>
                <w:color w:val="000000"/>
                <w:sz w:val="20"/>
                <w:szCs w:val="20"/>
              </w:rPr>
              <w:t>Impacts:</w:t>
            </w:r>
          </w:p>
          <w:p w14:paraId="6321171E" w14:textId="77777777" w:rsidR="00386675" w:rsidRPr="00AD6BCD" w:rsidRDefault="00386675" w:rsidP="00386675">
            <w:pPr>
              <w:numPr>
                <w:ilvl w:val="0"/>
                <w:numId w:val="6"/>
              </w:numPr>
              <w:rPr>
                <w:rFonts w:ascii="Calibri" w:hAnsi="Calibri" w:cs="Calibri"/>
                <w:color w:val="000000"/>
                <w:sz w:val="20"/>
                <w:szCs w:val="20"/>
              </w:rPr>
            </w:pPr>
            <w:r w:rsidRPr="00AD6BCD">
              <w:rPr>
                <w:rFonts w:ascii="Calibri" w:hAnsi="Calibri" w:cs="Calibri"/>
                <w:color w:val="000000"/>
                <w:sz w:val="20"/>
                <w:szCs w:val="20"/>
              </w:rPr>
              <w:t>Disruption of ecosystems and biodiversity.</w:t>
            </w:r>
          </w:p>
          <w:p w14:paraId="7495309D" w14:textId="0CBBF7D1" w:rsidR="00386675" w:rsidRDefault="00386675" w:rsidP="00386675">
            <w:pPr>
              <w:numPr>
                <w:ilvl w:val="0"/>
                <w:numId w:val="6"/>
              </w:numPr>
              <w:rPr>
                <w:rFonts w:ascii="Calibri" w:hAnsi="Calibri" w:cs="Calibri"/>
                <w:color w:val="000000"/>
                <w:sz w:val="20"/>
                <w:szCs w:val="20"/>
              </w:rPr>
            </w:pPr>
            <w:r w:rsidRPr="00AD6BCD">
              <w:rPr>
                <w:rFonts w:ascii="Calibri" w:hAnsi="Calibri" w:cs="Calibri"/>
                <w:color w:val="000000"/>
                <w:sz w:val="20"/>
                <w:szCs w:val="20"/>
              </w:rPr>
              <w:t>Reduced resilience and health of surrounding natural habitats.</w:t>
            </w:r>
          </w:p>
          <w:p w14:paraId="498EABB8" w14:textId="77777777" w:rsidR="00386675" w:rsidRPr="00AD6BCD" w:rsidRDefault="00386675" w:rsidP="00386675">
            <w:pPr>
              <w:ind w:left="720"/>
              <w:rPr>
                <w:rFonts w:ascii="Calibri" w:hAnsi="Calibri" w:cs="Calibri"/>
                <w:color w:val="000000"/>
                <w:sz w:val="20"/>
                <w:szCs w:val="20"/>
              </w:rPr>
            </w:pPr>
          </w:p>
          <w:p w14:paraId="0D5B2760" w14:textId="028960E9" w:rsidR="00386675" w:rsidRDefault="00386675" w:rsidP="00386675">
            <w:pPr>
              <w:rPr>
                <w:rFonts w:ascii="Calibri" w:hAnsi="Calibri" w:cs="Calibri"/>
                <w:color w:val="000000"/>
                <w:sz w:val="20"/>
                <w:szCs w:val="20"/>
              </w:rPr>
            </w:pPr>
            <w:r w:rsidRPr="00AD6BCD">
              <w:rPr>
                <w:rFonts w:ascii="Calibri" w:hAnsi="Calibri" w:cs="Calibri"/>
                <w:b/>
                <w:color w:val="000000"/>
                <w:sz w:val="20"/>
                <w:szCs w:val="20"/>
                <w:lang w:val="en-ZA"/>
              </w:rPr>
              <w:t>Standard 1. Biodiversity conservation and sustainable NRM</w:t>
            </w:r>
            <w:r w:rsidRPr="00AD6BCD">
              <w:rPr>
                <w:rFonts w:ascii="Calibri" w:hAnsi="Calibri" w:cs="Calibri"/>
                <w:color w:val="000000"/>
                <w:sz w:val="20"/>
                <w:szCs w:val="20"/>
              </w:rPr>
              <w:t>, 1.1, 1.2, 1.3,</w:t>
            </w:r>
            <w:r>
              <w:rPr>
                <w:rFonts w:ascii="Calibri" w:hAnsi="Calibri" w:cs="Calibri"/>
                <w:color w:val="000000"/>
                <w:sz w:val="20"/>
                <w:szCs w:val="20"/>
              </w:rPr>
              <w:t xml:space="preserve"> </w:t>
            </w:r>
            <w:r w:rsidRPr="00AD6BCD">
              <w:rPr>
                <w:rFonts w:ascii="Calibri" w:hAnsi="Calibri" w:cs="Calibri"/>
                <w:color w:val="000000"/>
                <w:sz w:val="20"/>
                <w:szCs w:val="20"/>
              </w:rPr>
              <w:t>1.8</w:t>
            </w:r>
          </w:p>
          <w:p w14:paraId="4FC6C5B1" w14:textId="3BB85088" w:rsidR="00386675" w:rsidRPr="00A53A6E" w:rsidRDefault="00386675" w:rsidP="00386675">
            <w:pPr>
              <w:rPr>
                <w:rFonts w:ascii="Calibri" w:hAnsi="Calibri" w:cs="Calibri"/>
                <w:b/>
                <w:sz w:val="20"/>
                <w:szCs w:val="20"/>
              </w:rPr>
            </w:pPr>
          </w:p>
        </w:tc>
        <w:tc>
          <w:tcPr>
            <w:tcW w:w="1170" w:type="dxa"/>
          </w:tcPr>
          <w:p w14:paraId="31FDE300" w14:textId="13EEB019"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4</w:t>
            </w:r>
          </w:p>
          <w:p w14:paraId="73FA3F87" w14:textId="77777777" w:rsidR="00386675" w:rsidRPr="00350D9B" w:rsidRDefault="00386675" w:rsidP="00386675">
            <w:pPr>
              <w:rPr>
                <w:rFonts w:ascii="Calibri" w:hAnsi="Calibri"/>
                <w:sz w:val="20"/>
                <w:lang w:val="en-ZA"/>
              </w:rPr>
            </w:pPr>
          </w:p>
          <w:p w14:paraId="179B079F" w14:textId="626417A6"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31801CF4" w14:textId="60167FBC" w:rsidR="00386675" w:rsidRPr="00EB603E" w:rsidRDefault="00386675" w:rsidP="00386675">
            <w:pPr>
              <w:spacing w:before="40" w:after="40"/>
              <w:rPr>
                <w:rFonts w:ascii="Calibri" w:hAnsi="Calibri" w:cs="Calibri"/>
                <w:b/>
                <w:sz w:val="20"/>
                <w:szCs w:val="20"/>
                <w:lang w:val="en-ZA"/>
              </w:rPr>
            </w:pPr>
            <w:r>
              <w:rPr>
                <w:rFonts w:ascii="Calibri" w:hAnsi="Calibri"/>
                <w:sz w:val="20"/>
                <w:lang w:val="en-ZA"/>
              </w:rPr>
              <w:t>Substantial</w:t>
            </w:r>
          </w:p>
        </w:tc>
        <w:tc>
          <w:tcPr>
            <w:tcW w:w="2693" w:type="dxa"/>
          </w:tcPr>
          <w:p w14:paraId="1AE38D5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5AD687F" w14:textId="603DC724" w:rsidR="00386675" w:rsidRPr="00350D9B" w:rsidRDefault="00386675" w:rsidP="00386675">
            <w:pPr>
              <w:tabs>
                <w:tab w:val="left" w:pos="945"/>
              </w:tabs>
              <w:rPr>
                <w:rFonts w:ascii="Calibri" w:eastAsiaTheme="minorHAnsi" w:hAnsi="Calibri"/>
                <w:sz w:val="20"/>
                <w:lang w:val="en-ZA"/>
              </w:rPr>
            </w:pPr>
            <w:r w:rsidRPr="00350D9B">
              <w:rPr>
                <w:rFonts w:ascii="Calibri" w:eastAsiaTheme="minorHAnsi" w:hAnsi="Calibri"/>
                <w:sz w:val="20"/>
                <w:lang w:val="en-ZA"/>
              </w:rPr>
              <w:t xml:space="preserve">The </w:t>
            </w:r>
            <w:r w:rsidRPr="00350D9B">
              <w:rPr>
                <w:rFonts w:ascii="Calibri" w:eastAsiaTheme="minorHAnsi" w:hAnsi="Calibri"/>
                <w:b/>
                <w:sz w:val="20"/>
                <w:lang w:val="en-ZA"/>
              </w:rPr>
              <w:t>ESIA</w:t>
            </w:r>
            <w:r w:rsidRPr="00350D9B">
              <w:rPr>
                <w:rFonts w:ascii="Calibri" w:eastAsiaTheme="minorHAnsi" w:hAnsi="Calibri"/>
                <w:sz w:val="20"/>
                <w:lang w:val="en-ZA"/>
              </w:rPr>
              <w:t xml:space="preserve"> </w:t>
            </w:r>
            <w:r>
              <w:rPr>
                <w:rFonts w:ascii="Calibri" w:eastAsiaTheme="minorHAnsi" w:hAnsi="Calibri"/>
                <w:sz w:val="20"/>
                <w:lang w:val="en-ZA"/>
              </w:rPr>
              <w:t xml:space="preserve">will be updated for Outputs 2.2 and 2.3. </w:t>
            </w:r>
            <w:r w:rsidRPr="00350D9B">
              <w:rPr>
                <w:rFonts w:ascii="Calibri" w:eastAsiaTheme="minorHAnsi" w:hAnsi="Calibri"/>
                <w:sz w:val="20"/>
                <w:lang w:val="en-ZA"/>
              </w:rPr>
              <w:t xml:space="preserve">Based on the outcomes of the ESIA, the </w:t>
            </w:r>
            <w:r w:rsidRPr="00350D9B">
              <w:rPr>
                <w:rFonts w:ascii="Calibri" w:eastAsiaTheme="minorHAnsi" w:hAnsi="Calibri"/>
                <w:b/>
                <w:sz w:val="20"/>
                <w:lang w:val="en-ZA"/>
              </w:rPr>
              <w:t>ESMP and Biodiversity Action Plan (BAP)</w:t>
            </w:r>
            <w:r w:rsidRPr="00350D9B">
              <w:rPr>
                <w:rFonts w:ascii="Calibri" w:eastAsiaTheme="minorHAnsi" w:hAnsi="Calibri"/>
                <w:sz w:val="20"/>
                <w:lang w:val="en-ZA"/>
              </w:rPr>
              <w:t xml:space="preserve"> will be updated. The BAP will ensure among others:</w:t>
            </w:r>
          </w:p>
          <w:p w14:paraId="588EA0C2" w14:textId="23F7516F" w:rsidR="00386675" w:rsidRPr="00350D9B" w:rsidRDefault="00386675" w:rsidP="00386675">
            <w:pPr>
              <w:pStyle w:val="ListParagraph"/>
              <w:widowControl/>
              <w:numPr>
                <w:ilvl w:val="0"/>
                <w:numId w:val="1"/>
              </w:numPr>
              <w:tabs>
                <w:tab w:val="left" w:pos="945"/>
              </w:tabs>
              <w:autoSpaceDE/>
              <w:autoSpaceDN/>
              <w:contextualSpacing/>
              <w:rPr>
                <w:sz w:val="20"/>
                <w:lang w:val="en-ZA"/>
              </w:rPr>
            </w:pPr>
            <w:r w:rsidRPr="00350D9B">
              <w:rPr>
                <w:sz w:val="20"/>
                <w:lang w:val="en-ZA"/>
              </w:rPr>
              <w:t>Sustainable harvesting training with communities in Aloe ferox and Honeybush</w:t>
            </w:r>
            <w:r>
              <w:rPr>
                <w:sz w:val="20"/>
                <w:lang w:val="en-ZA"/>
              </w:rPr>
              <w:t>.</w:t>
            </w:r>
          </w:p>
          <w:p w14:paraId="72BA1D65" w14:textId="77777777" w:rsidR="00386675" w:rsidRPr="00350D9B" w:rsidRDefault="00386675" w:rsidP="00386675">
            <w:pPr>
              <w:pStyle w:val="ListParagraph"/>
              <w:widowControl/>
              <w:numPr>
                <w:ilvl w:val="0"/>
                <w:numId w:val="1"/>
              </w:numPr>
              <w:tabs>
                <w:tab w:val="left" w:pos="945"/>
              </w:tabs>
              <w:autoSpaceDE/>
              <w:autoSpaceDN/>
              <w:contextualSpacing/>
              <w:rPr>
                <w:sz w:val="20"/>
                <w:lang w:val="en-ZA"/>
              </w:rPr>
            </w:pPr>
            <w:r w:rsidRPr="00350D9B">
              <w:rPr>
                <w:sz w:val="20"/>
                <w:lang w:val="en-ZA"/>
              </w:rPr>
              <w:t>A resource assessment, monitoring plan, Sustainable Harvesting Guidelines, Biodiversity Management Plan for Honeybush.</w:t>
            </w:r>
          </w:p>
          <w:p w14:paraId="6906B39C" w14:textId="77777777" w:rsidR="00386675" w:rsidRPr="00350D9B" w:rsidRDefault="00386675" w:rsidP="00386675">
            <w:pPr>
              <w:pStyle w:val="ListParagraph"/>
              <w:widowControl/>
              <w:numPr>
                <w:ilvl w:val="0"/>
                <w:numId w:val="1"/>
              </w:numPr>
              <w:tabs>
                <w:tab w:val="left" w:pos="945"/>
              </w:tabs>
              <w:autoSpaceDE/>
              <w:autoSpaceDN/>
              <w:contextualSpacing/>
              <w:rPr>
                <w:sz w:val="20"/>
                <w:lang w:val="en-ZA"/>
              </w:rPr>
            </w:pPr>
            <w:r w:rsidRPr="00350D9B">
              <w:rPr>
                <w:sz w:val="20"/>
                <w:lang w:val="en-ZA"/>
              </w:rPr>
              <w:t>A honeybush Technical Advisory Group (TAG) to monitor the sustainable-use actions plant through the implementation of the fund.</w:t>
            </w:r>
          </w:p>
          <w:p w14:paraId="26B20E23" w14:textId="61FBC74B" w:rsidR="00386675" w:rsidRPr="00EB603E" w:rsidRDefault="00386675" w:rsidP="00386675">
            <w:pPr>
              <w:spacing w:before="40" w:after="40"/>
              <w:rPr>
                <w:rFonts w:ascii="Calibri" w:hAnsi="Calibri" w:cs="Calibri"/>
                <w:sz w:val="20"/>
                <w:szCs w:val="20"/>
                <w:u w:val="single"/>
                <w:lang w:val="en-ZA"/>
              </w:rPr>
            </w:pPr>
          </w:p>
        </w:tc>
      </w:tr>
      <w:tr w:rsidR="00386675" w:rsidRPr="00EB603E" w14:paraId="77A1AC71" w14:textId="77777777" w:rsidTr="00390FAF">
        <w:trPr>
          <w:gridAfter w:val="1"/>
          <w:wAfter w:w="172" w:type="dxa"/>
          <w:cantSplit/>
          <w:trHeight w:val="300"/>
        </w:trPr>
        <w:tc>
          <w:tcPr>
            <w:tcW w:w="3505" w:type="dxa"/>
          </w:tcPr>
          <w:p w14:paraId="376F0A29" w14:textId="70833FFD" w:rsidR="00386675" w:rsidRPr="004116BA" w:rsidRDefault="00386675" w:rsidP="00386675">
            <w:pPr>
              <w:rPr>
                <w:rFonts w:ascii="Calibri" w:hAnsi="Calibri" w:cs="Calibri"/>
                <w:b/>
                <w:bCs/>
                <w:sz w:val="20"/>
                <w:szCs w:val="20"/>
                <w:lang w:val="en-ZA"/>
              </w:rPr>
            </w:pPr>
            <w:r w:rsidRPr="36979AE0">
              <w:rPr>
                <w:rFonts w:ascii="Calibri" w:hAnsi="Calibri" w:cs="Calibri"/>
                <w:b/>
                <w:bCs/>
                <w:sz w:val="20"/>
                <w:szCs w:val="20"/>
                <w:lang w:val="en-ZA"/>
              </w:rPr>
              <w:lastRenderedPageBreak/>
              <w:t xml:space="preserve">Risk </w:t>
            </w:r>
            <w:r w:rsidR="00ED187C">
              <w:rPr>
                <w:rFonts w:ascii="Calibri" w:hAnsi="Calibri" w:cs="Calibri"/>
                <w:b/>
                <w:bCs/>
                <w:sz w:val="20"/>
                <w:szCs w:val="20"/>
                <w:lang w:val="en-ZA"/>
              </w:rPr>
              <w:t>5</w:t>
            </w:r>
            <w:r w:rsidRPr="36979AE0">
              <w:rPr>
                <w:rFonts w:ascii="Calibri" w:hAnsi="Calibri" w:cs="Calibri"/>
                <w:b/>
                <w:bCs/>
                <w:sz w:val="20"/>
                <w:szCs w:val="20"/>
                <w:lang w:val="en-ZA"/>
              </w:rPr>
              <w:t xml:space="preserve"> – Commercialization and wild harvesting leading to reduction of the populations of endangered species and increased illegal trade</w:t>
            </w:r>
          </w:p>
          <w:p w14:paraId="37FB2D7D" w14:textId="77777777" w:rsidR="00386675" w:rsidRPr="004116BA" w:rsidRDefault="00386675" w:rsidP="00386675">
            <w:pPr>
              <w:rPr>
                <w:rFonts w:ascii="Calibri" w:hAnsi="Calibri" w:cs="Calibri"/>
                <w:b/>
                <w:sz w:val="20"/>
                <w:szCs w:val="20"/>
                <w:lang w:val="en-ZA"/>
              </w:rPr>
            </w:pPr>
          </w:p>
          <w:p w14:paraId="616A2590" w14:textId="763AC5D7" w:rsidR="00386675" w:rsidRDefault="00386675" w:rsidP="00386675">
            <w:pPr>
              <w:pStyle w:val="NormalWeb"/>
              <w:spacing w:before="0" w:beforeAutospacing="0" w:after="0" w:afterAutospacing="0"/>
              <w:rPr>
                <w:rFonts w:ascii="Calibri" w:hAnsi="Calibri" w:cs="Calibri"/>
                <w:color w:val="000000"/>
                <w:sz w:val="20"/>
                <w:szCs w:val="20"/>
              </w:rPr>
            </w:pPr>
            <w:r w:rsidRPr="004116BA">
              <w:rPr>
                <w:rStyle w:val="Strong"/>
                <w:rFonts w:ascii="Calibri" w:hAnsi="Calibri" w:cs="Calibri"/>
                <w:color w:val="000000"/>
                <w:sz w:val="20"/>
                <w:szCs w:val="20"/>
              </w:rPr>
              <w:t>Event:</w:t>
            </w:r>
            <w:r w:rsidRPr="004116BA">
              <w:rPr>
                <w:rStyle w:val="apple-converted-space"/>
                <w:rFonts w:ascii="Calibri" w:hAnsi="Calibri" w:cs="Calibri"/>
                <w:color w:val="000000"/>
                <w:sz w:val="20"/>
                <w:szCs w:val="20"/>
              </w:rPr>
              <w:t> </w:t>
            </w:r>
            <w:r w:rsidRPr="004116BA">
              <w:rPr>
                <w:rFonts w:ascii="Calibri" w:hAnsi="Calibri" w:cs="Calibri"/>
                <w:color w:val="000000"/>
                <w:sz w:val="20"/>
                <w:szCs w:val="20"/>
              </w:rPr>
              <w:t>Threats to endangered</w:t>
            </w:r>
            <w:r w:rsidR="009B2C94">
              <w:rPr>
                <w:rFonts w:ascii="Calibri" w:hAnsi="Calibri" w:cs="Calibri"/>
                <w:color w:val="000000"/>
                <w:sz w:val="20"/>
                <w:szCs w:val="20"/>
              </w:rPr>
              <w:t xml:space="preserve"> or declining</w:t>
            </w:r>
            <w:r w:rsidRPr="004116BA">
              <w:rPr>
                <w:rFonts w:ascii="Calibri" w:hAnsi="Calibri" w:cs="Calibri"/>
                <w:color w:val="000000"/>
                <w:sz w:val="20"/>
                <w:szCs w:val="20"/>
              </w:rPr>
              <w:t xml:space="preserve"> species and increased illegal trade </w:t>
            </w:r>
          </w:p>
          <w:p w14:paraId="1326D949" w14:textId="77777777" w:rsidR="00ED187C" w:rsidRPr="004116BA" w:rsidRDefault="00ED187C" w:rsidP="00386675">
            <w:pPr>
              <w:pStyle w:val="NormalWeb"/>
              <w:spacing w:before="0" w:beforeAutospacing="0" w:after="0" w:afterAutospacing="0"/>
              <w:rPr>
                <w:rFonts w:ascii="Calibri" w:hAnsi="Calibri" w:cs="Calibri"/>
                <w:color w:val="000000"/>
                <w:sz w:val="20"/>
                <w:szCs w:val="20"/>
              </w:rPr>
            </w:pPr>
          </w:p>
          <w:p w14:paraId="0A8A6A92" w14:textId="531DB23D" w:rsidR="00386675" w:rsidRDefault="00386675" w:rsidP="00386675">
            <w:pPr>
              <w:pStyle w:val="NormalWeb"/>
              <w:spacing w:before="0" w:beforeAutospacing="0" w:after="0" w:afterAutospacing="0"/>
              <w:rPr>
                <w:rFonts w:ascii="Calibri" w:hAnsi="Calibri" w:cs="Calibri"/>
                <w:color w:val="000000" w:themeColor="text1"/>
                <w:sz w:val="20"/>
                <w:szCs w:val="20"/>
              </w:rPr>
            </w:pPr>
            <w:r w:rsidRPr="007A337E">
              <w:rPr>
                <w:rStyle w:val="Strong"/>
                <w:rFonts w:ascii="Calibri" w:hAnsi="Calibri" w:cs="Calibri"/>
                <w:color w:val="000000" w:themeColor="text1"/>
                <w:sz w:val="20"/>
                <w:szCs w:val="20"/>
              </w:rPr>
              <w:t>Cause:</w:t>
            </w:r>
            <w:r w:rsidRPr="007A337E">
              <w:rPr>
                <w:rStyle w:val="apple-converted-space"/>
                <w:rFonts w:ascii="Calibri" w:hAnsi="Calibri" w:cs="Calibri"/>
                <w:color w:val="000000" w:themeColor="text1"/>
                <w:sz w:val="20"/>
                <w:szCs w:val="20"/>
              </w:rPr>
              <w:t> </w:t>
            </w:r>
            <w:r w:rsidRPr="007A337E">
              <w:rPr>
                <w:rFonts w:ascii="Calibri" w:hAnsi="Calibri" w:cs="Calibri"/>
                <w:color w:val="000000" w:themeColor="text1"/>
                <w:sz w:val="20"/>
                <w:szCs w:val="20"/>
              </w:rPr>
              <w:t xml:space="preserve"> </w:t>
            </w:r>
            <w:r w:rsidR="009B2C94">
              <w:rPr>
                <w:rFonts w:ascii="Calibri" w:hAnsi="Calibri" w:cs="Calibri"/>
                <w:color w:val="000000" w:themeColor="text1"/>
                <w:sz w:val="20"/>
                <w:szCs w:val="20"/>
              </w:rPr>
              <w:t xml:space="preserve">Wild harvesting and </w:t>
            </w:r>
            <w:r w:rsidR="009B2C94">
              <w:rPr>
                <w:rFonts w:ascii="Calibri" w:hAnsi="Calibri" w:cs="Calibri"/>
                <w:sz w:val="20"/>
                <w:szCs w:val="20"/>
              </w:rPr>
              <w:t>c</w:t>
            </w:r>
            <w:proofErr w:type="spellStart"/>
            <w:r w:rsidR="00ED187C" w:rsidRPr="00390FAF">
              <w:rPr>
                <w:rFonts w:ascii="Calibri" w:hAnsi="Calibri" w:cs="Calibri"/>
                <w:sz w:val="20"/>
                <w:szCs w:val="20"/>
                <w:lang w:val="en-ZA"/>
              </w:rPr>
              <w:t>ommercialization</w:t>
            </w:r>
            <w:proofErr w:type="spellEnd"/>
            <w:r w:rsidR="00ED187C" w:rsidRPr="00390FAF">
              <w:rPr>
                <w:rFonts w:ascii="Calibri" w:hAnsi="Calibri" w:cs="Calibri"/>
                <w:sz w:val="20"/>
                <w:szCs w:val="20"/>
                <w:lang w:val="en-ZA"/>
              </w:rPr>
              <w:t xml:space="preserve"> </w:t>
            </w:r>
            <w:r w:rsidR="00ED187C">
              <w:rPr>
                <w:rFonts w:ascii="Calibri" w:hAnsi="Calibri" w:cs="Calibri"/>
                <w:color w:val="000000" w:themeColor="text1"/>
                <w:sz w:val="20"/>
                <w:szCs w:val="20"/>
              </w:rPr>
              <w:t>of</w:t>
            </w:r>
            <w:r w:rsidR="009B2C94">
              <w:rPr>
                <w:rFonts w:ascii="Calibri" w:hAnsi="Calibri" w:cs="Calibri"/>
                <w:color w:val="000000" w:themeColor="text1"/>
                <w:sz w:val="20"/>
                <w:szCs w:val="20"/>
              </w:rPr>
              <w:t xml:space="preserve"> </w:t>
            </w:r>
            <w:r w:rsidRPr="007A337E">
              <w:rPr>
                <w:rFonts w:ascii="Calibri" w:hAnsi="Calibri" w:cs="Calibri"/>
                <w:color w:val="000000" w:themeColor="text1"/>
                <w:sz w:val="20"/>
                <w:szCs w:val="20"/>
              </w:rPr>
              <w:t>Devil’s Claw (Output 1.2), Aloe ferox (Output 2.2.), and Honeybush (Output 2.3)</w:t>
            </w:r>
          </w:p>
          <w:p w14:paraId="16348358" w14:textId="77777777" w:rsidR="00ED187C" w:rsidRPr="004116BA" w:rsidRDefault="00ED187C" w:rsidP="00386675">
            <w:pPr>
              <w:pStyle w:val="NormalWeb"/>
              <w:spacing w:before="0" w:beforeAutospacing="0" w:after="0" w:afterAutospacing="0"/>
              <w:rPr>
                <w:rFonts w:ascii="Calibri" w:hAnsi="Calibri" w:cs="Calibri"/>
                <w:color w:val="000000"/>
                <w:sz w:val="20"/>
                <w:szCs w:val="20"/>
              </w:rPr>
            </w:pPr>
          </w:p>
          <w:p w14:paraId="2BA911BB" w14:textId="77777777" w:rsidR="00386675" w:rsidRPr="004116BA" w:rsidRDefault="00386675" w:rsidP="00386675">
            <w:pPr>
              <w:pStyle w:val="NormalWeb"/>
              <w:spacing w:before="0" w:beforeAutospacing="0" w:after="0" w:afterAutospacing="0"/>
              <w:rPr>
                <w:rFonts w:ascii="Calibri" w:hAnsi="Calibri" w:cs="Calibri"/>
                <w:color w:val="000000"/>
                <w:sz w:val="20"/>
                <w:szCs w:val="20"/>
              </w:rPr>
            </w:pPr>
            <w:r w:rsidRPr="004116BA">
              <w:rPr>
                <w:rStyle w:val="Strong"/>
                <w:rFonts w:ascii="Calibri" w:hAnsi="Calibri" w:cs="Calibri"/>
                <w:color w:val="000000"/>
                <w:sz w:val="20"/>
                <w:szCs w:val="20"/>
              </w:rPr>
              <w:t>Impacts:</w:t>
            </w:r>
          </w:p>
          <w:p w14:paraId="1019EEA8" w14:textId="77777777" w:rsidR="00386675" w:rsidRPr="004116BA" w:rsidRDefault="00386675" w:rsidP="00386675">
            <w:pPr>
              <w:numPr>
                <w:ilvl w:val="0"/>
                <w:numId w:val="8"/>
              </w:numPr>
              <w:rPr>
                <w:rFonts w:ascii="Calibri" w:hAnsi="Calibri" w:cs="Calibri"/>
                <w:color w:val="000000"/>
                <w:sz w:val="20"/>
                <w:szCs w:val="20"/>
              </w:rPr>
            </w:pPr>
            <w:r w:rsidRPr="004116BA">
              <w:rPr>
                <w:rFonts w:ascii="Calibri" w:hAnsi="Calibri" w:cs="Calibri"/>
                <w:color w:val="000000"/>
                <w:sz w:val="20"/>
                <w:szCs w:val="20"/>
              </w:rPr>
              <w:t>Further endangerment of these species.</w:t>
            </w:r>
          </w:p>
          <w:p w14:paraId="4DE54D97" w14:textId="77777777" w:rsidR="00386675" w:rsidRPr="004116BA" w:rsidRDefault="00386675" w:rsidP="00386675">
            <w:pPr>
              <w:numPr>
                <w:ilvl w:val="0"/>
                <w:numId w:val="8"/>
              </w:numPr>
              <w:rPr>
                <w:rFonts w:ascii="Calibri" w:hAnsi="Calibri" w:cs="Calibri"/>
                <w:color w:val="000000"/>
                <w:sz w:val="20"/>
                <w:szCs w:val="20"/>
              </w:rPr>
            </w:pPr>
            <w:r w:rsidRPr="004116BA">
              <w:rPr>
                <w:rFonts w:ascii="Calibri" w:hAnsi="Calibri" w:cs="Calibri"/>
                <w:color w:val="000000"/>
                <w:sz w:val="20"/>
                <w:szCs w:val="20"/>
              </w:rPr>
              <w:t>Escalation of illegal trade activities.</w:t>
            </w:r>
          </w:p>
          <w:p w14:paraId="59080396" w14:textId="77777777" w:rsidR="00386675" w:rsidRPr="004116BA" w:rsidRDefault="00386675" w:rsidP="00386675">
            <w:pPr>
              <w:numPr>
                <w:ilvl w:val="0"/>
                <w:numId w:val="8"/>
              </w:numPr>
              <w:rPr>
                <w:color w:val="000000"/>
                <w:sz w:val="20"/>
                <w:szCs w:val="20"/>
              </w:rPr>
            </w:pPr>
            <w:r w:rsidRPr="004116BA">
              <w:rPr>
                <w:rFonts w:ascii="Calibri" w:hAnsi="Calibri" w:cs="Calibri"/>
                <w:color w:val="000000"/>
                <w:sz w:val="20"/>
                <w:szCs w:val="20"/>
              </w:rPr>
              <w:t>Undermining conservation efforts and biodiversity protection</w:t>
            </w:r>
          </w:p>
          <w:p w14:paraId="468C0629" w14:textId="77777777" w:rsidR="00386675" w:rsidRPr="004116BA" w:rsidRDefault="00386675" w:rsidP="00386675">
            <w:pPr>
              <w:rPr>
                <w:color w:val="000000"/>
                <w:sz w:val="20"/>
                <w:szCs w:val="20"/>
              </w:rPr>
            </w:pPr>
          </w:p>
          <w:p w14:paraId="0149FD1B" w14:textId="2F19EE97" w:rsidR="00386675" w:rsidRPr="00CC11D7" w:rsidRDefault="00386675" w:rsidP="00386675">
            <w:pPr>
              <w:rPr>
                <w:color w:val="000000"/>
              </w:rPr>
            </w:pPr>
            <w:r w:rsidRPr="004116BA">
              <w:rPr>
                <w:rFonts w:ascii="Calibri" w:hAnsi="Calibri" w:cs="Calibri"/>
                <w:b/>
                <w:color w:val="000000"/>
                <w:sz w:val="20"/>
                <w:szCs w:val="20"/>
                <w:lang w:val="en-ZA"/>
              </w:rPr>
              <w:t>Standard 1. Biodiversity conservation and sustainable</w:t>
            </w:r>
            <w:r w:rsidRPr="00CC11D7">
              <w:rPr>
                <w:rFonts w:ascii="Calibri" w:hAnsi="Calibri" w:cs="Calibri"/>
                <w:b/>
                <w:color w:val="000000"/>
                <w:sz w:val="20"/>
                <w:szCs w:val="20"/>
                <w:lang w:val="en-ZA"/>
              </w:rPr>
              <w:t xml:space="preserve"> NRM</w:t>
            </w:r>
            <w:r w:rsidRPr="00CC11D7">
              <w:rPr>
                <w:rFonts w:ascii="Calibri" w:hAnsi="Calibri" w:cs="Calibri"/>
                <w:color w:val="000000"/>
                <w:sz w:val="20"/>
                <w:szCs w:val="20"/>
              </w:rPr>
              <w:t>, 1.</w:t>
            </w:r>
            <w:r>
              <w:rPr>
                <w:rFonts w:ascii="Calibri" w:hAnsi="Calibri" w:cs="Calibri"/>
                <w:color w:val="000000"/>
                <w:sz w:val="20"/>
                <w:szCs w:val="20"/>
              </w:rPr>
              <w:t>4</w:t>
            </w:r>
            <w:r w:rsidRPr="00CC11D7">
              <w:rPr>
                <w:rFonts w:ascii="Calibri" w:hAnsi="Calibri" w:cs="Calibri"/>
                <w:color w:val="000000"/>
                <w:sz w:val="20"/>
                <w:szCs w:val="20"/>
              </w:rPr>
              <w:t>, 1.</w:t>
            </w:r>
            <w:r>
              <w:rPr>
                <w:rFonts w:ascii="Calibri" w:hAnsi="Calibri" w:cs="Calibri"/>
                <w:color w:val="000000"/>
                <w:sz w:val="20"/>
                <w:szCs w:val="20"/>
              </w:rPr>
              <w:t>5</w:t>
            </w:r>
            <w:r w:rsidRPr="00CC11D7">
              <w:rPr>
                <w:rFonts w:ascii="Calibri" w:hAnsi="Calibri" w:cs="Calibri"/>
                <w:color w:val="000000"/>
                <w:sz w:val="20"/>
                <w:szCs w:val="20"/>
              </w:rPr>
              <w:t>, 1.</w:t>
            </w:r>
            <w:r>
              <w:rPr>
                <w:rFonts w:ascii="Calibri" w:hAnsi="Calibri" w:cs="Calibri"/>
                <w:color w:val="000000"/>
                <w:sz w:val="20"/>
                <w:szCs w:val="20"/>
              </w:rPr>
              <w:t>8</w:t>
            </w:r>
            <w:r w:rsidRPr="00CC11D7">
              <w:rPr>
                <w:rFonts w:ascii="Calibri" w:hAnsi="Calibri" w:cs="Calibri"/>
                <w:color w:val="000000"/>
                <w:sz w:val="20"/>
                <w:szCs w:val="20"/>
              </w:rPr>
              <w:t>, 1.</w:t>
            </w:r>
            <w:r>
              <w:rPr>
                <w:rFonts w:ascii="Calibri" w:hAnsi="Calibri" w:cs="Calibri"/>
                <w:color w:val="000000"/>
                <w:sz w:val="20"/>
                <w:szCs w:val="20"/>
              </w:rPr>
              <w:t>13</w:t>
            </w:r>
          </w:p>
          <w:p w14:paraId="63320B43" w14:textId="1EF80A7C" w:rsidR="00386675" w:rsidRPr="00CC11D7" w:rsidRDefault="00386675" w:rsidP="00386675">
            <w:pPr>
              <w:rPr>
                <w:color w:val="000000"/>
              </w:rPr>
            </w:pPr>
          </w:p>
        </w:tc>
        <w:tc>
          <w:tcPr>
            <w:tcW w:w="1170" w:type="dxa"/>
          </w:tcPr>
          <w:p w14:paraId="60EF3FFB" w14:textId="66C57EF6"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4</w:t>
            </w:r>
          </w:p>
          <w:p w14:paraId="5576731F" w14:textId="77777777" w:rsidR="00386675" w:rsidRPr="00350D9B" w:rsidRDefault="00386675" w:rsidP="00386675">
            <w:pPr>
              <w:rPr>
                <w:rFonts w:ascii="Calibri" w:hAnsi="Calibri"/>
                <w:sz w:val="20"/>
                <w:lang w:val="en-ZA"/>
              </w:rPr>
            </w:pPr>
          </w:p>
          <w:p w14:paraId="11E7031A" w14:textId="3C2B5E87"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666EB64A" w14:textId="4A31EC79" w:rsidR="00386675" w:rsidRPr="00EB603E" w:rsidRDefault="00386675" w:rsidP="00386675">
            <w:pPr>
              <w:spacing w:before="40" w:after="40"/>
              <w:rPr>
                <w:rFonts w:ascii="Calibri" w:hAnsi="Calibri" w:cs="Calibri"/>
                <w:b/>
                <w:sz w:val="20"/>
                <w:szCs w:val="20"/>
                <w:lang w:val="en-ZA"/>
              </w:rPr>
            </w:pPr>
            <w:r>
              <w:rPr>
                <w:rFonts w:ascii="Calibri" w:hAnsi="Calibri"/>
                <w:sz w:val="20"/>
                <w:lang w:val="en-ZA"/>
              </w:rPr>
              <w:t>Substantial</w:t>
            </w:r>
          </w:p>
        </w:tc>
        <w:tc>
          <w:tcPr>
            <w:tcW w:w="2693" w:type="dxa"/>
          </w:tcPr>
          <w:p w14:paraId="4054176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831C3D3" w14:textId="58F02028" w:rsidR="00386675" w:rsidRPr="0066725B" w:rsidRDefault="00386675" w:rsidP="00386675">
            <w:pPr>
              <w:tabs>
                <w:tab w:val="left" w:pos="945"/>
              </w:tabs>
              <w:rPr>
                <w:rFonts w:ascii="Calibri" w:eastAsiaTheme="minorHAnsi" w:hAnsi="Calibri"/>
                <w:sz w:val="20"/>
                <w:lang w:val="en-ZA"/>
              </w:rPr>
            </w:pPr>
            <w:r>
              <w:rPr>
                <w:rFonts w:ascii="Calibri" w:hAnsi="Calibri"/>
                <w:color w:val="000000"/>
                <w:sz w:val="20"/>
                <w:lang w:val="en-ZA"/>
              </w:rPr>
              <w:t>The</w:t>
            </w:r>
            <w:r w:rsidRPr="00350D9B">
              <w:rPr>
                <w:rFonts w:ascii="Calibri" w:hAnsi="Calibri"/>
                <w:color w:val="000000"/>
                <w:sz w:val="20"/>
                <w:lang w:val="en-ZA"/>
              </w:rPr>
              <w:t xml:space="preserve"> </w:t>
            </w:r>
            <w:r w:rsidRPr="00350D9B">
              <w:rPr>
                <w:rFonts w:ascii="Calibri" w:eastAsiaTheme="minorHAnsi" w:hAnsi="Calibri"/>
                <w:b/>
                <w:sz w:val="20"/>
                <w:lang w:val="en-ZA"/>
              </w:rPr>
              <w:t>ESMP and Biodiversity Action Plan (BAP)</w:t>
            </w:r>
            <w:r w:rsidRPr="00350D9B">
              <w:rPr>
                <w:rFonts w:ascii="Calibri" w:eastAsiaTheme="minorHAnsi" w:hAnsi="Calibri"/>
                <w:sz w:val="20"/>
                <w:lang w:val="en-ZA"/>
              </w:rPr>
              <w:t xml:space="preserve"> will be updated. The BAP will ensure among others</w:t>
            </w:r>
            <w:r>
              <w:rPr>
                <w:rFonts w:ascii="Calibri" w:eastAsiaTheme="minorHAnsi" w:hAnsi="Calibri"/>
                <w:sz w:val="20"/>
                <w:lang w:val="en-ZA"/>
              </w:rPr>
              <w:t xml:space="preserve">, </w:t>
            </w:r>
            <w:r>
              <w:rPr>
                <w:rFonts w:ascii="Calibri" w:hAnsi="Calibri"/>
                <w:color w:val="000000"/>
                <w:sz w:val="20"/>
                <w:lang w:val="en-ZA"/>
              </w:rPr>
              <w:t>t</w:t>
            </w:r>
            <w:r w:rsidRPr="00350D9B">
              <w:rPr>
                <w:rFonts w:ascii="Calibri" w:hAnsi="Calibri"/>
                <w:color w:val="000000"/>
                <w:sz w:val="20"/>
                <w:lang w:val="en-ZA"/>
              </w:rPr>
              <w:t xml:space="preserve">o mitigate risks, </w:t>
            </w:r>
            <w:r>
              <w:rPr>
                <w:rFonts w:ascii="Calibri" w:hAnsi="Calibri"/>
                <w:color w:val="000000"/>
                <w:sz w:val="20"/>
                <w:lang w:val="en-ZA"/>
              </w:rPr>
              <w:t xml:space="preserve">through sustainable harvesting practices. </w:t>
            </w:r>
          </w:p>
          <w:p w14:paraId="751311E0" w14:textId="77777777" w:rsidR="00386675" w:rsidRPr="00EB603E" w:rsidRDefault="00386675" w:rsidP="00386675">
            <w:pPr>
              <w:spacing w:before="40" w:after="40"/>
              <w:rPr>
                <w:rFonts w:ascii="Calibri" w:hAnsi="Calibri" w:cs="Calibri"/>
                <w:sz w:val="20"/>
                <w:szCs w:val="20"/>
                <w:u w:val="single"/>
                <w:lang w:val="en-ZA"/>
              </w:rPr>
            </w:pPr>
          </w:p>
        </w:tc>
      </w:tr>
      <w:tr w:rsidR="00386675" w:rsidRPr="00EB603E" w14:paraId="2DC45999" w14:textId="77777777" w:rsidTr="00390FAF">
        <w:trPr>
          <w:gridAfter w:val="1"/>
          <w:wAfter w:w="172" w:type="dxa"/>
          <w:cantSplit/>
          <w:trHeight w:val="300"/>
        </w:trPr>
        <w:tc>
          <w:tcPr>
            <w:tcW w:w="3505" w:type="dxa"/>
          </w:tcPr>
          <w:p w14:paraId="2F468EFB" w14:textId="10E2D0EE" w:rsidR="00386675" w:rsidRDefault="00386675" w:rsidP="00386675">
            <w:pPr>
              <w:rPr>
                <w:rFonts w:ascii="Calibri" w:hAnsi="Calibri"/>
                <w:b/>
                <w:color w:val="000000"/>
                <w:sz w:val="20"/>
                <w:lang w:val="en-ZA"/>
              </w:rPr>
            </w:pPr>
            <w:r>
              <w:rPr>
                <w:rFonts w:ascii="Calibri" w:hAnsi="Calibri" w:cs="Calibri"/>
                <w:b/>
                <w:sz w:val="20"/>
                <w:szCs w:val="20"/>
                <w:lang w:val="en-ZA"/>
              </w:rPr>
              <w:lastRenderedPageBreak/>
              <w:t xml:space="preserve">Risk </w:t>
            </w:r>
            <w:r w:rsidR="00DA5768">
              <w:rPr>
                <w:rFonts w:ascii="Calibri" w:hAnsi="Calibri" w:cs="Calibri"/>
                <w:b/>
                <w:sz w:val="20"/>
                <w:szCs w:val="20"/>
                <w:lang w:val="en-ZA"/>
              </w:rPr>
              <w:t>6</w:t>
            </w:r>
            <w:r>
              <w:rPr>
                <w:rFonts w:ascii="Calibri" w:hAnsi="Calibri" w:cs="Calibri"/>
                <w:b/>
                <w:sz w:val="20"/>
                <w:szCs w:val="20"/>
                <w:lang w:val="en-ZA"/>
              </w:rPr>
              <w:t xml:space="preserve"> – </w:t>
            </w:r>
            <w:r>
              <w:rPr>
                <w:rFonts w:ascii="Calibri" w:hAnsi="Calibri"/>
                <w:b/>
                <w:color w:val="000000"/>
                <w:sz w:val="20"/>
                <w:lang w:val="en-ZA"/>
              </w:rPr>
              <w:t>N</w:t>
            </w:r>
            <w:r w:rsidRPr="00350D9B">
              <w:rPr>
                <w:rFonts w:ascii="Calibri" w:hAnsi="Calibri"/>
                <w:b/>
                <w:color w:val="000000"/>
                <w:sz w:val="20"/>
                <w:lang w:val="en-ZA"/>
              </w:rPr>
              <w:t>on-compliance with environmental regulations and potential international conflict over unverified species origins</w:t>
            </w:r>
            <w:r>
              <w:rPr>
                <w:rFonts w:ascii="Calibri" w:hAnsi="Calibri"/>
                <w:b/>
                <w:color w:val="000000"/>
                <w:sz w:val="20"/>
                <w:lang w:val="en-ZA"/>
              </w:rPr>
              <w:t xml:space="preserve"> (genetic resources)</w:t>
            </w:r>
          </w:p>
          <w:p w14:paraId="1A3AB692" w14:textId="77777777" w:rsidR="00386675" w:rsidRDefault="00386675" w:rsidP="00386675">
            <w:pPr>
              <w:rPr>
                <w:rFonts w:ascii="Calibri" w:hAnsi="Calibri" w:cs="Calibri"/>
                <w:b/>
                <w:sz w:val="20"/>
                <w:szCs w:val="20"/>
                <w:lang w:val="en-ZA"/>
              </w:rPr>
            </w:pPr>
          </w:p>
          <w:p w14:paraId="5244CD74" w14:textId="0941D36F" w:rsidR="00386675" w:rsidRDefault="00386675" w:rsidP="00386675">
            <w:pPr>
              <w:pStyle w:val="NormalWeb"/>
              <w:spacing w:before="0" w:beforeAutospacing="0" w:after="0" w:afterAutospacing="0"/>
              <w:rPr>
                <w:rFonts w:ascii="Calibri" w:hAnsi="Calibri" w:cs="Calibri"/>
                <w:color w:val="000000"/>
                <w:sz w:val="20"/>
                <w:szCs w:val="20"/>
              </w:rPr>
            </w:pPr>
            <w:r w:rsidRPr="004116BA">
              <w:rPr>
                <w:rStyle w:val="Strong"/>
                <w:rFonts w:ascii="Calibri" w:hAnsi="Calibri" w:cs="Calibri"/>
                <w:color w:val="000000"/>
                <w:sz w:val="20"/>
                <w:szCs w:val="20"/>
              </w:rPr>
              <w:t>Event:</w:t>
            </w:r>
            <w:r w:rsidRPr="004116BA">
              <w:rPr>
                <w:rStyle w:val="apple-converted-space"/>
                <w:rFonts w:ascii="Calibri" w:hAnsi="Calibri" w:cs="Calibri"/>
                <w:color w:val="000000"/>
                <w:sz w:val="20"/>
                <w:szCs w:val="20"/>
              </w:rPr>
              <w:t> </w:t>
            </w:r>
            <w:r w:rsidRPr="004116BA">
              <w:rPr>
                <w:rFonts w:ascii="Calibri" w:hAnsi="Calibri" w:cs="Calibri"/>
                <w:color w:val="000000"/>
                <w:sz w:val="20"/>
                <w:szCs w:val="20"/>
              </w:rPr>
              <w:t>Non-compliance with environmental regulations and potential international conflict over unverified species origins</w:t>
            </w:r>
            <w:r>
              <w:rPr>
                <w:rFonts w:ascii="Calibri" w:hAnsi="Calibri" w:cs="Calibri"/>
                <w:color w:val="000000"/>
                <w:sz w:val="20"/>
                <w:szCs w:val="20"/>
              </w:rPr>
              <w:t xml:space="preserve"> (genetic resources)</w:t>
            </w:r>
            <w:r w:rsidRPr="004116BA">
              <w:rPr>
                <w:rFonts w:ascii="Calibri" w:hAnsi="Calibri" w:cs="Calibri"/>
                <w:color w:val="000000"/>
                <w:sz w:val="20"/>
                <w:szCs w:val="20"/>
              </w:rPr>
              <w:t xml:space="preserve"> </w:t>
            </w:r>
          </w:p>
          <w:p w14:paraId="3D58F54F" w14:textId="77777777" w:rsidR="00DA5768" w:rsidRPr="004116BA" w:rsidRDefault="00DA5768" w:rsidP="00386675">
            <w:pPr>
              <w:pStyle w:val="NormalWeb"/>
              <w:spacing w:before="0" w:beforeAutospacing="0" w:after="0" w:afterAutospacing="0"/>
              <w:rPr>
                <w:rFonts w:ascii="Calibri" w:hAnsi="Calibri" w:cs="Calibri"/>
                <w:color w:val="000000"/>
                <w:sz w:val="20"/>
                <w:szCs w:val="20"/>
              </w:rPr>
            </w:pPr>
          </w:p>
          <w:p w14:paraId="3DC805C4" w14:textId="09D4B177" w:rsidR="00DA5768" w:rsidRDefault="00386675" w:rsidP="00386675">
            <w:pPr>
              <w:pStyle w:val="NormalWeb"/>
              <w:spacing w:before="0" w:beforeAutospacing="0" w:after="0" w:afterAutospacing="0"/>
              <w:rPr>
                <w:rFonts w:ascii="Calibri" w:hAnsi="Calibri" w:cs="Calibri"/>
                <w:color w:val="000000"/>
                <w:sz w:val="20"/>
                <w:szCs w:val="20"/>
              </w:rPr>
            </w:pPr>
            <w:r w:rsidRPr="004116BA">
              <w:rPr>
                <w:rStyle w:val="Strong"/>
                <w:rFonts w:ascii="Calibri" w:hAnsi="Calibri" w:cs="Calibri"/>
                <w:color w:val="000000"/>
                <w:sz w:val="20"/>
                <w:szCs w:val="20"/>
              </w:rPr>
              <w:t>Cause:</w:t>
            </w:r>
            <w:r w:rsidRPr="004116BA">
              <w:rPr>
                <w:rFonts w:ascii="Calibri" w:hAnsi="Calibri" w:cs="Calibri"/>
                <w:color w:val="000000"/>
                <w:sz w:val="20"/>
                <w:szCs w:val="20"/>
              </w:rPr>
              <w:t xml:space="preserve"> Under Outputs 1.1 and 1.2, utilization of species such as African ginger (Output 1.1) and Devil’s Claw (Output 1.2) for R&amp;D </w:t>
            </w:r>
          </w:p>
          <w:p w14:paraId="1EC8A76A" w14:textId="77777777" w:rsidR="00883548" w:rsidRPr="004116BA" w:rsidRDefault="00883548" w:rsidP="00386675">
            <w:pPr>
              <w:pStyle w:val="NormalWeb"/>
              <w:spacing w:before="0" w:beforeAutospacing="0" w:after="0" w:afterAutospacing="0"/>
              <w:rPr>
                <w:rFonts w:ascii="Calibri" w:hAnsi="Calibri" w:cs="Calibri"/>
                <w:color w:val="000000"/>
                <w:sz w:val="20"/>
                <w:szCs w:val="20"/>
              </w:rPr>
            </w:pPr>
          </w:p>
          <w:p w14:paraId="208C00D9" w14:textId="77777777" w:rsidR="00386675" w:rsidRPr="004116BA" w:rsidRDefault="00386675" w:rsidP="00386675">
            <w:pPr>
              <w:pStyle w:val="NormalWeb"/>
              <w:spacing w:before="0" w:beforeAutospacing="0" w:after="0" w:afterAutospacing="0"/>
              <w:rPr>
                <w:rFonts w:ascii="Calibri" w:hAnsi="Calibri" w:cs="Calibri"/>
                <w:color w:val="000000"/>
                <w:sz w:val="20"/>
                <w:szCs w:val="20"/>
              </w:rPr>
            </w:pPr>
            <w:r w:rsidRPr="004116BA">
              <w:rPr>
                <w:rStyle w:val="Strong"/>
                <w:rFonts w:ascii="Calibri" w:hAnsi="Calibri" w:cs="Calibri"/>
                <w:color w:val="000000"/>
                <w:sz w:val="20"/>
                <w:szCs w:val="20"/>
              </w:rPr>
              <w:t>Impacts:</w:t>
            </w:r>
          </w:p>
          <w:p w14:paraId="36094C77" w14:textId="77777777" w:rsidR="00386675" w:rsidRPr="004116BA" w:rsidRDefault="00386675" w:rsidP="00386675">
            <w:pPr>
              <w:numPr>
                <w:ilvl w:val="0"/>
                <w:numId w:val="7"/>
              </w:numPr>
              <w:rPr>
                <w:rFonts w:ascii="Calibri" w:hAnsi="Calibri" w:cs="Calibri"/>
                <w:color w:val="000000"/>
                <w:sz w:val="20"/>
                <w:szCs w:val="20"/>
              </w:rPr>
            </w:pPr>
            <w:r w:rsidRPr="004116BA">
              <w:rPr>
                <w:rFonts w:ascii="Calibri" w:hAnsi="Calibri" w:cs="Calibri"/>
                <w:color w:val="000000"/>
                <w:sz w:val="20"/>
                <w:szCs w:val="20"/>
              </w:rPr>
              <w:t>Legal risks, including fines and project delays.</w:t>
            </w:r>
          </w:p>
          <w:p w14:paraId="1DC73D96" w14:textId="77777777" w:rsidR="00386675" w:rsidRPr="004116BA" w:rsidRDefault="00386675" w:rsidP="00386675">
            <w:pPr>
              <w:numPr>
                <w:ilvl w:val="0"/>
                <w:numId w:val="7"/>
              </w:numPr>
              <w:rPr>
                <w:rFonts w:ascii="Calibri" w:hAnsi="Calibri" w:cs="Calibri"/>
                <w:color w:val="000000"/>
                <w:sz w:val="20"/>
                <w:szCs w:val="20"/>
              </w:rPr>
            </w:pPr>
            <w:r w:rsidRPr="004116BA">
              <w:rPr>
                <w:rFonts w:ascii="Calibri" w:hAnsi="Calibri" w:cs="Calibri"/>
                <w:color w:val="000000"/>
                <w:sz w:val="20"/>
                <w:szCs w:val="20"/>
              </w:rPr>
              <w:t>Reputational damage and loss of trust among stakeholders.</w:t>
            </w:r>
          </w:p>
          <w:p w14:paraId="7F925A7C" w14:textId="0613386C" w:rsidR="00386675" w:rsidRDefault="00386675" w:rsidP="00386675">
            <w:pPr>
              <w:numPr>
                <w:ilvl w:val="0"/>
                <w:numId w:val="7"/>
              </w:numPr>
              <w:rPr>
                <w:rFonts w:ascii="Calibri" w:hAnsi="Calibri" w:cs="Calibri"/>
                <w:color w:val="000000"/>
                <w:sz w:val="20"/>
                <w:szCs w:val="20"/>
              </w:rPr>
            </w:pPr>
            <w:r w:rsidRPr="004116BA">
              <w:rPr>
                <w:rFonts w:ascii="Calibri" w:hAnsi="Calibri" w:cs="Calibri"/>
                <w:color w:val="000000"/>
                <w:sz w:val="20"/>
                <w:szCs w:val="20"/>
              </w:rPr>
              <w:t>Potential international trade disputes and challenges related to species conservation.</w:t>
            </w:r>
          </w:p>
          <w:p w14:paraId="2A684C52" w14:textId="77777777" w:rsidR="00386675" w:rsidRPr="004116BA" w:rsidRDefault="00386675" w:rsidP="00386675">
            <w:pPr>
              <w:ind w:left="720"/>
              <w:rPr>
                <w:rFonts w:ascii="Calibri" w:hAnsi="Calibri" w:cs="Calibri"/>
                <w:color w:val="000000"/>
                <w:sz w:val="20"/>
                <w:szCs w:val="20"/>
              </w:rPr>
            </w:pPr>
          </w:p>
          <w:p w14:paraId="106164D0" w14:textId="3FA8E824" w:rsidR="00386675" w:rsidRPr="0066725B" w:rsidRDefault="00386675" w:rsidP="00386675">
            <w:pPr>
              <w:rPr>
                <w:rFonts w:ascii="Calibri" w:hAnsi="Calibri" w:cs="Calibri"/>
                <w:bCs/>
                <w:sz w:val="20"/>
                <w:szCs w:val="20"/>
              </w:rPr>
            </w:pPr>
            <w:r w:rsidRPr="004116BA">
              <w:rPr>
                <w:rFonts w:ascii="Calibri" w:hAnsi="Calibri" w:cs="Calibri"/>
                <w:b/>
                <w:color w:val="000000"/>
                <w:sz w:val="20"/>
                <w:szCs w:val="20"/>
                <w:lang w:val="en-ZA"/>
              </w:rPr>
              <w:t xml:space="preserve">Standard 1. Biodiversity conservation and sustainable NRM </w:t>
            </w:r>
            <w:r>
              <w:rPr>
                <w:rFonts w:ascii="Calibri" w:hAnsi="Calibri" w:cs="Calibri"/>
                <w:b/>
                <w:color w:val="000000"/>
                <w:sz w:val="20"/>
                <w:szCs w:val="20"/>
                <w:lang w:val="en-ZA"/>
              </w:rPr>
              <w:t>S</w:t>
            </w:r>
            <w:r w:rsidRPr="004116BA">
              <w:rPr>
                <w:rFonts w:ascii="Calibri" w:hAnsi="Calibri" w:cs="Calibri"/>
                <w:bCs/>
                <w:color w:val="000000"/>
                <w:sz w:val="20"/>
                <w:szCs w:val="20"/>
                <w:lang w:val="en-ZA"/>
              </w:rPr>
              <w:t>1.13</w:t>
            </w:r>
          </w:p>
        </w:tc>
        <w:tc>
          <w:tcPr>
            <w:tcW w:w="1170" w:type="dxa"/>
          </w:tcPr>
          <w:p w14:paraId="7DF95B81" w14:textId="388DCBC1"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0365397C" w14:textId="623870C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5D5B0D2E" w14:textId="3C9FEEBA" w:rsidR="00386675" w:rsidRPr="00EB603E" w:rsidRDefault="00386675" w:rsidP="00386675">
            <w:pPr>
              <w:spacing w:before="40" w:after="40"/>
              <w:rPr>
                <w:rFonts w:ascii="Calibri" w:hAnsi="Calibri" w:cs="Calibri"/>
                <w:b/>
                <w:sz w:val="20"/>
                <w:szCs w:val="20"/>
                <w:lang w:val="en-ZA"/>
              </w:rPr>
            </w:pPr>
            <w:r>
              <w:rPr>
                <w:rFonts w:ascii="Calibri" w:hAnsi="Calibri"/>
                <w:sz w:val="20"/>
                <w:lang w:val="en-ZA"/>
              </w:rPr>
              <w:t>Moderate</w:t>
            </w:r>
          </w:p>
        </w:tc>
        <w:tc>
          <w:tcPr>
            <w:tcW w:w="2693" w:type="dxa"/>
          </w:tcPr>
          <w:p w14:paraId="09159453"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646F36E1" w14:textId="0BF2B976" w:rsidR="00386675" w:rsidRPr="0066725B" w:rsidRDefault="00386675" w:rsidP="00386675">
            <w:pPr>
              <w:tabs>
                <w:tab w:val="left" w:pos="945"/>
              </w:tabs>
              <w:rPr>
                <w:rFonts w:ascii="Calibri" w:eastAsiaTheme="minorHAnsi" w:hAnsi="Calibri"/>
                <w:sz w:val="20"/>
                <w:lang w:val="en-ZA"/>
              </w:rPr>
            </w:pPr>
            <w:r>
              <w:rPr>
                <w:rFonts w:ascii="Calibri" w:hAnsi="Calibri"/>
                <w:color w:val="000000"/>
                <w:sz w:val="20"/>
                <w:lang w:val="en-ZA"/>
              </w:rPr>
              <w:t>The</w:t>
            </w:r>
            <w:r w:rsidRPr="00350D9B">
              <w:rPr>
                <w:rFonts w:ascii="Calibri" w:hAnsi="Calibri"/>
                <w:color w:val="000000"/>
                <w:sz w:val="20"/>
                <w:lang w:val="en-ZA"/>
              </w:rPr>
              <w:t xml:space="preserve"> </w:t>
            </w:r>
            <w:r w:rsidRPr="00350D9B">
              <w:rPr>
                <w:rFonts w:ascii="Calibri" w:eastAsiaTheme="minorHAnsi" w:hAnsi="Calibri"/>
                <w:b/>
                <w:sz w:val="20"/>
                <w:lang w:val="en-ZA"/>
              </w:rPr>
              <w:t xml:space="preserve">ESMP </w:t>
            </w:r>
            <w:r w:rsidRPr="00350D9B">
              <w:rPr>
                <w:rFonts w:ascii="Calibri" w:eastAsiaTheme="minorHAnsi" w:hAnsi="Calibri"/>
                <w:sz w:val="20"/>
                <w:lang w:val="en-ZA"/>
              </w:rPr>
              <w:t>will be updated. The BAP will ensure among others</w:t>
            </w:r>
            <w:r>
              <w:rPr>
                <w:rFonts w:ascii="Calibri" w:eastAsiaTheme="minorHAnsi" w:hAnsi="Calibri"/>
                <w:sz w:val="20"/>
                <w:lang w:val="en-ZA"/>
              </w:rPr>
              <w:t xml:space="preserve">, </w:t>
            </w:r>
            <w:r>
              <w:rPr>
                <w:rFonts w:ascii="Calibri" w:hAnsi="Calibri"/>
                <w:color w:val="000000"/>
                <w:sz w:val="20"/>
                <w:lang w:val="en-ZA"/>
              </w:rPr>
              <w:t>t</w:t>
            </w:r>
            <w:r w:rsidRPr="00350D9B">
              <w:rPr>
                <w:rFonts w:ascii="Calibri" w:hAnsi="Calibri"/>
                <w:color w:val="000000"/>
                <w:sz w:val="20"/>
                <w:lang w:val="en-ZA"/>
              </w:rPr>
              <w:t xml:space="preserve">o mitigate risks, a thorough legal and regulatory review will be conducted to identify all necessary permits and compliance requirements for the cultivation, transport, and use of these species.  </w:t>
            </w:r>
          </w:p>
          <w:p w14:paraId="1BE7FC3C" w14:textId="4C971B6A" w:rsidR="00386675" w:rsidRPr="00EB603E" w:rsidRDefault="00386675" w:rsidP="00386675">
            <w:pPr>
              <w:pStyle w:val="NormalWeb"/>
              <w:ind w:left="360"/>
              <w:rPr>
                <w:rFonts w:ascii="Calibri" w:hAnsi="Calibri" w:cs="Calibri"/>
                <w:sz w:val="20"/>
                <w:szCs w:val="20"/>
                <w:u w:val="single"/>
                <w:lang w:val="en-ZA"/>
              </w:rPr>
            </w:pPr>
          </w:p>
        </w:tc>
      </w:tr>
      <w:tr w:rsidR="00386675" w:rsidRPr="00EB603E" w14:paraId="6FC79E77" w14:textId="77777777" w:rsidTr="00390FAF">
        <w:trPr>
          <w:gridAfter w:val="1"/>
          <w:wAfter w:w="172" w:type="dxa"/>
          <w:cantSplit/>
          <w:trHeight w:val="300"/>
        </w:trPr>
        <w:tc>
          <w:tcPr>
            <w:tcW w:w="3505" w:type="dxa"/>
          </w:tcPr>
          <w:p w14:paraId="022FC9BC" w14:textId="4DDE729C" w:rsidR="00386675" w:rsidRDefault="00386675" w:rsidP="00386675">
            <w:pPr>
              <w:rPr>
                <w:rFonts w:ascii="Calibri" w:hAnsi="Calibri"/>
                <w:b/>
                <w:color w:val="000000"/>
                <w:sz w:val="20"/>
                <w:lang w:val="en-ZA"/>
              </w:rPr>
            </w:pPr>
            <w:r>
              <w:rPr>
                <w:rFonts w:ascii="Calibri" w:hAnsi="Calibri" w:cs="Calibri"/>
                <w:b/>
                <w:sz w:val="20"/>
                <w:szCs w:val="20"/>
                <w:lang w:val="en-ZA"/>
              </w:rPr>
              <w:lastRenderedPageBreak/>
              <w:t xml:space="preserve">Risk </w:t>
            </w:r>
            <w:r w:rsidR="00DA5768">
              <w:rPr>
                <w:rFonts w:ascii="Calibri" w:hAnsi="Calibri" w:cs="Calibri"/>
                <w:b/>
                <w:sz w:val="20"/>
                <w:szCs w:val="20"/>
                <w:lang w:val="en-ZA"/>
              </w:rPr>
              <w:t>7</w:t>
            </w:r>
            <w:r>
              <w:rPr>
                <w:rFonts w:ascii="Calibri" w:hAnsi="Calibri" w:cs="Calibri"/>
                <w:b/>
                <w:sz w:val="20"/>
                <w:szCs w:val="20"/>
                <w:lang w:val="en-ZA"/>
              </w:rPr>
              <w:t xml:space="preserve"> – </w:t>
            </w:r>
            <w:r w:rsidRPr="00350D9B">
              <w:rPr>
                <w:rFonts w:ascii="Calibri" w:hAnsi="Calibri"/>
                <w:b/>
                <w:color w:val="000000"/>
                <w:sz w:val="20"/>
                <w:lang w:val="en-ZA"/>
              </w:rPr>
              <w:t xml:space="preserve">Risk of operational disruption and infrastructure damage due to </w:t>
            </w:r>
            <w:r w:rsidRPr="00211FE6">
              <w:rPr>
                <w:rFonts w:ascii="Calibri" w:hAnsi="Calibri" w:cs="Calibri"/>
                <w:b/>
                <w:bCs/>
                <w:color w:val="000000"/>
                <w:sz w:val="20"/>
                <w:szCs w:val="20"/>
                <w:lang w:val="en-ZA"/>
              </w:rPr>
              <w:t>flood line</w:t>
            </w:r>
            <w:r w:rsidRPr="00350D9B">
              <w:rPr>
                <w:rFonts w:ascii="Calibri" w:hAnsi="Calibri"/>
                <w:b/>
                <w:color w:val="000000"/>
                <w:sz w:val="20"/>
                <w:lang w:val="en-ZA"/>
              </w:rPr>
              <w:t xml:space="preserve"> vulnerability</w:t>
            </w:r>
          </w:p>
          <w:p w14:paraId="368EF0D2" w14:textId="77777777" w:rsidR="00DA5768" w:rsidRPr="00350D9B" w:rsidRDefault="00DA5768" w:rsidP="00386675">
            <w:pPr>
              <w:rPr>
                <w:lang w:val="en-ZA"/>
              </w:rPr>
            </w:pPr>
          </w:p>
          <w:p w14:paraId="0BD71FAB" w14:textId="24B98A99" w:rsidR="00386675" w:rsidRDefault="00386675" w:rsidP="00386675">
            <w:pPr>
              <w:pStyle w:val="NormalWeb"/>
              <w:spacing w:before="0" w:beforeAutospacing="0" w:after="0" w:afterAutospacing="0"/>
              <w:rPr>
                <w:rFonts w:ascii="Calibri" w:hAnsi="Calibri" w:cs="Calibri"/>
                <w:color w:val="000000"/>
                <w:sz w:val="20"/>
                <w:szCs w:val="20"/>
              </w:rPr>
            </w:pPr>
            <w:r w:rsidRPr="00B71A87">
              <w:rPr>
                <w:rStyle w:val="Strong"/>
                <w:rFonts w:ascii="Calibri" w:hAnsi="Calibri" w:cs="Calibri"/>
                <w:color w:val="000000"/>
                <w:sz w:val="20"/>
                <w:szCs w:val="20"/>
              </w:rPr>
              <w:t>Event:</w:t>
            </w:r>
            <w:r w:rsidRPr="00B71A87">
              <w:rPr>
                <w:rStyle w:val="apple-converted-space"/>
                <w:rFonts w:ascii="Calibri" w:hAnsi="Calibri" w:cs="Calibri"/>
                <w:color w:val="000000"/>
                <w:sz w:val="20"/>
                <w:szCs w:val="20"/>
              </w:rPr>
              <w:t> </w:t>
            </w:r>
            <w:r w:rsidRPr="00B71A87">
              <w:rPr>
                <w:rFonts w:ascii="Calibri" w:hAnsi="Calibri" w:cs="Calibri"/>
                <w:color w:val="000000"/>
                <w:sz w:val="20"/>
                <w:szCs w:val="20"/>
              </w:rPr>
              <w:t>Operational disruption and infrastructure damage to provincial government facilities in the N</w:t>
            </w:r>
            <w:r>
              <w:rPr>
                <w:rFonts w:ascii="Calibri" w:hAnsi="Calibri" w:cs="Calibri"/>
                <w:color w:val="000000"/>
                <w:sz w:val="20"/>
                <w:szCs w:val="20"/>
              </w:rPr>
              <w:t>orthern Cape</w:t>
            </w:r>
            <w:r w:rsidRPr="00B71A87">
              <w:rPr>
                <w:rFonts w:ascii="Calibri" w:hAnsi="Calibri" w:cs="Calibri"/>
                <w:color w:val="000000"/>
                <w:sz w:val="20"/>
                <w:szCs w:val="20"/>
              </w:rPr>
              <w:t xml:space="preserve"> Hub.</w:t>
            </w:r>
          </w:p>
          <w:p w14:paraId="7D06CF0B" w14:textId="77777777" w:rsidR="00DA5768" w:rsidRPr="00B71A87" w:rsidRDefault="00DA5768" w:rsidP="00386675">
            <w:pPr>
              <w:pStyle w:val="NormalWeb"/>
              <w:spacing w:before="0" w:beforeAutospacing="0" w:after="0" w:afterAutospacing="0"/>
              <w:rPr>
                <w:rFonts w:ascii="Calibri" w:hAnsi="Calibri" w:cs="Calibri"/>
                <w:color w:val="000000"/>
                <w:sz w:val="20"/>
                <w:szCs w:val="20"/>
              </w:rPr>
            </w:pPr>
          </w:p>
          <w:p w14:paraId="0E4947C4" w14:textId="11E5048F" w:rsidR="00386675" w:rsidRDefault="00386675" w:rsidP="00386675">
            <w:pPr>
              <w:pStyle w:val="NormalWeb"/>
              <w:spacing w:before="0" w:beforeAutospacing="0" w:after="0" w:afterAutospacing="0"/>
              <w:rPr>
                <w:rFonts w:ascii="Calibri" w:hAnsi="Calibri" w:cs="Calibri"/>
                <w:color w:val="000000" w:themeColor="text1"/>
                <w:sz w:val="20"/>
                <w:szCs w:val="20"/>
              </w:rPr>
            </w:pPr>
            <w:r w:rsidRPr="36979AE0">
              <w:rPr>
                <w:rStyle w:val="Strong"/>
                <w:rFonts w:ascii="Calibri" w:hAnsi="Calibri" w:cs="Calibri"/>
                <w:color w:val="000000" w:themeColor="text1"/>
                <w:sz w:val="20"/>
                <w:szCs w:val="20"/>
              </w:rPr>
              <w:t>Cause:</w:t>
            </w:r>
            <w:r w:rsidRPr="36979AE0">
              <w:rPr>
                <w:rStyle w:val="apple-converted-space"/>
                <w:rFonts w:ascii="Calibri" w:hAnsi="Calibri" w:cs="Calibri"/>
                <w:color w:val="000000" w:themeColor="text1"/>
                <w:sz w:val="20"/>
                <w:szCs w:val="20"/>
              </w:rPr>
              <w:t> The</w:t>
            </w:r>
            <w:r w:rsidR="00DA5768">
              <w:rPr>
                <w:rStyle w:val="apple-converted-space"/>
                <w:rFonts w:ascii="Calibri" w:hAnsi="Calibri" w:cs="Calibri"/>
                <w:color w:val="000000" w:themeColor="text1"/>
                <w:sz w:val="20"/>
                <w:szCs w:val="20"/>
              </w:rPr>
              <w:t xml:space="preserve"> cultivation and processing</w:t>
            </w:r>
            <w:r w:rsidRPr="36979AE0">
              <w:rPr>
                <w:rStyle w:val="apple-converted-space"/>
                <w:rFonts w:ascii="Calibri" w:hAnsi="Calibri" w:cs="Calibri"/>
                <w:color w:val="000000" w:themeColor="text1"/>
                <w:sz w:val="20"/>
                <w:szCs w:val="20"/>
              </w:rPr>
              <w:t xml:space="preserve"> </w:t>
            </w:r>
            <w:r w:rsidR="00DA5768">
              <w:rPr>
                <w:rStyle w:val="apple-converted-space"/>
                <w:rFonts w:ascii="Calibri" w:hAnsi="Calibri" w:cs="Calibri"/>
                <w:color w:val="000000" w:themeColor="text1"/>
                <w:sz w:val="20"/>
                <w:szCs w:val="20"/>
              </w:rPr>
              <w:t>h</w:t>
            </w:r>
            <w:r w:rsidRPr="36979AE0">
              <w:rPr>
                <w:rStyle w:val="apple-converted-space"/>
                <w:rFonts w:ascii="Calibri" w:hAnsi="Calibri" w:cs="Calibri"/>
                <w:color w:val="000000" w:themeColor="text1"/>
                <w:sz w:val="20"/>
                <w:szCs w:val="20"/>
              </w:rPr>
              <w:t xml:space="preserve">ub </w:t>
            </w:r>
            <w:r w:rsidRPr="36979AE0">
              <w:t>f</w:t>
            </w:r>
            <w:r w:rsidRPr="36979AE0">
              <w:rPr>
                <w:rFonts w:ascii="Calibri" w:hAnsi="Calibri" w:cs="Calibri"/>
                <w:color w:val="000000" w:themeColor="text1"/>
                <w:sz w:val="20"/>
                <w:szCs w:val="20"/>
              </w:rPr>
              <w:t>acilities</w:t>
            </w:r>
            <w:r w:rsidR="00DA5768">
              <w:rPr>
                <w:rFonts w:ascii="Calibri" w:hAnsi="Calibri" w:cs="Calibri"/>
                <w:color w:val="000000" w:themeColor="text1"/>
                <w:sz w:val="20"/>
                <w:szCs w:val="20"/>
              </w:rPr>
              <w:t xml:space="preserve"> for devils’ claws </w:t>
            </w:r>
            <w:r w:rsidRPr="36979AE0">
              <w:rPr>
                <w:rFonts w:ascii="Calibri" w:hAnsi="Calibri" w:cs="Calibri"/>
                <w:color w:val="000000" w:themeColor="text1"/>
                <w:sz w:val="20"/>
                <w:szCs w:val="20"/>
              </w:rPr>
              <w:t xml:space="preserve"> </w:t>
            </w:r>
            <w:r w:rsidR="00DA5768">
              <w:rPr>
                <w:rFonts w:ascii="Calibri" w:hAnsi="Calibri" w:cs="Calibri"/>
                <w:color w:val="000000" w:themeColor="text1"/>
                <w:sz w:val="20"/>
                <w:szCs w:val="20"/>
              </w:rPr>
              <w:t xml:space="preserve">established </w:t>
            </w:r>
            <w:r w:rsidRPr="36979AE0">
              <w:rPr>
                <w:rFonts w:ascii="Calibri" w:hAnsi="Calibri" w:cs="Calibri"/>
                <w:color w:val="000000" w:themeColor="text1"/>
                <w:sz w:val="20"/>
                <w:szCs w:val="20"/>
              </w:rPr>
              <w:t xml:space="preserve">under Output 1.2 </w:t>
            </w:r>
            <w:r w:rsidR="00DA5768">
              <w:rPr>
                <w:rFonts w:ascii="Calibri" w:hAnsi="Calibri" w:cs="Calibri"/>
                <w:color w:val="000000" w:themeColor="text1"/>
                <w:sz w:val="20"/>
                <w:szCs w:val="20"/>
              </w:rPr>
              <w:t xml:space="preserve">are </w:t>
            </w:r>
            <w:r w:rsidRPr="36979AE0">
              <w:rPr>
                <w:rFonts w:ascii="Calibri" w:hAnsi="Calibri" w:cs="Calibri"/>
                <w:color w:val="000000" w:themeColor="text1"/>
                <w:sz w:val="20"/>
                <w:szCs w:val="20"/>
              </w:rPr>
              <w:t xml:space="preserve">located on a 100-year flood line, making </w:t>
            </w:r>
            <w:r w:rsidR="00DA5768">
              <w:rPr>
                <w:rFonts w:ascii="Calibri" w:hAnsi="Calibri" w:cs="Calibri"/>
                <w:color w:val="000000" w:themeColor="text1"/>
                <w:sz w:val="20"/>
                <w:szCs w:val="20"/>
              </w:rPr>
              <w:t>it</w:t>
            </w:r>
            <w:r w:rsidRPr="36979AE0">
              <w:rPr>
                <w:rFonts w:ascii="Calibri" w:hAnsi="Calibri" w:cs="Calibri"/>
                <w:color w:val="000000" w:themeColor="text1"/>
                <w:sz w:val="20"/>
                <w:szCs w:val="20"/>
              </w:rPr>
              <w:t xml:space="preserve"> vulnerable to future flooding, with risks exacerbated by increasing climate variability and the potential for more frequent and severe flood events.</w:t>
            </w:r>
          </w:p>
          <w:p w14:paraId="19963B93" w14:textId="77777777" w:rsidR="00DA5768" w:rsidRPr="00B71A87" w:rsidRDefault="00DA5768" w:rsidP="00386675">
            <w:pPr>
              <w:pStyle w:val="NormalWeb"/>
              <w:spacing w:before="0" w:beforeAutospacing="0" w:after="0" w:afterAutospacing="0"/>
              <w:rPr>
                <w:rFonts w:ascii="Calibri" w:hAnsi="Calibri" w:cs="Calibri"/>
                <w:color w:val="000000"/>
                <w:sz w:val="20"/>
                <w:szCs w:val="20"/>
              </w:rPr>
            </w:pPr>
          </w:p>
          <w:p w14:paraId="691D86E1" w14:textId="77777777" w:rsidR="00386675" w:rsidRPr="00B71A87" w:rsidRDefault="00386675" w:rsidP="00386675">
            <w:pPr>
              <w:pStyle w:val="NormalWeb"/>
              <w:spacing w:before="0" w:beforeAutospacing="0" w:after="0" w:afterAutospacing="0"/>
              <w:rPr>
                <w:rFonts w:ascii="Calibri" w:hAnsi="Calibri" w:cs="Calibri"/>
                <w:color w:val="000000"/>
                <w:sz w:val="20"/>
                <w:szCs w:val="20"/>
              </w:rPr>
            </w:pPr>
            <w:r w:rsidRPr="00B71A87">
              <w:rPr>
                <w:rStyle w:val="Strong"/>
                <w:rFonts w:ascii="Calibri" w:hAnsi="Calibri" w:cs="Calibri"/>
                <w:color w:val="000000"/>
                <w:sz w:val="20"/>
                <w:szCs w:val="20"/>
              </w:rPr>
              <w:t>Impacts:</w:t>
            </w:r>
          </w:p>
          <w:p w14:paraId="2CCC4F17" w14:textId="77777777" w:rsidR="00386675" w:rsidRPr="00B71A87" w:rsidRDefault="00386675" w:rsidP="00386675">
            <w:pPr>
              <w:numPr>
                <w:ilvl w:val="0"/>
                <w:numId w:val="9"/>
              </w:numPr>
              <w:rPr>
                <w:rFonts w:ascii="Calibri" w:hAnsi="Calibri" w:cs="Calibri"/>
                <w:color w:val="000000"/>
                <w:sz w:val="20"/>
                <w:szCs w:val="20"/>
              </w:rPr>
            </w:pPr>
            <w:r w:rsidRPr="00B71A87">
              <w:rPr>
                <w:rFonts w:ascii="Calibri" w:hAnsi="Calibri" w:cs="Calibri"/>
                <w:color w:val="000000"/>
                <w:sz w:val="20"/>
                <w:szCs w:val="20"/>
              </w:rPr>
              <w:t>Disruption of government operations and essential services.</w:t>
            </w:r>
          </w:p>
          <w:p w14:paraId="3502E7AB" w14:textId="77777777" w:rsidR="00386675" w:rsidRPr="00B71A87" w:rsidRDefault="00386675" w:rsidP="00386675">
            <w:pPr>
              <w:numPr>
                <w:ilvl w:val="0"/>
                <w:numId w:val="9"/>
              </w:numPr>
              <w:rPr>
                <w:rFonts w:ascii="Calibri" w:hAnsi="Calibri" w:cs="Calibri"/>
                <w:color w:val="000000"/>
                <w:sz w:val="20"/>
                <w:szCs w:val="20"/>
              </w:rPr>
            </w:pPr>
            <w:r w:rsidRPr="00B71A87">
              <w:rPr>
                <w:rFonts w:ascii="Calibri" w:hAnsi="Calibri" w:cs="Calibri"/>
                <w:color w:val="000000"/>
                <w:sz w:val="20"/>
                <w:szCs w:val="20"/>
              </w:rPr>
              <w:t>Financial burdens from costly repairs and relocation expenses.</w:t>
            </w:r>
          </w:p>
          <w:p w14:paraId="0E092246" w14:textId="6C9D205B" w:rsidR="00386675" w:rsidRPr="00257A3A" w:rsidRDefault="00386675" w:rsidP="00386675">
            <w:pPr>
              <w:numPr>
                <w:ilvl w:val="0"/>
                <w:numId w:val="9"/>
              </w:numPr>
              <w:spacing w:after="120"/>
              <w:rPr>
                <w:color w:val="000000"/>
              </w:rPr>
            </w:pPr>
            <w:r w:rsidRPr="00B71A87">
              <w:rPr>
                <w:rFonts w:ascii="Calibri" w:hAnsi="Calibri" w:cs="Calibri"/>
                <w:color w:val="000000"/>
                <w:sz w:val="20"/>
                <w:szCs w:val="20"/>
              </w:rPr>
              <w:t>Long-term challenges to the sustainability and resilience of government functions.</w:t>
            </w:r>
          </w:p>
          <w:p w14:paraId="60AE0737" w14:textId="254CBB57" w:rsidR="00386675" w:rsidRPr="00B71A87" w:rsidRDefault="00386675" w:rsidP="00386675">
            <w:pPr>
              <w:spacing w:before="100" w:beforeAutospacing="1" w:after="100" w:afterAutospacing="1"/>
              <w:rPr>
                <w:bCs/>
                <w:color w:val="000000"/>
              </w:rPr>
            </w:pPr>
            <w:r w:rsidRPr="00350D9B">
              <w:rPr>
                <w:rFonts w:ascii="Calibri" w:hAnsi="Calibri"/>
                <w:b/>
                <w:color w:val="000000"/>
                <w:sz w:val="20"/>
                <w:lang w:val="en-ZA"/>
              </w:rPr>
              <w:t>Standard 2. Climate change and disaster risk</w:t>
            </w:r>
            <w:r>
              <w:rPr>
                <w:rFonts w:ascii="Calibri" w:hAnsi="Calibri"/>
                <w:b/>
                <w:color w:val="000000"/>
                <w:sz w:val="20"/>
                <w:lang w:val="en-ZA"/>
              </w:rPr>
              <w:t xml:space="preserve"> </w:t>
            </w:r>
            <w:r>
              <w:rPr>
                <w:rFonts w:ascii="Calibri" w:hAnsi="Calibri"/>
                <w:bCs/>
                <w:color w:val="000000"/>
                <w:sz w:val="20"/>
                <w:lang w:val="en-ZA"/>
              </w:rPr>
              <w:t>2.2</w:t>
            </w:r>
          </w:p>
        </w:tc>
        <w:tc>
          <w:tcPr>
            <w:tcW w:w="1170" w:type="dxa"/>
          </w:tcPr>
          <w:p w14:paraId="686D6BC6" w14:textId="6C1CCC4F"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2</w:t>
            </w:r>
          </w:p>
          <w:p w14:paraId="0F57B182" w14:textId="09681EA3"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3</w:t>
            </w:r>
          </w:p>
        </w:tc>
        <w:tc>
          <w:tcPr>
            <w:tcW w:w="1260" w:type="dxa"/>
          </w:tcPr>
          <w:p w14:paraId="32418A9D" w14:textId="6AA70678" w:rsidR="00386675" w:rsidRPr="00B71A87" w:rsidRDefault="00386675" w:rsidP="00386675">
            <w:pPr>
              <w:spacing w:before="40" w:after="40"/>
              <w:rPr>
                <w:rFonts w:ascii="Calibri" w:hAnsi="Calibri" w:cs="Calibri"/>
                <w:bCs/>
                <w:sz w:val="20"/>
                <w:szCs w:val="20"/>
                <w:lang w:val="en-ZA"/>
              </w:rPr>
            </w:pPr>
            <w:r w:rsidRPr="00B71A87">
              <w:rPr>
                <w:rFonts w:ascii="Calibri" w:hAnsi="Calibri" w:cs="Calibri"/>
                <w:bCs/>
                <w:sz w:val="20"/>
                <w:szCs w:val="20"/>
                <w:lang w:val="en-ZA"/>
              </w:rPr>
              <w:t>Low</w:t>
            </w:r>
          </w:p>
        </w:tc>
        <w:tc>
          <w:tcPr>
            <w:tcW w:w="2693" w:type="dxa"/>
          </w:tcPr>
          <w:p w14:paraId="176F8054"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2B9AE172" w14:textId="3DCF81C3" w:rsidR="00386675" w:rsidRPr="00EB603E" w:rsidRDefault="00386675" w:rsidP="00386675">
            <w:pPr>
              <w:spacing w:before="40" w:after="40"/>
              <w:rPr>
                <w:rFonts w:ascii="Calibri" w:hAnsi="Calibri" w:cs="Calibri"/>
                <w:sz w:val="20"/>
                <w:szCs w:val="20"/>
                <w:u w:val="single"/>
                <w:lang w:val="en-ZA"/>
              </w:rPr>
            </w:pPr>
            <w:r w:rsidRPr="00350D9B">
              <w:rPr>
                <w:rFonts w:ascii="Calibri" w:hAnsi="Calibri"/>
                <w:color w:val="000000"/>
                <w:sz w:val="20"/>
                <w:lang w:val="en-ZA"/>
              </w:rPr>
              <w:t xml:space="preserve">To mitigate flood risks, the project will develop a flood resilience and management plan focused on infrastructure adaptation and emergency preparedness as part of the </w:t>
            </w:r>
            <w:r w:rsidRPr="00350D9B">
              <w:rPr>
                <w:rFonts w:ascii="Calibri" w:hAnsi="Calibri"/>
                <w:b/>
                <w:color w:val="000000"/>
                <w:sz w:val="20"/>
                <w:lang w:val="en-ZA"/>
              </w:rPr>
              <w:t>updated ESMP</w:t>
            </w:r>
            <w:r w:rsidRPr="00350D9B">
              <w:rPr>
                <w:rFonts w:ascii="Calibri" w:hAnsi="Calibri"/>
                <w:color w:val="000000"/>
                <w:sz w:val="20"/>
                <w:lang w:val="en-ZA"/>
              </w:rPr>
              <w:t>.</w:t>
            </w:r>
          </w:p>
        </w:tc>
      </w:tr>
      <w:tr w:rsidR="00386675" w:rsidRPr="00EB603E" w14:paraId="5A691E39" w14:textId="77777777" w:rsidTr="00390FAF">
        <w:trPr>
          <w:gridAfter w:val="1"/>
          <w:wAfter w:w="172" w:type="dxa"/>
          <w:cantSplit/>
          <w:trHeight w:val="300"/>
        </w:trPr>
        <w:tc>
          <w:tcPr>
            <w:tcW w:w="3505" w:type="dxa"/>
          </w:tcPr>
          <w:p w14:paraId="17224907" w14:textId="0BBBB587" w:rsidR="00386675" w:rsidRPr="00505581" w:rsidRDefault="00386675" w:rsidP="00386675">
            <w:pPr>
              <w:rPr>
                <w:rFonts w:ascii="Calibri" w:hAnsi="Calibri" w:cs="Calibri"/>
                <w:b/>
                <w:color w:val="000000"/>
                <w:sz w:val="20"/>
                <w:szCs w:val="20"/>
                <w:lang w:val="en-ZA"/>
              </w:rPr>
            </w:pPr>
            <w:r w:rsidRPr="00505581">
              <w:rPr>
                <w:rFonts w:ascii="Calibri" w:hAnsi="Calibri" w:cs="Calibri"/>
                <w:b/>
                <w:sz w:val="20"/>
                <w:szCs w:val="20"/>
                <w:lang w:val="en-ZA"/>
              </w:rPr>
              <w:lastRenderedPageBreak/>
              <w:t xml:space="preserve">Risk </w:t>
            </w:r>
            <w:r w:rsidR="00DA5768">
              <w:rPr>
                <w:rFonts w:ascii="Calibri" w:hAnsi="Calibri" w:cs="Calibri"/>
                <w:b/>
                <w:sz w:val="20"/>
                <w:szCs w:val="20"/>
                <w:lang w:val="en-ZA"/>
              </w:rPr>
              <w:t>8</w:t>
            </w:r>
            <w:r w:rsidRPr="00505581">
              <w:rPr>
                <w:rFonts w:ascii="Calibri" w:hAnsi="Calibri" w:cs="Calibri"/>
                <w:b/>
                <w:sz w:val="20"/>
                <w:szCs w:val="20"/>
                <w:lang w:val="en-ZA"/>
              </w:rPr>
              <w:t xml:space="preserve"> - </w:t>
            </w:r>
            <w:r w:rsidRPr="00505581">
              <w:rPr>
                <w:rFonts w:ascii="Calibri" w:eastAsia="MS Mincho" w:hAnsi="Calibri" w:cs="Calibri"/>
                <w:b/>
                <w:sz w:val="20"/>
                <w:szCs w:val="20"/>
                <w:lang w:val="en-ZA"/>
              </w:rPr>
              <w:t xml:space="preserve">Mishandling of cultural heritage </w:t>
            </w:r>
            <w:r w:rsidRPr="00505581">
              <w:rPr>
                <w:rFonts w:ascii="Calibri" w:hAnsi="Calibri" w:cs="Calibri"/>
                <w:b/>
                <w:color w:val="000000"/>
                <w:sz w:val="20"/>
                <w:szCs w:val="20"/>
                <w:lang w:val="en-ZA"/>
              </w:rPr>
              <w:t>due to commercial cultivation</w:t>
            </w:r>
          </w:p>
          <w:p w14:paraId="4C242285" w14:textId="3B2FA302" w:rsidR="00386675" w:rsidRDefault="00386675" w:rsidP="00386675">
            <w:pPr>
              <w:pStyle w:val="NormalWeb"/>
              <w:spacing w:before="240" w:beforeAutospacing="0" w:after="0" w:afterAutospacing="0"/>
              <w:rPr>
                <w:rFonts w:ascii="Calibri" w:hAnsi="Calibri" w:cs="Calibri"/>
                <w:color w:val="000000"/>
                <w:sz w:val="20"/>
                <w:szCs w:val="20"/>
              </w:rPr>
            </w:pPr>
            <w:r w:rsidRPr="00505581">
              <w:rPr>
                <w:rStyle w:val="Strong"/>
                <w:rFonts w:ascii="Calibri" w:hAnsi="Calibri" w:cs="Calibri"/>
                <w:color w:val="000000"/>
                <w:sz w:val="20"/>
                <w:szCs w:val="20"/>
              </w:rPr>
              <w:t>Event:</w:t>
            </w:r>
            <w:r w:rsidRPr="00505581">
              <w:rPr>
                <w:rStyle w:val="apple-converted-space"/>
                <w:rFonts w:ascii="Calibri" w:hAnsi="Calibri" w:cs="Calibri"/>
                <w:color w:val="000000"/>
                <w:sz w:val="20"/>
                <w:szCs w:val="20"/>
              </w:rPr>
              <w:t> </w:t>
            </w:r>
            <w:r w:rsidRPr="00505581">
              <w:rPr>
                <w:rFonts w:ascii="Calibri" w:hAnsi="Calibri" w:cs="Calibri"/>
                <w:color w:val="000000"/>
                <w:sz w:val="20"/>
                <w:szCs w:val="20"/>
              </w:rPr>
              <w:t>Undermining traditional knowledge of plants</w:t>
            </w:r>
            <w:r>
              <w:rPr>
                <w:rFonts w:ascii="Calibri" w:hAnsi="Calibri" w:cs="Calibri"/>
                <w:color w:val="000000"/>
                <w:sz w:val="20"/>
                <w:szCs w:val="20"/>
              </w:rPr>
              <w:t>, including Indigenous Peoples’ traditional knowledge</w:t>
            </w:r>
            <w:r w:rsidRPr="00505581">
              <w:rPr>
                <w:rFonts w:ascii="Calibri" w:hAnsi="Calibri" w:cs="Calibri"/>
                <w:color w:val="000000"/>
                <w:sz w:val="20"/>
                <w:szCs w:val="20"/>
              </w:rPr>
              <w:t xml:space="preserve"> </w:t>
            </w:r>
          </w:p>
          <w:p w14:paraId="302EFB19" w14:textId="77777777" w:rsidR="00DA5768" w:rsidRPr="00505581" w:rsidRDefault="00DA5768" w:rsidP="00386675">
            <w:pPr>
              <w:pStyle w:val="NormalWeb"/>
              <w:spacing w:before="240" w:beforeAutospacing="0" w:after="0" w:afterAutospacing="0"/>
              <w:rPr>
                <w:rFonts w:ascii="Calibri" w:hAnsi="Calibri" w:cs="Calibri"/>
                <w:color w:val="000000"/>
                <w:sz w:val="20"/>
                <w:szCs w:val="20"/>
              </w:rPr>
            </w:pPr>
          </w:p>
          <w:p w14:paraId="1831116E" w14:textId="041779C3" w:rsidR="00386675" w:rsidRPr="00390FAF" w:rsidRDefault="00386675" w:rsidP="00390FAF">
            <w:pPr>
              <w:pStyle w:val="NormalWeb"/>
              <w:spacing w:before="0" w:beforeAutospacing="0" w:after="0" w:afterAutospacing="0"/>
              <w:rPr>
                <w:rFonts w:ascii="Calibri" w:hAnsi="Calibri" w:cs="Calibri"/>
                <w:sz w:val="20"/>
                <w:szCs w:val="20"/>
              </w:rPr>
            </w:pPr>
            <w:r w:rsidRPr="00505581">
              <w:rPr>
                <w:rStyle w:val="Strong"/>
                <w:rFonts w:ascii="Calibri" w:hAnsi="Calibri" w:cs="Calibri"/>
                <w:color w:val="000000"/>
                <w:sz w:val="20"/>
                <w:szCs w:val="20"/>
              </w:rPr>
              <w:t>Cause:</w:t>
            </w:r>
            <w:r w:rsidR="00212731">
              <w:rPr>
                <w:rStyle w:val="Strong"/>
                <w:rFonts w:ascii="Calibri" w:hAnsi="Calibri" w:cs="Calibri"/>
                <w:color w:val="000000"/>
                <w:sz w:val="20"/>
                <w:szCs w:val="20"/>
              </w:rPr>
              <w:t xml:space="preserve"> </w:t>
            </w:r>
            <w:r w:rsidR="003878F5">
              <w:rPr>
                <w:rStyle w:val="Strong"/>
                <w:rFonts w:ascii="Calibri" w:hAnsi="Calibri" w:cs="Calibri"/>
                <w:b w:val="0"/>
                <w:bCs w:val="0"/>
                <w:color w:val="000000"/>
                <w:sz w:val="20"/>
                <w:szCs w:val="20"/>
              </w:rPr>
              <w:t>Lack of protocol for recording and using traditional knowledge for revising ABS on African Ginger (Output 1.1.), on research and commercial development of Devil’s Claw (Output 1.2), implementation of Pelargonium management plan (</w:t>
            </w:r>
            <w:r w:rsidR="00DA5768" w:rsidRPr="00390FAF">
              <w:rPr>
                <w:rFonts w:ascii="Calibri" w:hAnsi="Calibri" w:cs="Calibri"/>
                <w:sz w:val="20"/>
                <w:szCs w:val="20"/>
              </w:rPr>
              <w:t>Output 2.1</w:t>
            </w:r>
            <w:r w:rsidR="003878F5">
              <w:rPr>
                <w:rFonts w:ascii="Calibri" w:hAnsi="Calibri" w:cs="Calibri"/>
                <w:sz w:val="20"/>
                <w:szCs w:val="20"/>
              </w:rPr>
              <w:t xml:space="preserve">), honeybush use and processing (Output 2.3), negotiation of </w:t>
            </w:r>
            <w:proofErr w:type="spellStart"/>
            <w:r w:rsidR="003878F5">
              <w:rPr>
                <w:rFonts w:ascii="Calibri" w:hAnsi="Calibri" w:cs="Calibri"/>
                <w:sz w:val="20"/>
                <w:szCs w:val="20"/>
              </w:rPr>
              <w:t>Roibos</w:t>
            </w:r>
            <w:proofErr w:type="spellEnd"/>
            <w:r w:rsidR="003878F5">
              <w:rPr>
                <w:rFonts w:ascii="Calibri" w:hAnsi="Calibri" w:cs="Calibri"/>
                <w:sz w:val="20"/>
                <w:szCs w:val="20"/>
              </w:rPr>
              <w:t xml:space="preserve"> ABS (Output 2.4) and operationalization </w:t>
            </w:r>
            <w:proofErr w:type="spellStart"/>
            <w:r w:rsidR="003878F5">
              <w:rPr>
                <w:rFonts w:ascii="Calibri" w:hAnsi="Calibri" w:cs="Calibri"/>
                <w:sz w:val="20"/>
                <w:szCs w:val="20"/>
              </w:rPr>
              <w:t>og</w:t>
            </w:r>
            <w:proofErr w:type="spellEnd"/>
            <w:r w:rsidR="003878F5">
              <w:rPr>
                <w:rFonts w:ascii="Calibri" w:hAnsi="Calibri" w:cs="Calibri"/>
                <w:sz w:val="20"/>
                <w:szCs w:val="20"/>
              </w:rPr>
              <w:t xml:space="preserve"> the TK registration system (Output 3.1). </w:t>
            </w:r>
            <w:r w:rsidR="00DA5768" w:rsidRPr="00390FAF">
              <w:rPr>
                <w:rFonts w:ascii="Calibri" w:hAnsi="Calibri" w:cs="Calibri"/>
                <w:sz w:val="20"/>
                <w:szCs w:val="20"/>
              </w:rPr>
              <w:t xml:space="preserve"> </w:t>
            </w:r>
          </w:p>
          <w:p w14:paraId="2DD4731C" w14:textId="044CB008" w:rsidR="00DA5768" w:rsidRPr="00505581" w:rsidRDefault="00DA5768" w:rsidP="00390FAF">
            <w:pPr>
              <w:ind w:left="510"/>
              <w:rPr>
                <w:rFonts w:ascii="Calibri" w:hAnsi="Calibri" w:cs="Calibri"/>
                <w:color w:val="000000"/>
                <w:sz w:val="20"/>
                <w:szCs w:val="20"/>
              </w:rPr>
            </w:pPr>
          </w:p>
          <w:p w14:paraId="60E3E0AA" w14:textId="77777777" w:rsidR="00386675" w:rsidRPr="00505581" w:rsidRDefault="00386675" w:rsidP="00386675">
            <w:pPr>
              <w:pStyle w:val="NormalWeb"/>
              <w:spacing w:before="0" w:beforeAutospacing="0" w:after="0" w:afterAutospacing="0"/>
              <w:rPr>
                <w:rFonts w:ascii="Calibri" w:hAnsi="Calibri" w:cs="Calibri"/>
                <w:color w:val="000000"/>
                <w:sz w:val="20"/>
                <w:szCs w:val="20"/>
              </w:rPr>
            </w:pPr>
            <w:r w:rsidRPr="00505581">
              <w:rPr>
                <w:rStyle w:val="Strong"/>
                <w:rFonts w:ascii="Calibri" w:hAnsi="Calibri" w:cs="Calibri"/>
                <w:color w:val="000000"/>
                <w:sz w:val="20"/>
                <w:szCs w:val="20"/>
              </w:rPr>
              <w:t>Impacts:</w:t>
            </w:r>
          </w:p>
          <w:p w14:paraId="212ECEB9" w14:textId="00E2580E" w:rsidR="00386675" w:rsidRPr="00505581" w:rsidRDefault="00386675" w:rsidP="00386675">
            <w:pPr>
              <w:numPr>
                <w:ilvl w:val="0"/>
                <w:numId w:val="11"/>
              </w:numPr>
              <w:tabs>
                <w:tab w:val="clear" w:pos="720"/>
              </w:tabs>
              <w:ind w:left="510"/>
              <w:rPr>
                <w:rFonts w:ascii="Calibri" w:hAnsi="Calibri" w:cs="Calibri"/>
                <w:color w:val="000000"/>
                <w:sz w:val="20"/>
                <w:szCs w:val="20"/>
              </w:rPr>
            </w:pPr>
            <w:r w:rsidRPr="00505581">
              <w:rPr>
                <w:rFonts w:ascii="Calibri" w:hAnsi="Calibri" w:cs="Calibri"/>
                <w:color w:val="000000"/>
                <w:sz w:val="20"/>
                <w:szCs w:val="20"/>
              </w:rPr>
              <w:t>Conflicts over use and resource rights, reducing traditional and/or indigenous access to essential resources like traditional medicine.</w:t>
            </w:r>
          </w:p>
          <w:p w14:paraId="1BBD5771" w14:textId="77777777" w:rsidR="00386675" w:rsidRPr="00505581" w:rsidRDefault="00386675" w:rsidP="00386675">
            <w:pPr>
              <w:numPr>
                <w:ilvl w:val="0"/>
                <w:numId w:val="11"/>
              </w:numPr>
              <w:tabs>
                <w:tab w:val="clear" w:pos="720"/>
              </w:tabs>
              <w:ind w:left="510"/>
              <w:rPr>
                <w:rFonts w:ascii="Calibri" w:hAnsi="Calibri" w:cs="Calibri"/>
                <w:color w:val="000000"/>
                <w:sz w:val="20"/>
                <w:szCs w:val="20"/>
              </w:rPr>
            </w:pPr>
            <w:r w:rsidRPr="00505581">
              <w:rPr>
                <w:rFonts w:ascii="Calibri" w:hAnsi="Calibri" w:cs="Calibri"/>
                <w:color w:val="000000"/>
                <w:sz w:val="20"/>
                <w:szCs w:val="20"/>
              </w:rPr>
              <w:t>Ecological harm, including biodiversity loss, depletion of valuable plant species, and ecosystem disruption.</w:t>
            </w:r>
          </w:p>
          <w:p w14:paraId="49D0416C" w14:textId="17B576C5" w:rsidR="00386675" w:rsidRDefault="00386675" w:rsidP="00386675">
            <w:pPr>
              <w:numPr>
                <w:ilvl w:val="0"/>
                <w:numId w:val="11"/>
              </w:numPr>
              <w:tabs>
                <w:tab w:val="clear" w:pos="720"/>
              </w:tabs>
              <w:ind w:left="510"/>
              <w:rPr>
                <w:rFonts w:ascii="Calibri" w:hAnsi="Calibri" w:cs="Calibri"/>
                <w:color w:val="000000"/>
                <w:sz w:val="20"/>
                <w:szCs w:val="20"/>
              </w:rPr>
            </w:pPr>
            <w:r w:rsidRPr="00505581">
              <w:rPr>
                <w:rFonts w:ascii="Calibri" w:hAnsi="Calibri" w:cs="Calibri"/>
                <w:color w:val="000000"/>
                <w:sz w:val="20"/>
                <w:szCs w:val="20"/>
              </w:rPr>
              <w:t>Threats to species survival, indigenous livelihoods, and the preservation of resources for future generations.</w:t>
            </w:r>
          </w:p>
          <w:p w14:paraId="279A2E1F" w14:textId="77777777" w:rsidR="00386675" w:rsidRPr="00505581" w:rsidRDefault="00386675" w:rsidP="00386675">
            <w:pPr>
              <w:ind w:left="720"/>
              <w:rPr>
                <w:rFonts w:ascii="Calibri" w:hAnsi="Calibri" w:cs="Calibri"/>
                <w:color w:val="000000"/>
                <w:sz w:val="20"/>
                <w:szCs w:val="20"/>
              </w:rPr>
            </w:pPr>
          </w:p>
          <w:p w14:paraId="5ABF7ADD" w14:textId="4EFEED6D" w:rsidR="00386675" w:rsidRPr="00505581" w:rsidRDefault="00386675" w:rsidP="00386675">
            <w:pPr>
              <w:spacing w:before="40" w:after="40"/>
              <w:rPr>
                <w:rFonts w:ascii="Calibri" w:hAnsi="Calibri"/>
                <w:bCs/>
                <w:sz w:val="20"/>
                <w:lang w:val="en-ZA"/>
              </w:rPr>
            </w:pPr>
            <w:r w:rsidRPr="00505581">
              <w:rPr>
                <w:rFonts w:ascii="Calibri" w:hAnsi="Calibri" w:cs="Calibri"/>
                <w:b/>
                <w:sz w:val="20"/>
                <w:szCs w:val="20"/>
                <w:lang w:val="en-ZA"/>
              </w:rPr>
              <w:t xml:space="preserve">Standard 4: Cultural Heritage, </w:t>
            </w:r>
            <w:r w:rsidRPr="00505581">
              <w:rPr>
                <w:rFonts w:ascii="Calibri" w:hAnsi="Calibri" w:cs="Calibri"/>
                <w:bCs/>
                <w:sz w:val="20"/>
                <w:szCs w:val="20"/>
                <w:lang w:val="en-ZA"/>
              </w:rPr>
              <w:t>4.5</w:t>
            </w:r>
          </w:p>
        </w:tc>
        <w:tc>
          <w:tcPr>
            <w:tcW w:w="1170" w:type="dxa"/>
          </w:tcPr>
          <w:p w14:paraId="59845804" w14:textId="77777777"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3</w:t>
            </w:r>
          </w:p>
          <w:p w14:paraId="7ED95FC6" w14:textId="453164A0"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3</w:t>
            </w:r>
          </w:p>
        </w:tc>
        <w:tc>
          <w:tcPr>
            <w:tcW w:w="1260" w:type="dxa"/>
          </w:tcPr>
          <w:p w14:paraId="743C39EB" w14:textId="12EE196E" w:rsidR="00386675" w:rsidRPr="00EB603E" w:rsidRDefault="00386675" w:rsidP="00386675">
            <w:pPr>
              <w:spacing w:before="40" w:after="40"/>
              <w:rPr>
                <w:rFonts w:ascii="Calibri" w:hAnsi="Calibri" w:cs="Calibri"/>
                <w:b/>
                <w:sz w:val="20"/>
                <w:szCs w:val="20"/>
                <w:lang w:val="en-ZA"/>
              </w:rPr>
            </w:pPr>
            <w:r>
              <w:rPr>
                <w:rFonts w:ascii="Calibri" w:hAnsi="Calibri"/>
                <w:sz w:val="20"/>
                <w:lang w:val="en-ZA"/>
              </w:rPr>
              <w:t>Moderate</w:t>
            </w:r>
          </w:p>
        </w:tc>
        <w:tc>
          <w:tcPr>
            <w:tcW w:w="2693" w:type="dxa"/>
          </w:tcPr>
          <w:p w14:paraId="4586EA7A"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452BBD6B" w14:textId="77777777" w:rsidR="00386675" w:rsidRPr="008460F5" w:rsidRDefault="00386675" w:rsidP="00386675">
            <w:pPr>
              <w:pStyle w:val="CommentText"/>
            </w:pPr>
            <w:r w:rsidRPr="00350D9B">
              <w:rPr>
                <w:rFonts w:ascii="Calibri" w:hAnsi="Calibri"/>
                <w:lang w:val="en-ZA"/>
              </w:rPr>
              <w:t xml:space="preserve">The </w:t>
            </w:r>
            <w:r w:rsidRPr="00350D9B">
              <w:rPr>
                <w:rFonts w:ascii="Calibri" w:hAnsi="Calibri"/>
                <w:b/>
                <w:lang w:val="en-ZA"/>
              </w:rPr>
              <w:t xml:space="preserve">ESIA </w:t>
            </w:r>
            <w:r w:rsidRPr="00350D9B">
              <w:rPr>
                <w:rFonts w:ascii="Calibri" w:hAnsi="Calibri"/>
                <w:lang w:val="en-ZA"/>
              </w:rPr>
              <w:t xml:space="preserve">will be updated to fully map </w:t>
            </w:r>
            <w:r>
              <w:rPr>
                <w:rFonts w:ascii="Calibri" w:hAnsi="Calibri"/>
                <w:lang w:val="en-ZA"/>
              </w:rPr>
              <w:t xml:space="preserve">risks to traditional knowledge in </w:t>
            </w:r>
            <w:r w:rsidRPr="00350D9B">
              <w:rPr>
                <w:rFonts w:ascii="Calibri" w:hAnsi="Calibri"/>
                <w:lang w:val="en-ZA"/>
              </w:rPr>
              <w:t xml:space="preserve">all project areas where interventions may impact Indigenous Peoples and potential impacts assessed. Based on the outcomes of the ESIA, the </w:t>
            </w:r>
            <w:r w:rsidRPr="00350D9B">
              <w:rPr>
                <w:rFonts w:ascii="Calibri" w:hAnsi="Calibri"/>
                <w:b/>
                <w:lang w:val="en-ZA"/>
              </w:rPr>
              <w:t>ESMP will be updated</w:t>
            </w:r>
            <w:r w:rsidRPr="00350D9B">
              <w:rPr>
                <w:rFonts w:ascii="Calibri" w:hAnsi="Calibri"/>
                <w:lang w:val="en-ZA"/>
              </w:rPr>
              <w:t xml:space="preserve"> to </w:t>
            </w:r>
            <w:r w:rsidRPr="00505581">
              <w:rPr>
                <w:rFonts w:ascii="Calibri" w:hAnsi="Calibri" w:cs="Calibri"/>
                <w:lang w:val="en-ZA"/>
              </w:rPr>
              <w:t xml:space="preserve">guide the implementation of </w:t>
            </w:r>
            <w:r w:rsidRPr="00505581">
              <w:rPr>
                <w:rFonts w:ascii="Calibri" w:hAnsi="Calibri" w:cs="Calibri"/>
                <w:bCs/>
                <w:lang w:val="en-CA"/>
              </w:rPr>
              <w:t>activities</w:t>
            </w:r>
            <w:r w:rsidRPr="00505581">
              <w:rPr>
                <w:rFonts w:ascii="Calibri" w:hAnsi="Calibri" w:cs="Calibri"/>
                <w:lang w:val="en-ZA"/>
              </w:rPr>
              <w:t xml:space="preserve"> under all outputs except 3.2  for effective implementation of Protection, Promotion, Development and Management of Indigenous Knowledge Act, 2019 and NEMBA (Chapter 6 and associated Regulations) and to ensure full protection of traditional knowledge holders.</w:t>
            </w:r>
            <w:r>
              <w:rPr>
                <w:rFonts w:ascii="Calibri" w:hAnsi="Calibri" w:cs="Calibri"/>
                <w:lang w:val="en-ZA"/>
              </w:rPr>
              <w:t xml:space="preserve"> In addition, the IPP will include an FPIC Protocol that follows </w:t>
            </w:r>
            <w:r>
              <w:t xml:space="preserve">UNESCO’s </w:t>
            </w:r>
            <w:r w:rsidRPr="00390FAF">
              <w:rPr>
                <w:u w:val="single"/>
                <w:lang w:val="en-GB"/>
              </w:rPr>
              <w:t>Ethical Principles for Safeguarding Intangible Cultural Heritage.</w:t>
            </w:r>
          </w:p>
          <w:p w14:paraId="63DE18C5" w14:textId="3A0E942D" w:rsidR="00386675" w:rsidRPr="00390FAF" w:rsidRDefault="00386675" w:rsidP="00386675">
            <w:pPr>
              <w:spacing w:before="40" w:after="40"/>
              <w:rPr>
                <w:rFonts w:ascii="Calibri" w:hAnsi="Calibri" w:cs="Calibri"/>
                <w:sz w:val="20"/>
                <w:szCs w:val="20"/>
                <w:u w:val="single"/>
              </w:rPr>
            </w:pPr>
          </w:p>
        </w:tc>
      </w:tr>
      <w:tr w:rsidR="00386675" w:rsidRPr="00EB603E" w14:paraId="2A0DD9BC" w14:textId="77777777" w:rsidTr="00390FAF">
        <w:trPr>
          <w:gridAfter w:val="1"/>
          <w:wAfter w:w="172" w:type="dxa"/>
          <w:cantSplit/>
          <w:trHeight w:val="300"/>
        </w:trPr>
        <w:tc>
          <w:tcPr>
            <w:tcW w:w="3505" w:type="dxa"/>
          </w:tcPr>
          <w:p w14:paraId="78E82F7F" w14:textId="58C4377F" w:rsidR="00386675" w:rsidRDefault="00386675" w:rsidP="00386675">
            <w:pPr>
              <w:rPr>
                <w:rFonts w:ascii="Calibri" w:hAnsi="Calibri"/>
                <w:b/>
                <w:color w:val="000000"/>
                <w:sz w:val="20"/>
                <w:lang w:val="en-ZA"/>
              </w:rPr>
            </w:pPr>
            <w:r w:rsidRPr="00350D9B">
              <w:rPr>
                <w:rFonts w:ascii="Calibri" w:hAnsi="Calibri"/>
                <w:b/>
                <w:sz w:val="20"/>
                <w:lang w:val="en-ZA"/>
              </w:rPr>
              <w:t>Risk</w:t>
            </w:r>
            <w:r w:rsidR="00212731">
              <w:rPr>
                <w:rFonts w:ascii="Calibri" w:hAnsi="Calibri"/>
                <w:b/>
                <w:sz w:val="20"/>
                <w:lang w:val="en-ZA"/>
              </w:rPr>
              <w:t xml:space="preserve"> 9</w:t>
            </w:r>
            <w:r w:rsidRPr="00350D9B">
              <w:rPr>
                <w:rFonts w:ascii="Calibri" w:hAnsi="Calibri"/>
                <w:b/>
                <w:sz w:val="20"/>
                <w:lang w:val="en-ZA"/>
              </w:rPr>
              <w:t xml:space="preserve"> - </w:t>
            </w:r>
            <w:r w:rsidRPr="00350D9B">
              <w:rPr>
                <w:rFonts w:ascii="Calibri" w:hAnsi="Calibri"/>
                <w:b/>
                <w:color w:val="000000"/>
                <w:sz w:val="20"/>
                <w:lang w:val="en-ZA"/>
              </w:rPr>
              <w:t xml:space="preserve">Heightened conflict and reduced trust in ABS agreements </w:t>
            </w:r>
          </w:p>
          <w:p w14:paraId="2298F703" w14:textId="77777777" w:rsidR="00386675" w:rsidRPr="007F5880" w:rsidRDefault="00386675" w:rsidP="00386675">
            <w:pPr>
              <w:rPr>
                <w:rFonts w:ascii="Calibri" w:hAnsi="Calibri" w:cs="Calibri"/>
                <w:b/>
                <w:color w:val="000000"/>
                <w:sz w:val="20"/>
                <w:szCs w:val="20"/>
                <w:lang w:val="en-ZA"/>
              </w:rPr>
            </w:pPr>
          </w:p>
          <w:p w14:paraId="375CADE2" w14:textId="77777777" w:rsidR="004532EA" w:rsidRDefault="00386675" w:rsidP="00386675">
            <w:pPr>
              <w:pStyle w:val="NormalWeb"/>
              <w:spacing w:before="0" w:beforeAutospacing="0" w:after="0" w:afterAutospacing="0"/>
              <w:rPr>
                <w:rFonts w:ascii="Calibri" w:hAnsi="Calibri" w:cs="Calibri"/>
                <w:color w:val="000000"/>
                <w:sz w:val="20"/>
                <w:szCs w:val="20"/>
              </w:rPr>
            </w:pPr>
            <w:r>
              <w:rPr>
                <w:rStyle w:val="Strong"/>
                <w:rFonts w:ascii="Calibri" w:hAnsi="Calibri" w:cs="Calibri"/>
                <w:color w:val="000000"/>
                <w:sz w:val="20"/>
                <w:szCs w:val="20"/>
              </w:rPr>
              <w:lastRenderedPageBreak/>
              <w:t>E</w:t>
            </w:r>
            <w:r w:rsidRPr="007F5880">
              <w:rPr>
                <w:rStyle w:val="Strong"/>
                <w:rFonts w:ascii="Calibri" w:hAnsi="Calibri" w:cs="Calibri"/>
                <w:color w:val="000000"/>
                <w:sz w:val="20"/>
                <w:szCs w:val="20"/>
              </w:rPr>
              <w:t>vent:</w:t>
            </w:r>
            <w:r w:rsidRPr="007F5880">
              <w:rPr>
                <w:rStyle w:val="apple-converted-space"/>
                <w:rFonts w:ascii="Calibri" w:hAnsi="Calibri" w:cs="Calibri"/>
                <w:color w:val="000000"/>
                <w:sz w:val="20"/>
                <w:szCs w:val="20"/>
              </w:rPr>
              <w:t> </w:t>
            </w:r>
            <w:r w:rsidRPr="007F5880">
              <w:rPr>
                <w:rFonts w:ascii="Calibri" w:hAnsi="Calibri" w:cs="Calibri"/>
                <w:color w:val="000000"/>
                <w:sz w:val="20"/>
                <w:szCs w:val="20"/>
              </w:rPr>
              <w:t>Increased conflict between stakeholders</w:t>
            </w:r>
          </w:p>
          <w:p w14:paraId="37274F80" w14:textId="4E5A38D5" w:rsidR="00386675" w:rsidRDefault="00386675" w:rsidP="00386675">
            <w:pPr>
              <w:pStyle w:val="NormalWeb"/>
              <w:spacing w:before="0" w:beforeAutospacing="0" w:after="0" w:afterAutospacing="0"/>
              <w:rPr>
                <w:rStyle w:val="Strong"/>
                <w:rFonts w:ascii="Calibri" w:hAnsi="Calibri" w:cs="Calibri"/>
                <w:color w:val="000000"/>
                <w:sz w:val="20"/>
                <w:szCs w:val="20"/>
              </w:rPr>
            </w:pPr>
          </w:p>
          <w:p w14:paraId="3B31D6FF" w14:textId="53F69E64" w:rsidR="00386675" w:rsidRPr="007F5880" w:rsidRDefault="00386675" w:rsidP="00386675">
            <w:pPr>
              <w:pStyle w:val="NormalWeb"/>
              <w:spacing w:before="0" w:beforeAutospacing="0" w:after="0" w:afterAutospacing="0"/>
              <w:rPr>
                <w:rFonts w:ascii="Calibri" w:hAnsi="Calibri" w:cs="Calibri"/>
                <w:color w:val="000000"/>
                <w:sz w:val="20"/>
                <w:szCs w:val="20"/>
              </w:rPr>
            </w:pPr>
            <w:r w:rsidRPr="007F5880">
              <w:rPr>
                <w:rStyle w:val="Strong"/>
                <w:rFonts w:ascii="Calibri" w:hAnsi="Calibri" w:cs="Calibri"/>
                <w:color w:val="000000"/>
                <w:sz w:val="20"/>
                <w:szCs w:val="20"/>
              </w:rPr>
              <w:t>Cause:</w:t>
            </w:r>
          </w:p>
          <w:p w14:paraId="7E1A07C9" w14:textId="2AFE4B4D" w:rsidR="00386675" w:rsidRPr="007F5880" w:rsidRDefault="00386675" w:rsidP="00386675">
            <w:pPr>
              <w:numPr>
                <w:ilvl w:val="0"/>
                <w:numId w:val="14"/>
              </w:numPr>
              <w:rPr>
                <w:rFonts w:ascii="Calibri" w:hAnsi="Calibri" w:cs="Calibri"/>
                <w:color w:val="000000"/>
                <w:sz w:val="20"/>
                <w:szCs w:val="20"/>
              </w:rPr>
            </w:pPr>
            <w:r w:rsidRPr="007F5880">
              <w:rPr>
                <w:rFonts w:ascii="Calibri" w:hAnsi="Calibri" w:cs="Calibri"/>
                <w:color w:val="000000"/>
                <w:sz w:val="20"/>
                <w:szCs w:val="20"/>
              </w:rPr>
              <w:t>Lack of meaningful participation and inclusion of traditional knowledge (TK) holders and affected communities in the revision process</w:t>
            </w:r>
            <w:r w:rsidR="004532EA">
              <w:rPr>
                <w:rFonts w:ascii="Calibri" w:hAnsi="Calibri" w:cs="Calibri"/>
                <w:color w:val="000000"/>
                <w:sz w:val="20"/>
                <w:szCs w:val="20"/>
              </w:rPr>
              <w:t xml:space="preserve"> of the ABS</w:t>
            </w:r>
            <w:r>
              <w:rPr>
                <w:rFonts w:ascii="Calibri" w:hAnsi="Calibri" w:cs="Calibri"/>
                <w:color w:val="000000"/>
                <w:sz w:val="20"/>
                <w:szCs w:val="20"/>
              </w:rPr>
              <w:t xml:space="preserve"> </w:t>
            </w:r>
            <w:r w:rsidR="004532EA">
              <w:rPr>
                <w:rFonts w:ascii="Calibri" w:hAnsi="Calibri" w:cs="Calibri"/>
                <w:color w:val="000000"/>
                <w:sz w:val="20"/>
                <w:szCs w:val="20"/>
              </w:rPr>
              <w:t>for Pelargonium (</w:t>
            </w:r>
            <w:r>
              <w:rPr>
                <w:rFonts w:ascii="Calibri" w:hAnsi="Calibri" w:cs="Calibri"/>
                <w:color w:val="000000"/>
                <w:sz w:val="20"/>
                <w:szCs w:val="20"/>
              </w:rPr>
              <w:t>Output 2.1</w:t>
            </w:r>
            <w:r w:rsidR="004532EA">
              <w:rPr>
                <w:rFonts w:ascii="Calibri" w:hAnsi="Calibri" w:cs="Calibri"/>
                <w:color w:val="000000"/>
                <w:sz w:val="20"/>
                <w:szCs w:val="20"/>
              </w:rPr>
              <w:t>)</w:t>
            </w:r>
          </w:p>
          <w:p w14:paraId="47A9A0C8" w14:textId="01554A31" w:rsidR="00386675" w:rsidRPr="007F5880" w:rsidRDefault="00AD4B55" w:rsidP="00386675">
            <w:pPr>
              <w:numPr>
                <w:ilvl w:val="0"/>
                <w:numId w:val="14"/>
              </w:numPr>
              <w:rPr>
                <w:rFonts w:ascii="Calibri" w:hAnsi="Calibri" w:cs="Calibri"/>
                <w:color w:val="000000"/>
                <w:sz w:val="20"/>
                <w:szCs w:val="20"/>
              </w:rPr>
            </w:pPr>
            <w:r>
              <w:rPr>
                <w:rFonts w:ascii="Calibri" w:hAnsi="Calibri" w:cs="Calibri"/>
                <w:color w:val="000000"/>
                <w:sz w:val="20"/>
                <w:szCs w:val="20"/>
              </w:rPr>
              <w:t xml:space="preserve">Lack of mapping of </w:t>
            </w:r>
            <w:r w:rsidRPr="007F5880">
              <w:rPr>
                <w:rFonts w:ascii="Calibri" w:hAnsi="Calibri" w:cs="Calibri"/>
                <w:color w:val="000000"/>
                <w:sz w:val="20"/>
                <w:szCs w:val="20"/>
              </w:rPr>
              <w:t>South African Honeybush Tea Association (SAHTA) and the Honeybush Community of Practice (</w:t>
            </w:r>
            <w:proofErr w:type="spellStart"/>
            <w:r w:rsidRPr="007F5880">
              <w:rPr>
                <w:rFonts w:ascii="Calibri" w:hAnsi="Calibri" w:cs="Calibri"/>
                <w:color w:val="000000"/>
                <w:sz w:val="20"/>
                <w:szCs w:val="20"/>
              </w:rPr>
              <w:t>HCoP</w:t>
            </w:r>
            <w:proofErr w:type="spellEnd"/>
            <w:r>
              <w:rPr>
                <w:rFonts w:ascii="Calibri" w:hAnsi="Calibri" w:cs="Calibri"/>
                <w:color w:val="000000"/>
                <w:sz w:val="20"/>
                <w:szCs w:val="20"/>
              </w:rPr>
              <w:t xml:space="preserve">) interests and positions on ABS for </w:t>
            </w:r>
            <w:proofErr w:type="spellStart"/>
            <w:r>
              <w:rPr>
                <w:rFonts w:ascii="Calibri" w:hAnsi="Calibri" w:cs="Calibri"/>
                <w:color w:val="000000"/>
                <w:sz w:val="20"/>
                <w:szCs w:val="20"/>
              </w:rPr>
              <w:t>Roiboos</w:t>
            </w:r>
            <w:proofErr w:type="spellEnd"/>
            <w:r>
              <w:rPr>
                <w:rFonts w:ascii="Calibri" w:hAnsi="Calibri" w:cs="Calibri"/>
                <w:color w:val="000000"/>
                <w:sz w:val="20"/>
                <w:szCs w:val="20"/>
              </w:rPr>
              <w:t xml:space="preserve"> </w:t>
            </w:r>
            <w:r w:rsidR="00386675">
              <w:rPr>
                <w:rFonts w:ascii="Calibri" w:hAnsi="Calibri" w:cs="Calibri"/>
                <w:color w:val="000000"/>
                <w:sz w:val="20"/>
                <w:szCs w:val="20"/>
              </w:rPr>
              <w:t>under Output 2.4</w:t>
            </w:r>
            <w:r w:rsidR="00386675" w:rsidRPr="007F5880">
              <w:rPr>
                <w:rFonts w:ascii="Calibri" w:hAnsi="Calibri" w:cs="Calibri"/>
                <w:color w:val="000000"/>
                <w:sz w:val="20"/>
                <w:szCs w:val="20"/>
              </w:rPr>
              <w:t>.</w:t>
            </w:r>
          </w:p>
          <w:p w14:paraId="518A05AD" w14:textId="77777777" w:rsidR="00386675" w:rsidRPr="007F5880" w:rsidRDefault="00386675" w:rsidP="00386675">
            <w:pPr>
              <w:pStyle w:val="NormalWeb"/>
              <w:spacing w:before="0" w:beforeAutospacing="0" w:after="0" w:afterAutospacing="0"/>
              <w:rPr>
                <w:rFonts w:ascii="Calibri" w:hAnsi="Calibri" w:cs="Calibri"/>
                <w:color w:val="000000"/>
                <w:sz w:val="20"/>
                <w:szCs w:val="20"/>
              </w:rPr>
            </w:pPr>
            <w:r w:rsidRPr="007F5880">
              <w:rPr>
                <w:rStyle w:val="Strong"/>
                <w:rFonts w:ascii="Calibri" w:hAnsi="Calibri" w:cs="Calibri"/>
                <w:color w:val="000000"/>
                <w:sz w:val="20"/>
                <w:szCs w:val="20"/>
              </w:rPr>
              <w:t>Impacts:</w:t>
            </w:r>
          </w:p>
          <w:p w14:paraId="3708A2B4" w14:textId="77777777" w:rsidR="00386675" w:rsidRPr="007F5880" w:rsidRDefault="00386675" w:rsidP="00386675">
            <w:pPr>
              <w:numPr>
                <w:ilvl w:val="0"/>
                <w:numId w:val="15"/>
              </w:numPr>
              <w:rPr>
                <w:rFonts w:ascii="Calibri" w:hAnsi="Calibri" w:cs="Calibri"/>
                <w:color w:val="000000"/>
                <w:sz w:val="20"/>
                <w:szCs w:val="20"/>
              </w:rPr>
            </w:pPr>
            <w:r w:rsidRPr="007F5880">
              <w:rPr>
                <w:rFonts w:ascii="Calibri" w:hAnsi="Calibri" w:cs="Calibri"/>
                <w:color w:val="000000"/>
                <w:sz w:val="20"/>
                <w:szCs w:val="20"/>
              </w:rPr>
              <w:t>Destabilization of ABS relationships.</w:t>
            </w:r>
          </w:p>
          <w:p w14:paraId="61569999" w14:textId="77777777" w:rsidR="00386675" w:rsidRPr="007F5880" w:rsidRDefault="00386675" w:rsidP="00386675">
            <w:pPr>
              <w:numPr>
                <w:ilvl w:val="0"/>
                <w:numId w:val="15"/>
              </w:numPr>
              <w:rPr>
                <w:rFonts w:ascii="Calibri" w:hAnsi="Calibri" w:cs="Calibri"/>
                <w:color w:val="000000"/>
                <w:sz w:val="20"/>
                <w:szCs w:val="20"/>
              </w:rPr>
            </w:pPr>
            <w:r w:rsidRPr="007F5880">
              <w:rPr>
                <w:rFonts w:ascii="Calibri" w:hAnsi="Calibri" w:cs="Calibri"/>
                <w:color w:val="000000"/>
                <w:sz w:val="20"/>
                <w:szCs w:val="20"/>
              </w:rPr>
              <w:t>Escalation of disputes and diminished trust among stakeholders.</w:t>
            </w:r>
          </w:p>
          <w:p w14:paraId="524F63FD" w14:textId="7B48DE68" w:rsidR="00386675" w:rsidRDefault="00386675" w:rsidP="00386675">
            <w:pPr>
              <w:numPr>
                <w:ilvl w:val="0"/>
                <w:numId w:val="15"/>
              </w:numPr>
              <w:rPr>
                <w:rFonts w:ascii="Calibri" w:hAnsi="Calibri" w:cs="Calibri"/>
                <w:color w:val="000000"/>
                <w:sz w:val="20"/>
                <w:szCs w:val="20"/>
              </w:rPr>
            </w:pPr>
            <w:r w:rsidRPr="007F5880">
              <w:rPr>
                <w:rFonts w:ascii="Calibri" w:hAnsi="Calibri" w:cs="Calibri"/>
                <w:color w:val="000000"/>
                <w:sz w:val="20"/>
                <w:szCs w:val="20"/>
              </w:rPr>
              <w:t>Compromised effectiveness of sustainable development goals in the Rooibos farming industries.</w:t>
            </w:r>
          </w:p>
          <w:p w14:paraId="35893757" w14:textId="77777777" w:rsidR="00386675" w:rsidRPr="007F5880" w:rsidRDefault="00386675" w:rsidP="00386675">
            <w:pPr>
              <w:ind w:left="720"/>
              <w:rPr>
                <w:rFonts w:ascii="Calibri" w:hAnsi="Calibri" w:cs="Calibri"/>
                <w:color w:val="000000"/>
                <w:sz w:val="20"/>
                <w:szCs w:val="20"/>
              </w:rPr>
            </w:pPr>
          </w:p>
          <w:p w14:paraId="4A6FC34A" w14:textId="37847AF9" w:rsidR="00386675" w:rsidRDefault="00386675" w:rsidP="00386675">
            <w:pPr>
              <w:rPr>
                <w:rFonts w:ascii="Calibri" w:hAnsi="Calibri" w:cs="Calibri"/>
                <w:b/>
                <w:sz w:val="20"/>
                <w:szCs w:val="20"/>
                <w:lang w:val="en-ZA"/>
              </w:rPr>
            </w:pPr>
            <w:r w:rsidRPr="00EB603E">
              <w:rPr>
                <w:rFonts w:ascii="Calibri" w:hAnsi="Calibri" w:cs="Calibri"/>
                <w:bCs/>
                <w:sz w:val="20"/>
                <w:szCs w:val="20"/>
                <w:lang w:val="en-ZA"/>
              </w:rPr>
              <w:t>Accountability Principle: P.</w:t>
            </w:r>
            <w:r>
              <w:rPr>
                <w:rFonts w:ascii="Calibri" w:hAnsi="Calibri" w:cs="Calibri"/>
                <w:bCs/>
                <w:sz w:val="20"/>
                <w:szCs w:val="20"/>
                <w:lang w:val="en-ZA"/>
              </w:rPr>
              <w:t>7</w:t>
            </w:r>
          </w:p>
        </w:tc>
        <w:tc>
          <w:tcPr>
            <w:tcW w:w="1170" w:type="dxa"/>
          </w:tcPr>
          <w:p w14:paraId="2231C928" w14:textId="56F07EC9" w:rsidR="00386675" w:rsidRPr="00350D9B" w:rsidRDefault="00386675" w:rsidP="00386675">
            <w:pPr>
              <w:rPr>
                <w:rFonts w:ascii="Calibri" w:hAnsi="Calibri"/>
                <w:sz w:val="20"/>
                <w:lang w:val="en-ZA"/>
              </w:rPr>
            </w:pPr>
            <w:r w:rsidRPr="00350D9B">
              <w:rPr>
                <w:rFonts w:ascii="Calibri" w:hAnsi="Calibri"/>
                <w:sz w:val="20"/>
                <w:lang w:val="en-ZA"/>
              </w:rPr>
              <w:lastRenderedPageBreak/>
              <w:t>I =</w:t>
            </w:r>
            <w:r>
              <w:rPr>
                <w:rFonts w:ascii="Calibri" w:hAnsi="Calibri"/>
                <w:sz w:val="20"/>
                <w:lang w:val="en-ZA"/>
              </w:rPr>
              <w:t xml:space="preserve"> 3</w:t>
            </w:r>
          </w:p>
          <w:p w14:paraId="3CA3DBE1" w14:textId="706E83C9"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75371316" w14:textId="4C998D0A" w:rsidR="00386675" w:rsidRPr="00EB603E" w:rsidRDefault="00386675" w:rsidP="00386675">
            <w:pPr>
              <w:spacing w:before="40" w:after="40"/>
              <w:rPr>
                <w:rFonts w:ascii="Calibri" w:hAnsi="Calibri" w:cs="Calibri"/>
                <w:b/>
                <w:sz w:val="20"/>
                <w:szCs w:val="20"/>
                <w:lang w:val="en-ZA"/>
              </w:rPr>
            </w:pPr>
            <w:r w:rsidRPr="00B71A87">
              <w:rPr>
                <w:rFonts w:ascii="Calibri" w:hAnsi="Calibri" w:cs="Calibri"/>
                <w:bCs/>
                <w:sz w:val="20"/>
                <w:szCs w:val="20"/>
                <w:lang w:val="en-ZA"/>
              </w:rPr>
              <w:t>Low</w:t>
            </w:r>
          </w:p>
        </w:tc>
        <w:tc>
          <w:tcPr>
            <w:tcW w:w="2693" w:type="dxa"/>
          </w:tcPr>
          <w:p w14:paraId="5CE436B7"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A13F0E8" w14:textId="77777777" w:rsidR="00386675" w:rsidRPr="00EB603E" w:rsidRDefault="00386675" w:rsidP="00390FAF">
            <w:pPr>
              <w:pStyle w:val="NormalWeb"/>
              <w:rPr>
                <w:rFonts w:ascii="Calibri" w:hAnsi="Calibri" w:cs="Calibri"/>
                <w:sz w:val="20"/>
                <w:szCs w:val="20"/>
                <w:u w:val="single"/>
                <w:lang w:val="en-ZA"/>
              </w:rPr>
            </w:pPr>
          </w:p>
        </w:tc>
      </w:tr>
      <w:tr w:rsidR="00386675" w:rsidRPr="00EB603E" w14:paraId="2C831F89" w14:textId="77777777" w:rsidTr="00390FAF">
        <w:trPr>
          <w:gridAfter w:val="1"/>
          <w:wAfter w:w="172" w:type="dxa"/>
          <w:cantSplit/>
          <w:trHeight w:val="300"/>
        </w:trPr>
        <w:tc>
          <w:tcPr>
            <w:tcW w:w="3505" w:type="dxa"/>
          </w:tcPr>
          <w:p w14:paraId="71ACBB78" w14:textId="642364DB" w:rsidR="00386675" w:rsidRDefault="00386675" w:rsidP="00386675">
            <w:pPr>
              <w:rPr>
                <w:rFonts w:ascii="Calibri" w:hAnsi="Calibri" w:cs="Calibri"/>
                <w:b/>
                <w:sz w:val="20"/>
                <w:szCs w:val="20"/>
                <w:lang w:val="en-ZA"/>
              </w:rPr>
            </w:pPr>
            <w:r>
              <w:rPr>
                <w:rFonts w:ascii="Calibri" w:hAnsi="Calibri" w:cs="Calibri"/>
                <w:b/>
                <w:sz w:val="20"/>
                <w:szCs w:val="20"/>
                <w:lang w:val="en-ZA"/>
              </w:rPr>
              <w:lastRenderedPageBreak/>
              <w:t>Risk 1</w:t>
            </w:r>
            <w:r w:rsidR="00212731">
              <w:rPr>
                <w:rFonts w:ascii="Calibri" w:hAnsi="Calibri" w:cs="Calibri"/>
                <w:b/>
                <w:sz w:val="20"/>
                <w:szCs w:val="20"/>
                <w:lang w:val="en-ZA"/>
              </w:rPr>
              <w:t>0</w:t>
            </w:r>
            <w:r>
              <w:rPr>
                <w:rFonts w:ascii="Calibri" w:hAnsi="Calibri" w:cs="Calibri"/>
                <w:b/>
                <w:sz w:val="20"/>
                <w:szCs w:val="20"/>
                <w:lang w:val="en-ZA"/>
              </w:rPr>
              <w:t xml:space="preserve"> – Limited access to resources under ABS</w:t>
            </w:r>
          </w:p>
          <w:p w14:paraId="3456B031" w14:textId="7CB21739" w:rsidR="00386675" w:rsidRPr="00F0187F" w:rsidRDefault="00386675" w:rsidP="00386675">
            <w:pPr>
              <w:rPr>
                <w:rFonts w:ascii="Calibri" w:hAnsi="Calibri" w:cs="Calibri"/>
                <w:b/>
                <w:sz w:val="20"/>
                <w:szCs w:val="20"/>
                <w:lang w:val="en-ZA"/>
              </w:rPr>
            </w:pPr>
          </w:p>
          <w:p w14:paraId="6085440C" w14:textId="7E785889" w:rsidR="00212731" w:rsidRDefault="00386675" w:rsidP="00386675">
            <w:pPr>
              <w:pStyle w:val="NormalWeb"/>
              <w:spacing w:before="0" w:beforeAutospacing="0" w:after="0" w:afterAutospacing="0"/>
              <w:rPr>
                <w:rFonts w:ascii="Calibri" w:hAnsi="Calibri" w:cs="Calibri"/>
                <w:color w:val="000000"/>
                <w:sz w:val="20"/>
                <w:szCs w:val="20"/>
              </w:rPr>
            </w:pPr>
            <w:r>
              <w:rPr>
                <w:rStyle w:val="Strong"/>
                <w:rFonts w:ascii="Calibri" w:hAnsi="Calibri" w:cs="Calibri"/>
                <w:color w:val="000000"/>
                <w:sz w:val="20"/>
                <w:szCs w:val="20"/>
              </w:rPr>
              <w:t>E</w:t>
            </w:r>
            <w:r w:rsidRPr="00F0187F">
              <w:rPr>
                <w:rStyle w:val="Strong"/>
                <w:rFonts w:ascii="Calibri" w:hAnsi="Calibri" w:cs="Calibri"/>
                <w:color w:val="000000"/>
                <w:sz w:val="20"/>
                <w:szCs w:val="20"/>
              </w:rPr>
              <w:t>vent:</w:t>
            </w:r>
            <w:r w:rsidRPr="00F0187F">
              <w:rPr>
                <w:rStyle w:val="apple-converted-space"/>
                <w:rFonts w:ascii="Calibri" w:hAnsi="Calibri" w:cs="Calibri"/>
                <w:color w:val="000000"/>
                <w:sz w:val="20"/>
                <w:szCs w:val="20"/>
              </w:rPr>
              <w:t> </w:t>
            </w:r>
            <w:r w:rsidR="00212731" w:rsidRPr="00F0187F">
              <w:rPr>
                <w:rFonts w:ascii="Calibri" w:hAnsi="Calibri" w:cs="Calibri"/>
                <w:color w:val="000000"/>
                <w:sz w:val="20"/>
                <w:szCs w:val="20"/>
              </w:rPr>
              <w:t>Implementation of ABS agreements imposing restrictions on the use of biological resources traditionally accessed by local communities.</w:t>
            </w:r>
          </w:p>
          <w:p w14:paraId="63BD33DA" w14:textId="77777777" w:rsidR="00386675" w:rsidRPr="00F0187F" w:rsidRDefault="00386675" w:rsidP="00386675">
            <w:pPr>
              <w:pStyle w:val="NormalWeb"/>
              <w:spacing w:before="0" w:beforeAutospacing="0" w:after="0" w:afterAutospacing="0"/>
              <w:rPr>
                <w:rFonts w:ascii="Calibri" w:hAnsi="Calibri" w:cs="Calibri"/>
                <w:color w:val="000000"/>
                <w:sz w:val="20"/>
                <w:szCs w:val="20"/>
              </w:rPr>
            </w:pPr>
          </w:p>
          <w:p w14:paraId="35C0970B" w14:textId="77777777" w:rsidR="00212731" w:rsidRPr="00F0187F" w:rsidRDefault="00386675" w:rsidP="00212731">
            <w:pPr>
              <w:pStyle w:val="NormalWeb"/>
              <w:spacing w:before="0" w:beforeAutospacing="0" w:after="0" w:afterAutospacing="0"/>
              <w:rPr>
                <w:rFonts w:ascii="Calibri" w:hAnsi="Calibri" w:cs="Calibri"/>
                <w:color w:val="000000"/>
                <w:sz w:val="20"/>
                <w:szCs w:val="20"/>
              </w:rPr>
            </w:pPr>
            <w:r w:rsidRPr="00F0187F">
              <w:rPr>
                <w:rStyle w:val="Strong"/>
                <w:rFonts w:ascii="Calibri" w:hAnsi="Calibri" w:cs="Calibri"/>
                <w:color w:val="000000"/>
                <w:sz w:val="20"/>
                <w:szCs w:val="20"/>
              </w:rPr>
              <w:t>Cause:</w:t>
            </w:r>
            <w:r>
              <w:rPr>
                <w:rStyle w:val="Strong"/>
                <w:rFonts w:ascii="Calibri" w:hAnsi="Calibri" w:cs="Calibri"/>
                <w:color w:val="000000"/>
                <w:sz w:val="20"/>
                <w:szCs w:val="20"/>
              </w:rPr>
              <w:t xml:space="preserve"> </w:t>
            </w:r>
            <w:r w:rsidR="00212731" w:rsidRPr="00F0187F">
              <w:rPr>
                <w:rFonts w:ascii="Calibri" w:hAnsi="Calibri" w:cs="Calibri"/>
                <w:color w:val="000000"/>
                <w:sz w:val="20"/>
                <w:szCs w:val="20"/>
              </w:rPr>
              <w:t>Limited access to resources due to restrictions under negotiated Access and Benefit Sharing (ABS) agreements for Outputs 1.1 and 2.4.</w:t>
            </w:r>
          </w:p>
          <w:p w14:paraId="5FFA5AC9" w14:textId="77777777" w:rsidR="00386675" w:rsidRPr="00F0187F" w:rsidRDefault="00386675" w:rsidP="00386675">
            <w:pPr>
              <w:pStyle w:val="NormalWeb"/>
              <w:spacing w:before="0" w:beforeAutospacing="0" w:after="0" w:afterAutospacing="0"/>
              <w:rPr>
                <w:rFonts w:ascii="Calibri" w:hAnsi="Calibri" w:cs="Calibri"/>
                <w:color w:val="000000"/>
                <w:sz w:val="20"/>
                <w:szCs w:val="20"/>
              </w:rPr>
            </w:pPr>
          </w:p>
          <w:p w14:paraId="0E5D353B" w14:textId="77777777" w:rsidR="00386675" w:rsidRPr="00F0187F" w:rsidRDefault="00386675" w:rsidP="00386675">
            <w:pPr>
              <w:pStyle w:val="NormalWeb"/>
              <w:spacing w:before="0" w:beforeAutospacing="0" w:after="0" w:afterAutospacing="0"/>
              <w:rPr>
                <w:rFonts w:ascii="Calibri" w:hAnsi="Calibri" w:cs="Calibri"/>
                <w:color w:val="000000"/>
                <w:sz w:val="20"/>
                <w:szCs w:val="20"/>
              </w:rPr>
            </w:pPr>
            <w:r w:rsidRPr="00F0187F">
              <w:rPr>
                <w:rStyle w:val="Strong"/>
                <w:rFonts w:ascii="Calibri" w:hAnsi="Calibri" w:cs="Calibri"/>
                <w:color w:val="000000"/>
                <w:sz w:val="20"/>
                <w:szCs w:val="20"/>
              </w:rPr>
              <w:t>Impacts:</w:t>
            </w:r>
          </w:p>
          <w:p w14:paraId="28CFE324" w14:textId="505AE7C0" w:rsidR="00386675" w:rsidRPr="00F0187F" w:rsidRDefault="00386675" w:rsidP="00386675">
            <w:pPr>
              <w:numPr>
                <w:ilvl w:val="0"/>
                <w:numId w:val="20"/>
              </w:numPr>
              <w:rPr>
                <w:rFonts w:ascii="Calibri" w:hAnsi="Calibri" w:cs="Calibri"/>
                <w:color w:val="000000"/>
                <w:sz w:val="20"/>
                <w:szCs w:val="20"/>
              </w:rPr>
            </w:pPr>
            <w:r w:rsidRPr="00F0187F">
              <w:rPr>
                <w:rFonts w:ascii="Calibri" w:hAnsi="Calibri" w:cs="Calibri"/>
                <w:color w:val="000000"/>
                <w:sz w:val="20"/>
                <w:szCs w:val="20"/>
              </w:rPr>
              <w:t>Reduced access to resources critical for community livelihoods, such as traditional medicines and agricultural inputs</w:t>
            </w:r>
            <w:r>
              <w:rPr>
                <w:rFonts w:ascii="Calibri" w:hAnsi="Calibri" w:cs="Calibri"/>
                <w:color w:val="000000"/>
                <w:sz w:val="20"/>
                <w:szCs w:val="20"/>
              </w:rPr>
              <w:t>, leading to economic hardship</w:t>
            </w:r>
          </w:p>
          <w:p w14:paraId="4A49933A" w14:textId="77777777" w:rsidR="00386675" w:rsidRPr="00F0187F" w:rsidRDefault="00386675" w:rsidP="00386675">
            <w:pPr>
              <w:numPr>
                <w:ilvl w:val="0"/>
                <w:numId w:val="20"/>
              </w:numPr>
              <w:rPr>
                <w:rFonts w:ascii="Calibri" w:hAnsi="Calibri" w:cs="Calibri"/>
                <w:color w:val="000000"/>
                <w:sz w:val="20"/>
                <w:szCs w:val="20"/>
              </w:rPr>
            </w:pPr>
            <w:r w:rsidRPr="00F0187F">
              <w:rPr>
                <w:rFonts w:ascii="Calibri" w:hAnsi="Calibri" w:cs="Calibri"/>
                <w:color w:val="000000"/>
                <w:sz w:val="20"/>
                <w:szCs w:val="20"/>
              </w:rPr>
              <w:t>Disruption of customary practices and cultural traditions tied to resource use.</w:t>
            </w:r>
          </w:p>
          <w:p w14:paraId="34635B4A" w14:textId="77777777" w:rsidR="00386675" w:rsidRDefault="00386675" w:rsidP="00386675">
            <w:pPr>
              <w:rPr>
                <w:rFonts w:ascii="Calibri" w:hAnsi="Calibri" w:cs="Calibri"/>
                <w:b/>
                <w:sz w:val="20"/>
                <w:szCs w:val="20"/>
                <w:lang w:val="en-ZA"/>
              </w:rPr>
            </w:pPr>
          </w:p>
          <w:p w14:paraId="0DB956B0" w14:textId="5AB8B909" w:rsidR="00386675" w:rsidRPr="007F5880" w:rsidRDefault="00386675" w:rsidP="00386675">
            <w:pPr>
              <w:rPr>
                <w:rFonts w:ascii="Calibri" w:hAnsi="Calibri" w:cs="Calibri"/>
                <w:bCs/>
                <w:sz w:val="20"/>
                <w:szCs w:val="20"/>
                <w:lang w:val="en-ZA"/>
              </w:rPr>
            </w:pPr>
            <w:r>
              <w:rPr>
                <w:rFonts w:ascii="Calibri" w:hAnsi="Calibri" w:cs="Calibri"/>
                <w:b/>
                <w:sz w:val="20"/>
                <w:szCs w:val="20"/>
                <w:lang w:val="en-ZA"/>
              </w:rPr>
              <w:t xml:space="preserve">Standard 5: Displacement and resettlement, </w:t>
            </w:r>
            <w:r>
              <w:rPr>
                <w:rFonts w:ascii="Calibri" w:hAnsi="Calibri" w:cs="Calibri"/>
                <w:bCs/>
                <w:sz w:val="20"/>
                <w:szCs w:val="20"/>
                <w:lang w:val="en-ZA"/>
              </w:rPr>
              <w:t>P. 5.2, P.5.4</w:t>
            </w:r>
          </w:p>
        </w:tc>
        <w:tc>
          <w:tcPr>
            <w:tcW w:w="1170" w:type="dxa"/>
          </w:tcPr>
          <w:p w14:paraId="4780D01A" w14:textId="73DCEACF" w:rsidR="00386675" w:rsidRPr="00350D9B" w:rsidRDefault="00386675" w:rsidP="00386675">
            <w:pPr>
              <w:rPr>
                <w:rFonts w:ascii="Calibri" w:hAnsi="Calibri"/>
                <w:sz w:val="20"/>
                <w:lang w:val="en-ZA"/>
              </w:rPr>
            </w:pPr>
            <w:r w:rsidRPr="00350D9B">
              <w:rPr>
                <w:rFonts w:ascii="Calibri" w:hAnsi="Calibri"/>
                <w:sz w:val="20"/>
                <w:lang w:val="en-ZA"/>
              </w:rPr>
              <w:t>I =</w:t>
            </w:r>
            <w:r>
              <w:rPr>
                <w:rFonts w:ascii="Calibri" w:hAnsi="Calibri"/>
                <w:sz w:val="20"/>
                <w:lang w:val="en-ZA"/>
              </w:rPr>
              <w:t xml:space="preserve"> 2</w:t>
            </w:r>
          </w:p>
          <w:p w14:paraId="1A3F5995" w14:textId="33BC5F18"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2</w:t>
            </w:r>
          </w:p>
        </w:tc>
        <w:tc>
          <w:tcPr>
            <w:tcW w:w="1260" w:type="dxa"/>
          </w:tcPr>
          <w:p w14:paraId="0B5C7316" w14:textId="5C98F9E7" w:rsidR="00386675" w:rsidRPr="00EB603E" w:rsidRDefault="00386675" w:rsidP="00386675">
            <w:pPr>
              <w:spacing w:before="40" w:after="40"/>
              <w:rPr>
                <w:rFonts w:ascii="Calibri" w:hAnsi="Calibri" w:cs="Calibri"/>
                <w:b/>
                <w:sz w:val="20"/>
                <w:szCs w:val="20"/>
                <w:lang w:val="en-ZA"/>
              </w:rPr>
            </w:pPr>
            <w:r w:rsidRPr="00B71A87">
              <w:rPr>
                <w:rFonts w:ascii="Calibri" w:hAnsi="Calibri" w:cs="Calibri"/>
                <w:bCs/>
                <w:sz w:val="20"/>
                <w:szCs w:val="20"/>
                <w:lang w:val="en-ZA"/>
              </w:rPr>
              <w:t>Low</w:t>
            </w:r>
          </w:p>
        </w:tc>
        <w:tc>
          <w:tcPr>
            <w:tcW w:w="2693" w:type="dxa"/>
          </w:tcPr>
          <w:p w14:paraId="74B7D12E"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408A15DA" w14:textId="2EB70E61" w:rsidR="00386675" w:rsidRPr="00F0187F" w:rsidRDefault="00386675" w:rsidP="00386675">
            <w:pPr>
              <w:rPr>
                <w:rFonts w:ascii="Calibri" w:hAnsi="Calibri" w:cs="Calibri"/>
                <w:sz w:val="20"/>
                <w:szCs w:val="20"/>
              </w:rPr>
            </w:pPr>
          </w:p>
          <w:p w14:paraId="4AE0C8C6" w14:textId="77777777" w:rsidR="00386675" w:rsidRPr="00F0187F" w:rsidRDefault="00386675" w:rsidP="00386675">
            <w:pPr>
              <w:spacing w:before="40" w:after="40"/>
              <w:rPr>
                <w:rFonts w:ascii="Calibri" w:hAnsi="Calibri" w:cs="Calibri"/>
                <w:sz w:val="20"/>
                <w:szCs w:val="20"/>
                <w:u w:val="single"/>
              </w:rPr>
            </w:pPr>
          </w:p>
        </w:tc>
      </w:tr>
      <w:tr w:rsidR="00386675" w:rsidRPr="00EB603E" w14:paraId="6251E15D" w14:textId="77777777" w:rsidTr="00390FAF">
        <w:trPr>
          <w:gridAfter w:val="1"/>
          <w:wAfter w:w="172" w:type="dxa"/>
          <w:cantSplit/>
          <w:trHeight w:val="300"/>
        </w:trPr>
        <w:tc>
          <w:tcPr>
            <w:tcW w:w="3505" w:type="dxa"/>
          </w:tcPr>
          <w:p w14:paraId="1D322868" w14:textId="3FAF63F3" w:rsidR="00386675" w:rsidRDefault="00386675" w:rsidP="00386675">
            <w:pPr>
              <w:rPr>
                <w:rFonts w:ascii="Calibri" w:hAnsi="Calibri"/>
                <w:b/>
                <w:bCs/>
                <w:sz w:val="20"/>
                <w:szCs w:val="20"/>
                <w:lang w:val="en-ZA"/>
              </w:rPr>
            </w:pPr>
            <w:r w:rsidRPr="36979AE0">
              <w:rPr>
                <w:rFonts w:ascii="Calibri" w:hAnsi="Calibri"/>
                <w:b/>
                <w:bCs/>
                <w:sz w:val="20"/>
                <w:szCs w:val="20"/>
                <w:lang w:val="en-ZA"/>
              </w:rPr>
              <w:lastRenderedPageBreak/>
              <w:t>Risk 1</w:t>
            </w:r>
            <w:r w:rsidR="00212731">
              <w:rPr>
                <w:rFonts w:ascii="Calibri" w:hAnsi="Calibri"/>
                <w:b/>
                <w:bCs/>
                <w:sz w:val="20"/>
                <w:szCs w:val="20"/>
                <w:lang w:val="en-ZA"/>
              </w:rPr>
              <w:t>1</w:t>
            </w:r>
            <w:r w:rsidRPr="36979AE0">
              <w:rPr>
                <w:rFonts w:ascii="Calibri" w:hAnsi="Calibri"/>
                <w:b/>
                <w:bCs/>
                <w:sz w:val="20"/>
                <w:szCs w:val="20"/>
                <w:lang w:val="en-ZA"/>
              </w:rPr>
              <w:t xml:space="preserve"> – Indigenous Peoples (including Khoi and San) may be negatively impacted by the implementation of activities, including Free Prior Informed Consent (FPIC) not properly obtained</w:t>
            </w:r>
          </w:p>
          <w:p w14:paraId="14AF358E" w14:textId="20A6419C" w:rsidR="00386675" w:rsidRDefault="00386675" w:rsidP="00386675">
            <w:pPr>
              <w:rPr>
                <w:rFonts w:ascii="Calibri" w:hAnsi="Calibri"/>
                <w:b/>
                <w:sz w:val="20"/>
                <w:lang w:val="en-ZA"/>
              </w:rPr>
            </w:pPr>
          </w:p>
          <w:p w14:paraId="1B31DDAD" w14:textId="25F6EAEB" w:rsidR="00386675" w:rsidRPr="00D40FAC" w:rsidRDefault="00386675" w:rsidP="00390FAF">
            <w:pPr>
              <w:rPr>
                <w:rFonts w:ascii="Calibri" w:hAnsi="Calibri" w:cs="Calibri"/>
                <w:color w:val="000000"/>
                <w:sz w:val="20"/>
                <w:szCs w:val="20"/>
              </w:rPr>
            </w:pPr>
            <w:r w:rsidRPr="36979AE0">
              <w:rPr>
                <w:rStyle w:val="Strong"/>
                <w:rFonts w:ascii="Calibri" w:hAnsi="Calibri" w:cs="Calibri"/>
                <w:color w:val="000000" w:themeColor="text1"/>
                <w:sz w:val="20"/>
                <w:szCs w:val="20"/>
              </w:rPr>
              <w:t>Event:</w:t>
            </w:r>
            <w:r w:rsidRPr="36979AE0">
              <w:rPr>
                <w:rStyle w:val="apple-converted-space"/>
                <w:rFonts w:ascii="Calibri" w:hAnsi="Calibri" w:cs="Calibri"/>
                <w:color w:val="000000" w:themeColor="text1"/>
                <w:sz w:val="20"/>
                <w:szCs w:val="20"/>
              </w:rPr>
              <w:t> </w:t>
            </w:r>
            <w:r w:rsidRPr="009E598A">
              <w:rPr>
                <w:rFonts w:ascii="Calibri" w:hAnsi="Calibri" w:cs="Calibri"/>
                <w:color w:val="000000"/>
                <w:sz w:val="20"/>
                <w:szCs w:val="20"/>
              </w:rPr>
              <w:t xml:space="preserve">Use of traditional knowledge and implementation of Access and Benefit Sharing (ABS) agreements </w:t>
            </w:r>
            <w:r>
              <w:rPr>
                <w:rFonts w:ascii="Calibri" w:hAnsi="Calibri" w:cs="Calibri"/>
                <w:color w:val="000000"/>
                <w:sz w:val="20"/>
                <w:szCs w:val="20"/>
              </w:rPr>
              <w:t xml:space="preserve">and record of traditional knowledge </w:t>
            </w:r>
            <w:r w:rsidR="00E3786E">
              <w:rPr>
                <w:rFonts w:ascii="Calibri" w:hAnsi="Calibri" w:cs="Calibri"/>
                <w:color w:val="000000"/>
                <w:sz w:val="20"/>
                <w:szCs w:val="20"/>
              </w:rPr>
              <w:t>do not take into account negative impacts on Indigenous Peoples (including Khoi and San)</w:t>
            </w:r>
          </w:p>
          <w:p w14:paraId="1B5D34E1" w14:textId="77777777" w:rsidR="00386675" w:rsidRPr="009E598A" w:rsidRDefault="00386675" w:rsidP="00386675">
            <w:pPr>
              <w:pStyle w:val="NormalWeb"/>
              <w:spacing w:before="0" w:beforeAutospacing="0" w:after="0" w:afterAutospacing="0"/>
              <w:rPr>
                <w:rFonts w:ascii="Calibri" w:hAnsi="Calibri" w:cs="Calibri"/>
                <w:color w:val="000000"/>
                <w:sz w:val="20"/>
                <w:szCs w:val="20"/>
              </w:rPr>
            </w:pPr>
          </w:p>
          <w:p w14:paraId="5A9CF063" w14:textId="65B21874" w:rsidR="00386675" w:rsidRDefault="00386675" w:rsidP="00386675">
            <w:pPr>
              <w:pStyle w:val="NormalWeb"/>
              <w:spacing w:before="0" w:beforeAutospacing="0" w:after="0" w:afterAutospacing="0"/>
              <w:rPr>
                <w:rFonts w:ascii="Calibri" w:hAnsi="Calibri" w:cs="Calibri"/>
                <w:color w:val="000000"/>
                <w:sz w:val="20"/>
                <w:szCs w:val="20"/>
              </w:rPr>
            </w:pPr>
            <w:r w:rsidRPr="009E598A">
              <w:rPr>
                <w:rStyle w:val="Strong"/>
                <w:rFonts w:ascii="Calibri" w:hAnsi="Calibri" w:cs="Calibri"/>
                <w:color w:val="000000"/>
                <w:sz w:val="20"/>
                <w:szCs w:val="20"/>
              </w:rPr>
              <w:t>Cause:</w:t>
            </w:r>
            <w:r w:rsidRPr="36979AE0">
              <w:rPr>
                <w:rStyle w:val="apple-converted-space"/>
                <w:rFonts w:ascii="Calibri" w:hAnsi="Calibri" w:cs="Calibri"/>
                <w:color w:val="000000" w:themeColor="text1"/>
                <w:sz w:val="20"/>
                <w:szCs w:val="20"/>
              </w:rPr>
              <w:t xml:space="preserve"> </w:t>
            </w:r>
            <w:r w:rsidR="005F4E24">
              <w:rPr>
                <w:rFonts w:ascii="Calibri" w:hAnsi="Calibri" w:cs="Calibri"/>
                <w:color w:val="000000"/>
                <w:sz w:val="20"/>
                <w:szCs w:val="20"/>
              </w:rPr>
              <w:t>F</w:t>
            </w:r>
            <w:r w:rsidR="005F4E24" w:rsidRPr="009E598A">
              <w:rPr>
                <w:rFonts w:ascii="Calibri" w:hAnsi="Calibri" w:cs="Calibri"/>
                <w:color w:val="000000"/>
                <w:sz w:val="20"/>
                <w:szCs w:val="20"/>
              </w:rPr>
              <w:t>ailure to conduct consultations in alignment with Free, Prior, and Informed Consent (FPIC) protocols on activities affecting the rights, lands, resources, and cultural practices</w:t>
            </w:r>
            <w:r w:rsidR="008162DE">
              <w:rPr>
                <w:rFonts w:ascii="Calibri" w:hAnsi="Calibri" w:cs="Calibri"/>
                <w:color w:val="000000"/>
                <w:sz w:val="20"/>
                <w:szCs w:val="20"/>
              </w:rPr>
              <w:t>, including those of</w:t>
            </w:r>
            <w:r w:rsidR="005F4E24" w:rsidRPr="009E598A">
              <w:rPr>
                <w:rFonts w:ascii="Calibri" w:hAnsi="Calibri" w:cs="Calibri"/>
                <w:color w:val="000000"/>
                <w:sz w:val="20"/>
                <w:szCs w:val="20"/>
              </w:rPr>
              <w:t xml:space="preserve"> </w:t>
            </w:r>
            <w:proofErr w:type="spellStart"/>
            <w:r w:rsidR="005F4E24" w:rsidRPr="009E598A">
              <w:rPr>
                <w:rFonts w:ascii="Calibri" w:hAnsi="Calibri" w:cs="Calibri"/>
                <w:color w:val="000000"/>
                <w:sz w:val="20"/>
                <w:szCs w:val="20"/>
              </w:rPr>
              <w:t>of</w:t>
            </w:r>
            <w:proofErr w:type="spellEnd"/>
            <w:r w:rsidR="005F4E24" w:rsidRPr="009E598A">
              <w:rPr>
                <w:rFonts w:ascii="Calibri" w:hAnsi="Calibri" w:cs="Calibri"/>
                <w:color w:val="000000"/>
                <w:sz w:val="20"/>
                <w:szCs w:val="20"/>
              </w:rPr>
              <w:t xml:space="preserve"> </w:t>
            </w:r>
            <w:r w:rsidR="005F4E24">
              <w:rPr>
                <w:rFonts w:ascii="Calibri" w:hAnsi="Calibri" w:cs="Calibri"/>
                <w:color w:val="000000"/>
                <w:sz w:val="20"/>
                <w:szCs w:val="20"/>
              </w:rPr>
              <w:t>Khoi and San</w:t>
            </w:r>
            <w:r w:rsidR="008162DE">
              <w:rPr>
                <w:rFonts w:ascii="Calibri" w:hAnsi="Calibri" w:cs="Calibri"/>
                <w:color w:val="000000"/>
                <w:sz w:val="20"/>
                <w:szCs w:val="20"/>
              </w:rPr>
              <w:t>,</w:t>
            </w:r>
            <w:r w:rsidR="005F4E24">
              <w:rPr>
                <w:rFonts w:ascii="Calibri" w:hAnsi="Calibri" w:cs="Calibri"/>
                <w:color w:val="000000"/>
                <w:sz w:val="20"/>
                <w:szCs w:val="20"/>
              </w:rPr>
              <w:t xml:space="preserve"> in </w:t>
            </w:r>
            <w:r w:rsidRPr="36979AE0">
              <w:rPr>
                <w:rFonts w:ascii="Calibri" w:hAnsi="Calibri" w:cs="Calibri"/>
                <w:color w:val="000000" w:themeColor="text1"/>
                <w:sz w:val="20"/>
                <w:szCs w:val="20"/>
              </w:rPr>
              <w:t>the</w:t>
            </w:r>
            <w:r w:rsidR="008162DE">
              <w:rPr>
                <w:rFonts w:ascii="Calibri" w:hAnsi="Calibri" w:cs="Calibri"/>
                <w:color w:val="000000" w:themeColor="text1"/>
                <w:sz w:val="20"/>
                <w:szCs w:val="20"/>
              </w:rPr>
              <w:t xml:space="preserve"> cultivation in the</w:t>
            </w:r>
            <w:r w:rsidRPr="36979AE0">
              <w:rPr>
                <w:rFonts w:ascii="Calibri" w:hAnsi="Calibri" w:cs="Calibri"/>
                <w:color w:val="000000" w:themeColor="text1"/>
                <w:sz w:val="20"/>
                <w:szCs w:val="20"/>
              </w:rPr>
              <w:t xml:space="preserve"> Norther</w:t>
            </w:r>
            <w:r w:rsidR="008162DE">
              <w:rPr>
                <w:rFonts w:ascii="Calibri" w:hAnsi="Calibri" w:cs="Calibri"/>
                <w:color w:val="000000" w:themeColor="text1"/>
                <w:sz w:val="20"/>
                <w:szCs w:val="20"/>
              </w:rPr>
              <w:t>n</w:t>
            </w:r>
            <w:r w:rsidRPr="36979AE0">
              <w:rPr>
                <w:rFonts w:ascii="Calibri" w:hAnsi="Calibri" w:cs="Calibri"/>
                <w:color w:val="000000" w:themeColor="text1"/>
                <w:sz w:val="20"/>
                <w:szCs w:val="20"/>
              </w:rPr>
              <w:t xml:space="preserve"> Cape Hub (Output 1.2)</w:t>
            </w:r>
            <w:r w:rsidR="005F4E24">
              <w:rPr>
                <w:rFonts w:ascii="Calibri" w:hAnsi="Calibri" w:cs="Calibri"/>
                <w:color w:val="000000" w:themeColor="text1"/>
                <w:sz w:val="20"/>
                <w:szCs w:val="20"/>
              </w:rPr>
              <w:t>, by fund</w:t>
            </w:r>
            <w:r w:rsidR="008162DE">
              <w:rPr>
                <w:rFonts w:ascii="Calibri" w:hAnsi="Calibri" w:cs="Calibri"/>
                <w:color w:val="000000" w:themeColor="text1"/>
                <w:sz w:val="20"/>
                <w:szCs w:val="20"/>
              </w:rPr>
              <w:t>-</w:t>
            </w:r>
            <w:r w:rsidR="005F4E24">
              <w:rPr>
                <w:rFonts w:ascii="Calibri" w:hAnsi="Calibri" w:cs="Calibri"/>
                <w:color w:val="000000" w:themeColor="text1"/>
                <w:sz w:val="20"/>
                <w:szCs w:val="20"/>
              </w:rPr>
              <w:t>supported organizations using</w:t>
            </w:r>
            <w:r w:rsidRPr="36979AE0">
              <w:rPr>
                <w:rFonts w:ascii="Calibri" w:hAnsi="Calibri" w:cs="Calibri"/>
                <w:color w:val="000000" w:themeColor="text1"/>
                <w:sz w:val="20"/>
                <w:szCs w:val="20"/>
              </w:rPr>
              <w:t xml:space="preserve"> honeybush traditional knowledge (Output 2.3)</w:t>
            </w:r>
            <w:r w:rsidR="005F4E24">
              <w:rPr>
                <w:rFonts w:ascii="Calibri" w:hAnsi="Calibri" w:cs="Calibri"/>
                <w:color w:val="000000" w:themeColor="text1"/>
                <w:sz w:val="20"/>
                <w:szCs w:val="20"/>
              </w:rPr>
              <w:t xml:space="preserve">, in </w:t>
            </w:r>
            <w:r w:rsidRPr="36979AE0">
              <w:rPr>
                <w:rFonts w:ascii="Calibri" w:hAnsi="Calibri" w:cs="Calibri"/>
                <w:color w:val="000000" w:themeColor="text1"/>
                <w:sz w:val="20"/>
                <w:szCs w:val="20"/>
              </w:rPr>
              <w:t>ABS for Rooibos farming (Output 2.4) and in the recording of traditional knowledge (Output 3.1).</w:t>
            </w:r>
          </w:p>
          <w:p w14:paraId="02FCF160" w14:textId="77777777" w:rsidR="00386675" w:rsidRPr="009E598A" w:rsidRDefault="00386675" w:rsidP="00390FAF">
            <w:pPr>
              <w:rPr>
                <w:rFonts w:ascii="Calibri" w:hAnsi="Calibri" w:cs="Calibri"/>
                <w:color w:val="000000"/>
                <w:sz w:val="20"/>
                <w:szCs w:val="20"/>
              </w:rPr>
            </w:pPr>
          </w:p>
          <w:p w14:paraId="095F3B7C" w14:textId="77777777" w:rsidR="00386675" w:rsidRPr="009E598A" w:rsidRDefault="00386675" w:rsidP="00386675">
            <w:pPr>
              <w:pStyle w:val="NormalWeb"/>
              <w:spacing w:before="0" w:beforeAutospacing="0" w:after="0" w:afterAutospacing="0"/>
              <w:rPr>
                <w:rFonts w:ascii="Calibri" w:hAnsi="Calibri" w:cs="Calibri"/>
                <w:color w:val="000000"/>
                <w:sz w:val="20"/>
                <w:szCs w:val="20"/>
              </w:rPr>
            </w:pPr>
            <w:r w:rsidRPr="009E598A">
              <w:rPr>
                <w:rStyle w:val="Strong"/>
                <w:rFonts w:ascii="Calibri" w:hAnsi="Calibri" w:cs="Calibri"/>
                <w:color w:val="000000"/>
                <w:sz w:val="20"/>
                <w:szCs w:val="20"/>
              </w:rPr>
              <w:t>Impacts:</w:t>
            </w:r>
          </w:p>
          <w:p w14:paraId="2579C709" w14:textId="7D7EE7BC" w:rsidR="00386675" w:rsidRPr="009E598A" w:rsidRDefault="00386675" w:rsidP="00386675">
            <w:pPr>
              <w:numPr>
                <w:ilvl w:val="0"/>
                <w:numId w:val="17"/>
              </w:numPr>
              <w:rPr>
                <w:rFonts w:ascii="Calibri" w:hAnsi="Calibri" w:cs="Calibri"/>
                <w:color w:val="000000"/>
                <w:sz w:val="20"/>
                <w:szCs w:val="20"/>
              </w:rPr>
            </w:pPr>
            <w:r w:rsidRPr="009E598A">
              <w:rPr>
                <w:rFonts w:ascii="Calibri" w:hAnsi="Calibri" w:cs="Calibri"/>
                <w:color w:val="000000"/>
                <w:sz w:val="20"/>
                <w:szCs w:val="20"/>
              </w:rPr>
              <w:t xml:space="preserve">Disruption to </w:t>
            </w:r>
            <w:r>
              <w:rPr>
                <w:rFonts w:ascii="Calibri" w:hAnsi="Calibri" w:cs="Calibri"/>
                <w:color w:val="000000"/>
                <w:sz w:val="20"/>
                <w:szCs w:val="20"/>
              </w:rPr>
              <w:t>Khoi and San</w:t>
            </w:r>
            <w:r w:rsidRPr="009E598A">
              <w:rPr>
                <w:rFonts w:ascii="Calibri" w:hAnsi="Calibri" w:cs="Calibri"/>
                <w:color w:val="000000"/>
                <w:sz w:val="20"/>
                <w:szCs w:val="20"/>
              </w:rPr>
              <w:t>’</w:t>
            </w:r>
            <w:r>
              <w:rPr>
                <w:rFonts w:ascii="Calibri" w:hAnsi="Calibri" w:cs="Calibri"/>
                <w:color w:val="000000"/>
                <w:sz w:val="20"/>
                <w:szCs w:val="20"/>
              </w:rPr>
              <w:t>s</w:t>
            </w:r>
            <w:r w:rsidRPr="009E598A">
              <w:rPr>
                <w:rFonts w:ascii="Calibri" w:hAnsi="Calibri" w:cs="Calibri"/>
                <w:color w:val="000000"/>
                <w:sz w:val="20"/>
                <w:szCs w:val="20"/>
              </w:rPr>
              <w:t xml:space="preserve"> lands, access to resources, and cultural practices.</w:t>
            </w:r>
          </w:p>
          <w:p w14:paraId="4BD56695" w14:textId="77777777" w:rsidR="00386675" w:rsidRPr="009E598A" w:rsidRDefault="00386675" w:rsidP="00386675">
            <w:pPr>
              <w:numPr>
                <w:ilvl w:val="0"/>
                <w:numId w:val="17"/>
              </w:numPr>
              <w:rPr>
                <w:rFonts w:ascii="Calibri" w:hAnsi="Calibri" w:cs="Calibri"/>
                <w:color w:val="000000"/>
                <w:sz w:val="20"/>
                <w:szCs w:val="20"/>
              </w:rPr>
            </w:pPr>
            <w:r w:rsidRPr="009E598A">
              <w:rPr>
                <w:rFonts w:ascii="Calibri" w:hAnsi="Calibri" w:cs="Calibri"/>
                <w:color w:val="000000"/>
                <w:sz w:val="20"/>
                <w:szCs w:val="20"/>
              </w:rPr>
              <w:t>Erosion of traditional livelihoods and territorial rights.</w:t>
            </w:r>
          </w:p>
          <w:p w14:paraId="252FB9EB" w14:textId="10A48D67" w:rsidR="00386675" w:rsidRDefault="00386675" w:rsidP="00386675">
            <w:pPr>
              <w:numPr>
                <w:ilvl w:val="0"/>
                <w:numId w:val="17"/>
              </w:numPr>
              <w:rPr>
                <w:color w:val="000000"/>
              </w:rPr>
            </w:pPr>
            <w:r w:rsidRPr="009E598A">
              <w:rPr>
                <w:rFonts w:ascii="Calibri" w:hAnsi="Calibri" w:cs="Calibri"/>
                <w:color w:val="000000"/>
                <w:sz w:val="20"/>
                <w:szCs w:val="20"/>
              </w:rPr>
              <w:t>Potential conflicts and reduced trust in project activities</w:t>
            </w:r>
            <w:r>
              <w:rPr>
                <w:color w:val="000000"/>
              </w:rPr>
              <w:t>.</w:t>
            </w:r>
          </w:p>
          <w:p w14:paraId="13D16CFB" w14:textId="77777777" w:rsidR="00386675" w:rsidRPr="009E598A" w:rsidRDefault="00386675" w:rsidP="00386675">
            <w:pPr>
              <w:ind w:left="720"/>
              <w:rPr>
                <w:color w:val="000000"/>
              </w:rPr>
            </w:pPr>
          </w:p>
          <w:p w14:paraId="354E82C0" w14:textId="0CD9AF9E" w:rsidR="00386675" w:rsidRPr="00EB603E" w:rsidRDefault="00386675" w:rsidP="00386675">
            <w:pPr>
              <w:rPr>
                <w:rFonts w:ascii="Calibri" w:hAnsi="Calibri" w:cs="Calibri"/>
                <w:b/>
                <w:sz w:val="20"/>
                <w:szCs w:val="20"/>
                <w:lang w:val="en-ZA"/>
              </w:rPr>
            </w:pPr>
            <w:r w:rsidRPr="00350D9B">
              <w:rPr>
                <w:rFonts w:ascii="Calibri" w:hAnsi="Calibri"/>
                <w:b/>
                <w:sz w:val="20"/>
                <w:lang w:val="en-ZA"/>
              </w:rPr>
              <w:t xml:space="preserve">Standard 6: Indigenous Peoples </w:t>
            </w:r>
            <w:r w:rsidRPr="00A952B4">
              <w:rPr>
                <w:rFonts w:ascii="Calibri" w:hAnsi="Calibri"/>
                <w:bCs/>
                <w:sz w:val="20"/>
                <w:lang w:val="en-ZA"/>
              </w:rPr>
              <w:t>6.1, 6.2, 6.3, 6.4, 6.5 and 6.7</w:t>
            </w:r>
          </w:p>
        </w:tc>
        <w:tc>
          <w:tcPr>
            <w:tcW w:w="1170" w:type="dxa"/>
          </w:tcPr>
          <w:p w14:paraId="1630D538"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t>I = 4</w:t>
            </w:r>
          </w:p>
          <w:p w14:paraId="1FFADF96" w14:textId="6A70700D"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L = 4</w:t>
            </w:r>
          </w:p>
        </w:tc>
        <w:tc>
          <w:tcPr>
            <w:tcW w:w="1260" w:type="dxa"/>
          </w:tcPr>
          <w:p w14:paraId="76603D2E" w14:textId="76879117" w:rsidR="00386675" w:rsidRPr="00EB603E" w:rsidRDefault="00386675" w:rsidP="00386675">
            <w:pPr>
              <w:spacing w:before="40" w:after="40"/>
              <w:rPr>
                <w:rFonts w:ascii="Calibri" w:hAnsi="Calibri" w:cs="Calibri"/>
                <w:b/>
                <w:sz w:val="20"/>
                <w:szCs w:val="20"/>
                <w:lang w:val="en-ZA"/>
              </w:rPr>
            </w:pPr>
            <w:r w:rsidRPr="00350D9B">
              <w:rPr>
                <w:rFonts w:ascii="Calibri" w:hAnsi="Calibri"/>
                <w:b/>
                <w:sz w:val="20"/>
                <w:lang w:val="en-ZA"/>
              </w:rPr>
              <w:t>Substantial</w:t>
            </w:r>
          </w:p>
        </w:tc>
        <w:tc>
          <w:tcPr>
            <w:tcW w:w="2693" w:type="dxa"/>
          </w:tcPr>
          <w:p w14:paraId="6517F6A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074BBC81" w14:textId="27970BC2" w:rsidR="00386675" w:rsidRPr="00350D9B" w:rsidRDefault="00386675" w:rsidP="00386675">
            <w:pPr>
              <w:rPr>
                <w:rFonts w:ascii="Calibri" w:hAnsi="Calibri"/>
                <w:sz w:val="20"/>
                <w:szCs w:val="20"/>
                <w:u w:val="single"/>
                <w:lang w:val="en-ZA"/>
              </w:rPr>
            </w:pPr>
            <w:r w:rsidRPr="00FD7457">
              <w:rPr>
                <w:rFonts w:ascii="Calibri" w:hAnsi="Calibri"/>
                <w:sz w:val="20"/>
                <w:szCs w:val="20"/>
                <w:lang w:val="en-ZA"/>
              </w:rPr>
              <w:t xml:space="preserve">Given that the project is under implementation, the </w:t>
            </w:r>
            <w:r w:rsidRPr="00FD7457">
              <w:rPr>
                <w:rFonts w:ascii="Calibri" w:hAnsi="Calibri"/>
                <w:b/>
                <w:bCs/>
                <w:sz w:val="20"/>
                <w:szCs w:val="20"/>
                <w:lang w:val="en-ZA"/>
              </w:rPr>
              <w:t>ESIA</w:t>
            </w:r>
            <w:r w:rsidRPr="00FD7457">
              <w:rPr>
                <w:rFonts w:ascii="Calibri" w:hAnsi="Calibri"/>
                <w:sz w:val="20"/>
                <w:szCs w:val="20"/>
                <w:lang w:val="en-ZA"/>
              </w:rPr>
              <w:t xml:space="preserve"> and </w:t>
            </w:r>
            <w:r w:rsidRPr="00FD7457">
              <w:rPr>
                <w:rFonts w:ascii="Calibri" w:hAnsi="Calibri"/>
                <w:b/>
                <w:bCs/>
                <w:sz w:val="20"/>
                <w:szCs w:val="20"/>
                <w:lang w:val="en-ZA"/>
              </w:rPr>
              <w:t>ESMP</w:t>
            </w:r>
            <w:r w:rsidRPr="00FD7457">
              <w:rPr>
                <w:rFonts w:ascii="Calibri" w:hAnsi="Calibri"/>
                <w:sz w:val="20"/>
                <w:szCs w:val="20"/>
                <w:lang w:val="en-ZA"/>
              </w:rPr>
              <w:t xml:space="preserve"> for the </w:t>
            </w:r>
            <w:r w:rsidRPr="00FD7457">
              <w:rPr>
                <w:rFonts w:ascii="Calibri" w:hAnsi="Calibri" w:cs="Calibri"/>
                <w:sz w:val="20"/>
                <w:szCs w:val="20"/>
                <w:lang w:val="en-ZA"/>
              </w:rPr>
              <w:t>P</w:t>
            </w:r>
            <w:r w:rsidRPr="00FD7457">
              <w:rPr>
                <w:rFonts w:ascii="Calibri" w:hAnsi="Calibri"/>
                <w:sz w:val="20"/>
                <w:szCs w:val="20"/>
                <w:lang w:val="en-ZA"/>
              </w:rPr>
              <w:t xml:space="preserve">roject will be updated to refine risk identification, mitigation, and management strategies, </w:t>
            </w:r>
            <w:r w:rsidRPr="00FD7457">
              <w:rPr>
                <w:rFonts w:ascii="Calibri" w:hAnsi="Calibri" w:cs="Calibri"/>
                <w:sz w:val="20"/>
                <w:szCs w:val="20"/>
                <w:lang w:val="en-ZA"/>
              </w:rPr>
              <w:t xml:space="preserve">thus </w:t>
            </w:r>
            <w:r w:rsidRPr="00FD7457">
              <w:rPr>
                <w:rFonts w:ascii="Calibri" w:hAnsi="Calibri"/>
                <w:sz w:val="20"/>
                <w:szCs w:val="20"/>
                <w:lang w:val="en-ZA"/>
              </w:rPr>
              <w:t xml:space="preserve">establishing a system for ongoing risk monitoring. Additionally, </w:t>
            </w:r>
            <w:r w:rsidRPr="00FD7457">
              <w:rPr>
                <w:rFonts w:ascii="Calibri" w:hAnsi="Calibri" w:cs="Calibri"/>
                <w:sz w:val="20"/>
                <w:szCs w:val="20"/>
                <w:lang w:val="en-ZA"/>
              </w:rPr>
              <w:t>the</w:t>
            </w:r>
            <w:r w:rsidRPr="00FD7457">
              <w:rPr>
                <w:rFonts w:ascii="Calibri" w:hAnsi="Calibri"/>
                <w:sz w:val="20"/>
                <w:szCs w:val="20"/>
                <w:lang w:val="en-ZA"/>
              </w:rPr>
              <w:t xml:space="preserve"> </w:t>
            </w:r>
            <w:r w:rsidRPr="00FD7457">
              <w:rPr>
                <w:rFonts w:ascii="Calibri" w:hAnsi="Calibri"/>
                <w:b/>
                <w:bCs/>
                <w:sz w:val="20"/>
                <w:szCs w:val="20"/>
                <w:lang w:val="en-ZA"/>
              </w:rPr>
              <w:t xml:space="preserve">Indigenous Peoples Plan </w:t>
            </w:r>
            <w:r w:rsidRPr="00FD7457">
              <w:rPr>
                <w:rFonts w:ascii="Calibri" w:hAnsi="Calibri"/>
                <w:sz w:val="20"/>
                <w:szCs w:val="20"/>
                <w:lang w:val="en-ZA"/>
              </w:rPr>
              <w:t>(</w:t>
            </w:r>
            <w:r w:rsidRPr="00FD7457">
              <w:rPr>
                <w:rFonts w:ascii="Calibri" w:hAnsi="Calibri"/>
                <w:b/>
                <w:bCs/>
                <w:sz w:val="20"/>
                <w:szCs w:val="20"/>
                <w:lang w:val="en-ZA"/>
              </w:rPr>
              <w:t>IPP</w:t>
            </w:r>
            <w:r w:rsidRPr="00FD7457">
              <w:rPr>
                <w:rFonts w:ascii="Calibri" w:hAnsi="Calibri"/>
                <w:sz w:val="20"/>
                <w:szCs w:val="20"/>
                <w:lang w:val="en-ZA"/>
              </w:rPr>
              <w:t xml:space="preserve">) will be updated to include the FPIC Protocol and to detail potential impacts on indigenous communities of Outputs </w:t>
            </w:r>
            <w:r w:rsidR="008162DE">
              <w:rPr>
                <w:rFonts w:ascii="Calibri" w:hAnsi="Calibri"/>
                <w:sz w:val="20"/>
                <w:szCs w:val="20"/>
                <w:lang w:val="en-ZA"/>
              </w:rPr>
              <w:t xml:space="preserve">1.2, </w:t>
            </w:r>
            <w:r>
              <w:rPr>
                <w:rFonts w:ascii="Calibri" w:hAnsi="Calibri"/>
                <w:sz w:val="20"/>
                <w:szCs w:val="20"/>
                <w:lang w:val="en-ZA"/>
              </w:rPr>
              <w:t>2.3</w:t>
            </w:r>
            <w:r w:rsidRPr="00FD7457">
              <w:rPr>
                <w:rFonts w:ascii="Calibri" w:hAnsi="Calibri"/>
                <w:sz w:val="20"/>
                <w:szCs w:val="20"/>
                <w:lang w:val="en-ZA"/>
              </w:rPr>
              <w:t xml:space="preserve"> and 2</w:t>
            </w:r>
            <w:r>
              <w:rPr>
                <w:rFonts w:ascii="Calibri" w:hAnsi="Calibri"/>
                <w:sz w:val="20"/>
                <w:szCs w:val="20"/>
                <w:lang w:val="en-ZA"/>
              </w:rPr>
              <w:t>.4</w:t>
            </w:r>
            <w:r w:rsidRPr="00FD7457">
              <w:rPr>
                <w:rFonts w:ascii="Calibri" w:hAnsi="Calibri"/>
                <w:sz w:val="20"/>
                <w:szCs w:val="20"/>
                <w:lang w:val="en-ZA"/>
              </w:rPr>
              <w:t xml:space="preserve"> and required mitigation measures.</w:t>
            </w:r>
          </w:p>
          <w:p w14:paraId="7F8B5409" w14:textId="77777777" w:rsidR="00386675" w:rsidRPr="00350D9B" w:rsidRDefault="00386675" w:rsidP="00386675">
            <w:pPr>
              <w:jc w:val="both"/>
              <w:rPr>
                <w:rFonts w:ascii="Calibri" w:hAnsi="Calibri"/>
                <w:sz w:val="20"/>
                <w:lang w:val="en-ZA"/>
              </w:rPr>
            </w:pPr>
          </w:p>
          <w:p w14:paraId="1F23DFCC" w14:textId="126A8255" w:rsidR="00386675" w:rsidRPr="00350D9B" w:rsidRDefault="00386675" w:rsidP="00386675">
            <w:pPr>
              <w:jc w:val="both"/>
              <w:rPr>
                <w:rFonts w:ascii="Calibri" w:hAnsi="Calibri"/>
                <w:sz w:val="20"/>
                <w:szCs w:val="20"/>
                <w:lang w:val="en-ZA"/>
              </w:rPr>
            </w:pPr>
            <w:r w:rsidRPr="00FD7457">
              <w:rPr>
                <w:rFonts w:ascii="Calibri" w:hAnsi="Calibri"/>
                <w:sz w:val="20"/>
                <w:szCs w:val="20"/>
                <w:lang w:val="en-ZA"/>
              </w:rPr>
              <w:t xml:space="preserve">As part of the </w:t>
            </w:r>
            <w:r w:rsidRPr="00FD7457">
              <w:rPr>
                <w:rFonts w:ascii="Calibri" w:hAnsi="Calibri"/>
                <w:b/>
                <w:bCs/>
                <w:sz w:val="20"/>
                <w:szCs w:val="20"/>
                <w:lang w:val="en-ZA"/>
              </w:rPr>
              <w:t xml:space="preserve">SEP, </w:t>
            </w:r>
            <w:r w:rsidRPr="00FD7457">
              <w:rPr>
                <w:rFonts w:ascii="Calibri" w:hAnsi="Calibri"/>
                <w:sz w:val="20"/>
                <w:szCs w:val="20"/>
                <w:lang w:val="en-ZA"/>
              </w:rPr>
              <w:t>cultural-sensitive appropriate consultations will be conducted with the goal of achieving agreement, and FPIC will be ensured for any matters that may affect Indigenous Peoples' rights, interests, lands, territories, resources, traditional livelihoods, and tangible and intangible cultural heritage.</w:t>
            </w:r>
          </w:p>
          <w:p w14:paraId="635F83D8" w14:textId="77777777" w:rsidR="00386675" w:rsidRPr="00EB603E" w:rsidRDefault="00386675" w:rsidP="00386675">
            <w:pPr>
              <w:spacing w:before="40" w:after="40"/>
              <w:rPr>
                <w:rFonts w:ascii="Calibri" w:hAnsi="Calibri" w:cs="Calibri"/>
                <w:sz w:val="20"/>
                <w:szCs w:val="20"/>
                <w:u w:val="single"/>
                <w:lang w:val="en-ZA"/>
              </w:rPr>
            </w:pPr>
          </w:p>
        </w:tc>
      </w:tr>
      <w:tr w:rsidR="00386675" w:rsidRPr="00EB603E" w14:paraId="39B3667B" w14:textId="77777777" w:rsidTr="00390FAF">
        <w:trPr>
          <w:gridAfter w:val="1"/>
          <w:wAfter w:w="172" w:type="dxa"/>
          <w:cantSplit/>
          <w:trHeight w:val="300"/>
        </w:trPr>
        <w:tc>
          <w:tcPr>
            <w:tcW w:w="3505" w:type="dxa"/>
          </w:tcPr>
          <w:p w14:paraId="63A99B94" w14:textId="163307CF" w:rsidR="00386675" w:rsidRPr="008F27FC" w:rsidRDefault="00386675" w:rsidP="00386675">
            <w:pPr>
              <w:rPr>
                <w:rFonts w:ascii="Calibri" w:hAnsi="Calibri" w:cs="Calibri"/>
                <w:b/>
                <w:sz w:val="20"/>
                <w:szCs w:val="20"/>
                <w:lang w:val="en-ZA"/>
              </w:rPr>
            </w:pPr>
            <w:r w:rsidRPr="008F27FC">
              <w:rPr>
                <w:rFonts w:ascii="Calibri" w:hAnsi="Calibri" w:cs="Calibri"/>
                <w:b/>
                <w:sz w:val="20"/>
                <w:szCs w:val="20"/>
                <w:lang w:val="en-ZA"/>
              </w:rPr>
              <w:t>Risk 1</w:t>
            </w:r>
            <w:r w:rsidR="00212731">
              <w:rPr>
                <w:rFonts w:ascii="Calibri" w:hAnsi="Calibri" w:cs="Calibri"/>
                <w:b/>
                <w:sz w:val="20"/>
                <w:szCs w:val="20"/>
                <w:lang w:val="en-ZA"/>
              </w:rPr>
              <w:t>2</w:t>
            </w:r>
            <w:r w:rsidRPr="008F27FC">
              <w:rPr>
                <w:rFonts w:ascii="Calibri" w:hAnsi="Calibri" w:cs="Calibri"/>
                <w:b/>
                <w:sz w:val="20"/>
                <w:szCs w:val="20"/>
                <w:lang w:val="en-ZA"/>
              </w:rPr>
              <w:t xml:space="preserve"> – Potential non respect of labour and working conditions</w:t>
            </w:r>
          </w:p>
          <w:p w14:paraId="4869F3FF" w14:textId="77777777" w:rsidR="00386675" w:rsidRPr="008F27FC" w:rsidRDefault="00386675" w:rsidP="00386675">
            <w:pPr>
              <w:rPr>
                <w:rFonts w:ascii="Calibri" w:hAnsi="Calibri" w:cs="Calibri"/>
                <w:b/>
                <w:sz w:val="20"/>
                <w:szCs w:val="20"/>
                <w:lang w:val="en-ZA"/>
              </w:rPr>
            </w:pPr>
          </w:p>
          <w:p w14:paraId="0053AD7D" w14:textId="3C0588E5" w:rsidR="00386675" w:rsidRDefault="00386675" w:rsidP="00386675">
            <w:pPr>
              <w:pStyle w:val="NormalWeb"/>
              <w:spacing w:before="0" w:beforeAutospacing="0" w:after="0" w:afterAutospacing="0"/>
              <w:rPr>
                <w:rFonts w:ascii="Calibri" w:hAnsi="Calibri" w:cs="Calibri"/>
                <w:color w:val="000000"/>
                <w:sz w:val="20"/>
                <w:szCs w:val="20"/>
              </w:rPr>
            </w:pPr>
            <w:r w:rsidRPr="36979AE0">
              <w:rPr>
                <w:rStyle w:val="Strong"/>
                <w:rFonts w:ascii="Calibri" w:hAnsi="Calibri" w:cs="Calibri"/>
                <w:color w:val="000000" w:themeColor="text1"/>
                <w:sz w:val="20"/>
                <w:szCs w:val="20"/>
              </w:rPr>
              <w:t>Event:</w:t>
            </w:r>
            <w:r w:rsidRPr="36979AE0">
              <w:rPr>
                <w:rStyle w:val="apple-converted-space"/>
                <w:rFonts w:ascii="Calibri" w:hAnsi="Calibri" w:cs="Calibri"/>
                <w:color w:val="000000" w:themeColor="text1"/>
                <w:sz w:val="20"/>
                <w:szCs w:val="20"/>
              </w:rPr>
              <w:t> Non-compliance with fair working conditions and occupational health and safety standards for staff involved in cultivation</w:t>
            </w:r>
            <w:r w:rsidRPr="36979AE0">
              <w:rPr>
                <w:rFonts w:ascii="Calibri" w:hAnsi="Calibri" w:cs="Calibri"/>
                <w:color w:val="000000" w:themeColor="text1"/>
                <w:sz w:val="20"/>
                <w:szCs w:val="20"/>
              </w:rPr>
              <w:t>, wild harvesting, processing, marketing and other support to value-chain development activities.</w:t>
            </w:r>
          </w:p>
          <w:p w14:paraId="6FAD114A" w14:textId="77777777" w:rsidR="00386675" w:rsidRPr="008F27FC" w:rsidRDefault="00386675" w:rsidP="00386675">
            <w:pPr>
              <w:pStyle w:val="NormalWeb"/>
              <w:spacing w:before="0" w:beforeAutospacing="0" w:after="0" w:afterAutospacing="0"/>
              <w:rPr>
                <w:rFonts w:ascii="Calibri" w:hAnsi="Calibri" w:cs="Calibri"/>
                <w:color w:val="000000"/>
                <w:sz w:val="20"/>
                <w:szCs w:val="20"/>
              </w:rPr>
            </w:pPr>
          </w:p>
          <w:p w14:paraId="59B89EDE" w14:textId="53E29935" w:rsidR="00386675" w:rsidRDefault="00386675" w:rsidP="00386675">
            <w:pPr>
              <w:pStyle w:val="NormalWeb"/>
              <w:spacing w:before="0" w:beforeAutospacing="0" w:after="0" w:afterAutospacing="0"/>
              <w:rPr>
                <w:rFonts w:ascii="Calibri" w:hAnsi="Calibri" w:cs="Calibri"/>
                <w:color w:val="000000"/>
                <w:sz w:val="20"/>
                <w:szCs w:val="20"/>
              </w:rPr>
            </w:pPr>
            <w:r w:rsidRPr="36979AE0">
              <w:rPr>
                <w:rStyle w:val="Strong"/>
                <w:rFonts w:ascii="Calibri" w:hAnsi="Calibri" w:cs="Calibri"/>
                <w:color w:val="000000" w:themeColor="text1"/>
                <w:sz w:val="20"/>
                <w:szCs w:val="20"/>
              </w:rPr>
              <w:t xml:space="preserve">Cause: </w:t>
            </w:r>
            <w:r w:rsidR="005F4E24">
              <w:rPr>
                <w:rFonts w:ascii="Calibri" w:hAnsi="Calibri" w:cs="Calibri"/>
                <w:color w:val="000000" w:themeColor="text1"/>
                <w:sz w:val="20"/>
                <w:szCs w:val="20"/>
              </w:rPr>
              <w:t>Organizations involved in the c</w:t>
            </w:r>
            <w:r w:rsidRPr="36979AE0">
              <w:rPr>
                <w:rFonts w:ascii="Calibri" w:hAnsi="Calibri" w:cs="Calibri"/>
                <w:color w:val="000000" w:themeColor="text1"/>
                <w:sz w:val="20"/>
                <w:szCs w:val="20"/>
              </w:rPr>
              <w:t xml:space="preserve">ultivation activities at the Northern Cape hub (Output 1.2), processing, packaging, and marketing of Aloe ferox (Output 2.2), </w:t>
            </w:r>
            <w:r w:rsidR="005F4E24">
              <w:rPr>
                <w:rFonts w:ascii="Calibri" w:hAnsi="Calibri" w:cs="Calibri"/>
                <w:color w:val="000000" w:themeColor="text1"/>
                <w:sz w:val="20"/>
                <w:szCs w:val="20"/>
              </w:rPr>
              <w:t>and implementing cultivation and processing</w:t>
            </w:r>
            <w:r w:rsidRPr="36979AE0">
              <w:rPr>
                <w:rFonts w:ascii="Calibri" w:hAnsi="Calibri" w:cs="Calibri"/>
                <w:color w:val="000000" w:themeColor="text1"/>
                <w:sz w:val="20"/>
                <w:szCs w:val="20"/>
              </w:rPr>
              <w:t xml:space="preserve"> for honeybush value-chain (Output 2.3)</w:t>
            </w:r>
            <w:r w:rsidR="005F4E24">
              <w:rPr>
                <w:rFonts w:ascii="Calibri" w:hAnsi="Calibri" w:cs="Calibri"/>
                <w:color w:val="000000" w:themeColor="text1"/>
                <w:sz w:val="20"/>
                <w:szCs w:val="20"/>
              </w:rPr>
              <w:t xml:space="preserve"> do not have the systems in place to ensure compliance with labor law</w:t>
            </w:r>
            <w:r w:rsidRPr="36979AE0">
              <w:rPr>
                <w:rFonts w:ascii="Calibri" w:hAnsi="Calibri" w:cs="Calibri"/>
                <w:color w:val="000000" w:themeColor="text1"/>
                <w:sz w:val="20"/>
                <w:szCs w:val="20"/>
              </w:rPr>
              <w:t>.</w:t>
            </w:r>
          </w:p>
          <w:p w14:paraId="2E2D378A" w14:textId="77777777" w:rsidR="00386675" w:rsidRPr="008F27FC" w:rsidRDefault="00386675" w:rsidP="00386675">
            <w:pPr>
              <w:pStyle w:val="NormalWeb"/>
              <w:spacing w:before="0" w:beforeAutospacing="0" w:after="0" w:afterAutospacing="0"/>
              <w:rPr>
                <w:rFonts w:ascii="Calibri" w:hAnsi="Calibri" w:cs="Calibri"/>
                <w:color w:val="000000"/>
                <w:sz w:val="20"/>
                <w:szCs w:val="20"/>
              </w:rPr>
            </w:pPr>
          </w:p>
          <w:p w14:paraId="1AB39FC4" w14:textId="77777777" w:rsidR="00386675" w:rsidRPr="008F27FC" w:rsidRDefault="00386675" w:rsidP="00386675">
            <w:pPr>
              <w:pStyle w:val="NormalWeb"/>
              <w:spacing w:before="0" w:beforeAutospacing="0" w:after="0" w:afterAutospacing="0"/>
              <w:rPr>
                <w:rFonts w:ascii="Calibri" w:hAnsi="Calibri" w:cs="Calibri"/>
                <w:color w:val="000000"/>
                <w:sz w:val="20"/>
                <w:szCs w:val="20"/>
              </w:rPr>
            </w:pPr>
            <w:r w:rsidRPr="008F27FC">
              <w:rPr>
                <w:rStyle w:val="Strong"/>
                <w:rFonts w:ascii="Calibri" w:hAnsi="Calibri" w:cs="Calibri"/>
                <w:color w:val="000000"/>
                <w:sz w:val="20"/>
                <w:szCs w:val="20"/>
              </w:rPr>
              <w:t>Impacts:</w:t>
            </w:r>
          </w:p>
          <w:p w14:paraId="7804D201" w14:textId="77777777" w:rsidR="00386675" w:rsidRPr="008F27FC" w:rsidRDefault="00386675" w:rsidP="00386675">
            <w:pPr>
              <w:numPr>
                <w:ilvl w:val="0"/>
                <w:numId w:val="18"/>
              </w:numPr>
              <w:rPr>
                <w:rFonts w:ascii="Calibri" w:hAnsi="Calibri" w:cs="Calibri"/>
                <w:color w:val="000000"/>
                <w:sz w:val="20"/>
                <w:szCs w:val="20"/>
              </w:rPr>
            </w:pPr>
            <w:r w:rsidRPr="008F27FC">
              <w:rPr>
                <w:rFonts w:ascii="Calibri" w:hAnsi="Calibri" w:cs="Calibri"/>
                <w:color w:val="000000"/>
                <w:sz w:val="20"/>
                <w:szCs w:val="20"/>
              </w:rPr>
              <w:t>Breaches of labor laws and regulations.</w:t>
            </w:r>
          </w:p>
          <w:p w14:paraId="6BF96C38" w14:textId="77777777" w:rsidR="00386675" w:rsidRPr="008F27FC" w:rsidRDefault="00386675" w:rsidP="00386675">
            <w:pPr>
              <w:numPr>
                <w:ilvl w:val="0"/>
                <w:numId w:val="18"/>
              </w:numPr>
              <w:rPr>
                <w:rFonts w:ascii="Calibri" w:hAnsi="Calibri" w:cs="Calibri"/>
                <w:color w:val="000000"/>
                <w:sz w:val="20"/>
                <w:szCs w:val="20"/>
              </w:rPr>
            </w:pPr>
            <w:r w:rsidRPr="008F27FC">
              <w:rPr>
                <w:rFonts w:ascii="Calibri" w:hAnsi="Calibri" w:cs="Calibri"/>
                <w:color w:val="000000"/>
                <w:sz w:val="20"/>
                <w:szCs w:val="20"/>
              </w:rPr>
              <w:t>Increased risk of workplace accidents, harassment, and unsafe working conditions.</w:t>
            </w:r>
          </w:p>
          <w:p w14:paraId="5AB983EC" w14:textId="54504E0F" w:rsidR="00386675" w:rsidRDefault="00386675" w:rsidP="00386675">
            <w:pPr>
              <w:numPr>
                <w:ilvl w:val="0"/>
                <w:numId w:val="18"/>
              </w:numPr>
              <w:rPr>
                <w:rFonts w:ascii="Calibri" w:hAnsi="Calibri" w:cs="Calibri"/>
                <w:color w:val="000000"/>
                <w:sz w:val="20"/>
                <w:szCs w:val="20"/>
              </w:rPr>
            </w:pPr>
            <w:r w:rsidRPr="008F27FC">
              <w:rPr>
                <w:rFonts w:ascii="Calibri" w:hAnsi="Calibri" w:cs="Calibri"/>
                <w:color w:val="000000"/>
                <w:sz w:val="20"/>
                <w:szCs w:val="20"/>
              </w:rPr>
              <w:t>Inequitable or unlawful pay practices, leading to staff dissatisfaction and potential legal challenges.</w:t>
            </w:r>
          </w:p>
          <w:p w14:paraId="27CF6F84" w14:textId="77777777" w:rsidR="00386675" w:rsidRPr="008F27FC" w:rsidRDefault="00386675" w:rsidP="00386675">
            <w:pPr>
              <w:ind w:left="720"/>
              <w:rPr>
                <w:rFonts w:ascii="Calibri" w:hAnsi="Calibri" w:cs="Calibri"/>
                <w:color w:val="000000"/>
                <w:sz w:val="20"/>
                <w:szCs w:val="20"/>
              </w:rPr>
            </w:pPr>
          </w:p>
          <w:p w14:paraId="70104718" w14:textId="45A3FD5A" w:rsidR="00386675" w:rsidRPr="008F27FC" w:rsidRDefault="00386675" w:rsidP="00386675">
            <w:pPr>
              <w:rPr>
                <w:rFonts w:ascii="Calibri" w:hAnsi="Calibri" w:cs="Calibri"/>
                <w:bCs/>
                <w:sz w:val="20"/>
                <w:szCs w:val="20"/>
              </w:rPr>
            </w:pPr>
            <w:r>
              <w:rPr>
                <w:rFonts w:ascii="Calibri" w:hAnsi="Calibri" w:cs="Calibri"/>
                <w:b/>
                <w:sz w:val="20"/>
                <w:szCs w:val="20"/>
              </w:rPr>
              <w:t xml:space="preserve">Standard 7: Labour and working conditions </w:t>
            </w:r>
            <w:r>
              <w:rPr>
                <w:rFonts w:ascii="Calibri" w:hAnsi="Calibri" w:cs="Calibri"/>
                <w:bCs/>
                <w:sz w:val="20"/>
                <w:szCs w:val="20"/>
              </w:rPr>
              <w:t>P.7.1, 7.2, 7.3, 7.4, 7.5, 7.6</w:t>
            </w:r>
          </w:p>
          <w:p w14:paraId="7A3F9C33" w14:textId="23C24CFD" w:rsidR="00386675" w:rsidRPr="00EB603E" w:rsidRDefault="00386675" w:rsidP="00386675">
            <w:pPr>
              <w:rPr>
                <w:rFonts w:ascii="Calibri" w:hAnsi="Calibri" w:cs="Calibri"/>
                <w:b/>
                <w:sz w:val="20"/>
                <w:szCs w:val="20"/>
                <w:lang w:val="en-ZA"/>
              </w:rPr>
            </w:pPr>
          </w:p>
        </w:tc>
        <w:tc>
          <w:tcPr>
            <w:tcW w:w="1170" w:type="dxa"/>
          </w:tcPr>
          <w:p w14:paraId="5987757C" w14:textId="77777777"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I = 4</w:t>
            </w:r>
          </w:p>
          <w:p w14:paraId="7558548C" w14:textId="3C6B643B"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lastRenderedPageBreak/>
              <w:t xml:space="preserve">L = </w:t>
            </w:r>
            <w:r>
              <w:rPr>
                <w:rFonts w:ascii="Calibri" w:hAnsi="Calibri"/>
                <w:sz w:val="20"/>
                <w:lang w:val="en-ZA"/>
              </w:rPr>
              <w:t>3</w:t>
            </w:r>
          </w:p>
        </w:tc>
        <w:tc>
          <w:tcPr>
            <w:tcW w:w="1260" w:type="dxa"/>
          </w:tcPr>
          <w:p w14:paraId="58B08129" w14:textId="36D7D294" w:rsidR="00386675" w:rsidRPr="00EB603E" w:rsidRDefault="00386675" w:rsidP="00386675">
            <w:pPr>
              <w:spacing w:before="40" w:after="40"/>
              <w:rPr>
                <w:rFonts w:ascii="Calibri" w:hAnsi="Calibri" w:cs="Calibri"/>
                <w:b/>
                <w:sz w:val="20"/>
                <w:szCs w:val="20"/>
                <w:lang w:val="en-ZA"/>
              </w:rPr>
            </w:pPr>
            <w:r w:rsidRPr="00350D9B">
              <w:rPr>
                <w:rFonts w:ascii="Calibri" w:hAnsi="Calibri"/>
                <w:b/>
                <w:sz w:val="20"/>
                <w:lang w:val="en-ZA"/>
              </w:rPr>
              <w:lastRenderedPageBreak/>
              <w:t>Substantial</w:t>
            </w:r>
          </w:p>
        </w:tc>
        <w:tc>
          <w:tcPr>
            <w:tcW w:w="2693" w:type="dxa"/>
          </w:tcPr>
          <w:p w14:paraId="0657D6F1"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014FA9FE" w14:textId="1FCEEF08" w:rsidR="00386675" w:rsidRPr="00350D9B" w:rsidRDefault="00386675" w:rsidP="00386675">
            <w:pPr>
              <w:rPr>
                <w:rFonts w:ascii="Calibri" w:hAnsi="Calibri"/>
                <w:sz w:val="20"/>
                <w:szCs w:val="20"/>
                <w:u w:val="single"/>
                <w:lang w:val="en-ZA"/>
              </w:rPr>
            </w:pPr>
            <w:r w:rsidRPr="00FD7457">
              <w:rPr>
                <w:rFonts w:ascii="Calibri" w:hAnsi="Calibri"/>
                <w:sz w:val="20"/>
                <w:szCs w:val="20"/>
                <w:lang w:val="en-ZA"/>
              </w:rPr>
              <w:t xml:space="preserve">Given that the project is under implementation, the </w:t>
            </w:r>
            <w:r w:rsidRPr="00FD7457">
              <w:rPr>
                <w:rFonts w:ascii="Calibri" w:hAnsi="Calibri"/>
                <w:b/>
                <w:bCs/>
                <w:sz w:val="20"/>
                <w:szCs w:val="20"/>
                <w:lang w:val="en-ZA"/>
              </w:rPr>
              <w:t>ESIA</w:t>
            </w:r>
            <w:r w:rsidRPr="00FD7457">
              <w:rPr>
                <w:rFonts w:ascii="Calibri" w:hAnsi="Calibri"/>
                <w:sz w:val="20"/>
                <w:szCs w:val="20"/>
                <w:lang w:val="en-ZA"/>
              </w:rPr>
              <w:t xml:space="preserve"> and </w:t>
            </w:r>
            <w:r w:rsidRPr="00FD7457">
              <w:rPr>
                <w:rFonts w:ascii="Calibri" w:hAnsi="Calibri"/>
                <w:b/>
                <w:bCs/>
                <w:sz w:val="20"/>
                <w:szCs w:val="20"/>
                <w:lang w:val="en-ZA"/>
              </w:rPr>
              <w:t>ESMP</w:t>
            </w:r>
            <w:r w:rsidRPr="00FD7457">
              <w:rPr>
                <w:rFonts w:ascii="Calibri" w:hAnsi="Calibri"/>
                <w:sz w:val="20"/>
                <w:szCs w:val="20"/>
                <w:lang w:val="en-ZA"/>
              </w:rPr>
              <w:t xml:space="preserve"> for the </w:t>
            </w:r>
            <w:r w:rsidRPr="00FD7457">
              <w:rPr>
                <w:rFonts w:ascii="Calibri" w:hAnsi="Calibri" w:cs="Calibri"/>
                <w:sz w:val="20"/>
                <w:szCs w:val="20"/>
                <w:lang w:val="en-ZA"/>
              </w:rPr>
              <w:t>P</w:t>
            </w:r>
            <w:r w:rsidRPr="00FD7457">
              <w:rPr>
                <w:rFonts w:ascii="Calibri" w:hAnsi="Calibri"/>
                <w:sz w:val="20"/>
                <w:szCs w:val="20"/>
                <w:lang w:val="en-ZA"/>
              </w:rPr>
              <w:t xml:space="preserve">roject will be updated to refine risk </w:t>
            </w:r>
            <w:r w:rsidRPr="00FD7457">
              <w:rPr>
                <w:rFonts w:ascii="Calibri" w:hAnsi="Calibri"/>
                <w:sz w:val="20"/>
                <w:szCs w:val="20"/>
                <w:lang w:val="en-ZA"/>
              </w:rPr>
              <w:lastRenderedPageBreak/>
              <w:t xml:space="preserve">identification, mitigation, and management strategies, </w:t>
            </w:r>
            <w:r w:rsidRPr="00FD7457">
              <w:rPr>
                <w:rFonts w:ascii="Calibri" w:hAnsi="Calibri" w:cs="Calibri"/>
                <w:sz w:val="20"/>
                <w:szCs w:val="20"/>
                <w:lang w:val="en-ZA"/>
              </w:rPr>
              <w:t xml:space="preserve">thus </w:t>
            </w:r>
            <w:r w:rsidRPr="00FD7457">
              <w:rPr>
                <w:rFonts w:ascii="Calibri" w:hAnsi="Calibri"/>
                <w:sz w:val="20"/>
                <w:szCs w:val="20"/>
                <w:lang w:val="en-ZA"/>
              </w:rPr>
              <w:t xml:space="preserve">establishing a system for ongoing risk monitoring. Additionally, </w:t>
            </w:r>
            <w:r w:rsidRPr="00FD7457">
              <w:rPr>
                <w:rFonts w:ascii="Calibri" w:hAnsi="Calibri" w:cs="Calibri"/>
                <w:sz w:val="20"/>
                <w:szCs w:val="20"/>
                <w:lang w:val="en-ZA"/>
              </w:rPr>
              <w:t>the</w:t>
            </w:r>
            <w:r w:rsidRPr="00FD7457">
              <w:rPr>
                <w:rFonts w:ascii="Calibri" w:hAnsi="Calibri"/>
                <w:sz w:val="20"/>
                <w:szCs w:val="20"/>
                <w:lang w:val="en-ZA"/>
              </w:rPr>
              <w:t xml:space="preserve"> </w:t>
            </w:r>
            <w:r>
              <w:rPr>
                <w:rFonts w:ascii="Calibri" w:hAnsi="Calibri"/>
                <w:b/>
                <w:bCs/>
                <w:sz w:val="20"/>
                <w:szCs w:val="20"/>
                <w:lang w:val="en-ZA"/>
              </w:rPr>
              <w:t>Labour Law and Safety Action Plan (LLSA)</w:t>
            </w:r>
            <w:r w:rsidRPr="00FD7457">
              <w:rPr>
                <w:rFonts w:ascii="Calibri" w:hAnsi="Calibri"/>
                <w:sz w:val="20"/>
                <w:szCs w:val="20"/>
                <w:lang w:val="en-ZA"/>
              </w:rPr>
              <w:t xml:space="preserve"> will be updated to include required mitigation measures</w:t>
            </w:r>
            <w:r>
              <w:rPr>
                <w:rFonts w:ascii="Calibri" w:hAnsi="Calibri"/>
                <w:sz w:val="20"/>
                <w:szCs w:val="20"/>
                <w:lang w:val="en-ZA"/>
              </w:rPr>
              <w:t xml:space="preserve"> for Outputs 1.2, 2.2 and 2.3</w:t>
            </w:r>
            <w:r w:rsidRPr="00FD7457">
              <w:rPr>
                <w:rFonts w:ascii="Calibri" w:hAnsi="Calibri"/>
                <w:sz w:val="20"/>
                <w:szCs w:val="20"/>
                <w:lang w:val="en-ZA"/>
              </w:rPr>
              <w:t>.</w:t>
            </w:r>
          </w:p>
          <w:p w14:paraId="72DD953E" w14:textId="77777777" w:rsidR="00386675" w:rsidRPr="00EB603E" w:rsidRDefault="00386675" w:rsidP="00386675">
            <w:pPr>
              <w:spacing w:before="40" w:after="40"/>
              <w:rPr>
                <w:rFonts w:ascii="Calibri" w:hAnsi="Calibri" w:cs="Calibri"/>
                <w:sz w:val="20"/>
                <w:szCs w:val="20"/>
                <w:u w:val="single"/>
                <w:lang w:val="en-ZA"/>
              </w:rPr>
            </w:pPr>
          </w:p>
        </w:tc>
      </w:tr>
      <w:tr w:rsidR="00386675" w:rsidRPr="00EB603E" w14:paraId="5481CF65" w14:textId="77777777" w:rsidTr="00390FAF">
        <w:trPr>
          <w:gridAfter w:val="1"/>
          <w:wAfter w:w="172" w:type="dxa"/>
          <w:cantSplit/>
          <w:trHeight w:val="300"/>
        </w:trPr>
        <w:tc>
          <w:tcPr>
            <w:tcW w:w="3505" w:type="dxa"/>
          </w:tcPr>
          <w:p w14:paraId="0A38F1FD" w14:textId="371C74A0" w:rsidR="00386675" w:rsidRDefault="00386675" w:rsidP="00386675">
            <w:pPr>
              <w:rPr>
                <w:rFonts w:ascii="Calibri" w:hAnsi="Calibri" w:cs="Calibri"/>
                <w:b/>
                <w:sz w:val="20"/>
                <w:szCs w:val="20"/>
                <w:lang w:val="en-ZA"/>
              </w:rPr>
            </w:pPr>
            <w:r>
              <w:rPr>
                <w:rFonts w:ascii="Calibri" w:hAnsi="Calibri" w:cs="Calibri"/>
                <w:b/>
                <w:sz w:val="20"/>
                <w:szCs w:val="20"/>
                <w:lang w:val="en-ZA"/>
              </w:rPr>
              <w:lastRenderedPageBreak/>
              <w:t>Risk 1</w:t>
            </w:r>
            <w:r w:rsidR="00212731">
              <w:rPr>
                <w:rFonts w:ascii="Calibri" w:hAnsi="Calibri" w:cs="Calibri"/>
                <w:b/>
                <w:sz w:val="20"/>
                <w:szCs w:val="20"/>
                <w:lang w:val="en-ZA"/>
              </w:rPr>
              <w:t>3</w:t>
            </w:r>
            <w:r>
              <w:rPr>
                <w:rFonts w:ascii="Calibri" w:hAnsi="Calibri" w:cs="Calibri"/>
                <w:b/>
                <w:sz w:val="20"/>
                <w:szCs w:val="20"/>
                <w:lang w:val="en-ZA"/>
              </w:rPr>
              <w:t xml:space="preserve"> – Potential pollution of ecosystems and energy consumption for cultivation and processing activities</w:t>
            </w:r>
          </w:p>
          <w:p w14:paraId="6C9A3474" w14:textId="77777777" w:rsidR="00386675" w:rsidRPr="00223FFD" w:rsidRDefault="00386675" w:rsidP="00386675">
            <w:pPr>
              <w:rPr>
                <w:rFonts w:ascii="Calibri" w:hAnsi="Calibri" w:cs="Calibri"/>
                <w:b/>
                <w:sz w:val="20"/>
                <w:szCs w:val="20"/>
                <w:lang w:val="en-ZA"/>
              </w:rPr>
            </w:pPr>
          </w:p>
          <w:p w14:paraId="4C69DA03" w14:textId="31A375EC" w:rsidR="00386675" w:rsidRDefault="00386675" w:rsidP="00386675">
            <w:pPr>
              <w:pStyle w:val="NormalWeb"/>
              <w:spacing w:before="0" w:beforeAutospacing="0" w:after="0" w:afterAutospacing="0"/>
              <w:rPr>
                <w:rFonts w:ascii="Calibri" w:hAnsi="Calibri" w:cs="Calibri"/>
                <w:color w:val="000000"/>
                <w:sz w:val="20"/>
                <w:szCs w:val="20"/>
              </w:rPr>
            </w:pPr>
            <w:r w:rsidRPr="00223FFD">
              <w:rPr>
                <w:rStyle w:val="Strong"/>
                <w:rFonts w:ascii="Calibri" w:hAnsi="Calibri" w:cs="Calibri"/>
                <w:color w:val="000000"/>
                <w:sz w:val="20"/>
                <w:szCs w:val="20"/>
              </w:rPr>
              <w:t>Event:</w:t>
            </w:r>
            <w:r w:rsidRPr="00223FFD">
              <w:rPr>
                <w:rStyle w:val="apple-converted-space"/>
                <w:rFonts w:ascii="Calibri" w:hAnsi="Calibri" w:cs="Calibri"/>
                <w:color w:val="000000"/>
                <w:sz w:val="20"/>
                <w:szCs w:val="20"/>
              </w:rPr>
              <w:t> </w:t>
            </w:r>
            <w:r w:rsidRPr="00223FFD">
              <w:rPr>
                <w:rFonts w:ascii="Calibri" w:hAnsi="Calibri" w:cs="Calibri"/>
                <w:color w:val="000000"/>
                <w:sz w:val="20"/>
                <w:szCs w:val="20"/>
              </w:rPr>
              <w:t xml:space="preserve">Potential environmental harm associated with cultivation and processing activities </w:t>
            </w:r>
          </w:p>
          <w:p w14:paraId="66EFA278" w14:textId="77777777" w:rsidR="00386675" w:rsidRPr="00223FFD" w:rsidRDefault="00386675" w:rsidP="00386675">
            <w:pPr>
              <w:pStyle w:val="NormalWeb"/>
              <w:spacing w:before="0" w:beforeAutospacing="0" w:after="0" w:afterAutospacing="0"/>
              <w:rPr>
                <w:rFonts w:ascii="Calibri" w:hAnsi="Calibri" w:cs="Calibri"/>
                <w:color w:val="000000"/>
                <w:sz w:val="20"/>
                <w:szCs w:val="20"/>
              </w:rPr>
            </w:pPr>
          </w:p>
          <w:p w14:paraId="0ADC71AC" w14:textId="49FBD611" w:rsidR="00386675" w:rsidRDefault="00386675" w:rsidP="00386675">
            <w:pPr>
              <w:pStyle w:val="NormalWeb"/>
              <w:spacing w:before="0" w:beforeAutospacing="0" w:after="0" w:afterAutospacing="0"/>
              <w:rPr>
                <w:rFonts w:ascii="Calibri" w:hAnsi="Calibri" w:cs="Calibri"/>
                <w:color w:val="000000"/>
                <w:sz w:val="20"/>
                <w:szCs w:val="20"/>
              </w:rPr>
            </w:pPr>
            <w:r w:rsidRPr="36979AE0">
              <w:rPr>
                <w:rStyle w:val="Strong"/>
                <w:rFonts w:ascii="Calibri" w:hAnsi="Calibri" w:cs="Calibri"/>
                <w:color w:val="000000" w:themeColor="text1"/>
                <w:sz w:val="20"/>
                <w:szCs w:val="20"/>
              </w:rPr>
              <w:lastRenderedPageBreak/>
              <w:t xml:space="preserve">Cause: </w:t>
            </w:r>
            <w:r w:rsidR="00212731" w:rsidRPr="00390FAF">
              <w:rPr>
                <w:rStyle w:val="Strong"/>
                <w:rFonts w:ascii="Calibri" w:hAnsi="Calibri" w:cs="Calibri"/>
                <w:b w:val="0"/>
                <w:bCs w:val="0"/>
                <w:color w:val="000000" w:themeColor="text1"/>
                <w:sz w:val="20"/>
                <w:szCs w:val="20"/>
              </w:rPr>
              <w:t xml:space="preserve">Potential </w:t>
            </w:r>
            <w:r w:rsidR="00212731">
              <w:rPr>
                <w:rFonts w:ascii="Calibri" w:hAnsi="Calibri" w:cs="Calibri"/>
                <w:color w:val="000000" w:themeColor="text1"/>
                <w:sz w:val="20"/>
                <w:szCs w:val="20"/>
              </w:rPr>
              <w:t>a</w:t>
            </w:r>
            <w:r w:rsidR="00212731" w:rsidRPr="36979AE0">
              <w:rPr>
                <w:rFonts w:ascii="Calibri" w:hAnsi="Calibri" w:cs="Calibri"/>
                <w:color w:val="000000" w:themeColor="text1"/>
                <w:sz w:val="20"/>
                <w:szCs w:val="20"/>
              </w:rPr>
              <w:t xml:space="preserve">pplication of pesticides, generation of waste, and excessive resource consumption in </w:t>
            </w:r>
            <w:r w:rsidRPr="36979AE0">
              <w:rPr>
                <w:rFonts w:ascii="Calibri" w:hAnsi="Calibri" w:cs="Calibri"/>
                <w:color w:val="000000" w:themeColor="text1"/>
                <w:sz w:val="20"/>
                <w:szCs w:val="20"/>
              </w:rPr>
              <w:t xml:space="preserve">during cultivation of Devil’s Claw in the Northern Cape hub (Output 1.2), processing of Aloe ferox at the newly established facility (Output 2.2), cultivation and processing of Honeybush by grant recipient organizations (Output 2.3). </w:t>
            </w:r>
          </w:p>
          <w:p w14:paraId="2A4B2069" w14:textId="77777777" w:rsidR="00386675" w:rsidRPr="00223FFD" w:rsidRDefault="00386675" w:rsidP="00386675">
            <w:pPr>
              <w:pStyle w:val="NormalWeb"/>
              <w:spacing w:before="0" w:beforeAutospacing="0" w:after="0" w:afterAutospacing="0"/>
              <w:rPr>
                <w:rFonts w:ascii="Calibri" w:hAnsi="Calibri" w:cs="Calibri"/>
                <w:color w:val="000000"/>
                <w:sz w:val="20"/>
                <w:szCs w:val="20"/>
              </w:rPr>
            </w:pPr>
          </w:p>
          <w:p w14:paraId="46019592" w14:textId="77777777" w:rsidR="00386675" w:rsidRPr="00223FFD" w:rsidRDefault="00386675" w:rsidP="00386675">
            <w:pPr>
              <w:pStyle w:val="NormalWeb"/>
              <w:spacing w:before="0" w:beforeAutospacing="0" w:after="0" w:afterAutospacing="0"/>
              <w:rPr>
                <w:rFonts w:ascii="Calibri" w:hAnsi="Calibri" w:cs="Calibri"/>
                <w:color w:val="000000"/>
                <w:sz w:val="20"/>
                <w:szCs w:val="20"/>
              </w:rPr>
            </w:pPr>
            <w:r w:rsidRPr="00223FFD">
              <w:rPr>
                <w:rStyle w:val="Strong"/>
                <w:rFonts w:ascii="Calibri" w:hAnsi="Calibri" w:cs="Calibri"/>
                <w:color w:val="000000"/>
                <w:sz w:val="20"/>
                <w:szCs w:val="20"/>
              </w:rPr>
              <w:t>Impacts:</w:t>
            </w:r>
          </w:p>
          <w:p w14:paraId="45D3E3D2" w14:textId="77777777" w:rsidR="00386675" w:rsidRPr="00223FFD" w:rsidRDefault="00386675" w:rsidP="00386675">
            <w:pPr>
              <w:numPr>
                <w:ilvl w:val="0"/>
                <w:numId w:val="19"/>
              </w:numPr>
              <w:rPr>
                <w:rFonts w:ascii="Calibri" w:hAnsi="Calibri" w:cs="Calibri"/>
                <w:color w:val="000000"/>
                <w:sz w:val="20"/>
                <w:szCs w:val="20"/>
              </w:rPr>
            </w:pPr>
            <w:r w:rsidRPr="00223FFD">
              <w:rPr>
                <w:rFonts w:ascii="Calibri" w:hAnsi="Calibri" w:cs="Calibri"/>
                <w:color w:val="000000"/>
                <w:sz w:val="20"/>
                <w:szCs w:val="20"/>
              </w:rPr>
              <w:t>Pollution of soil, water, and air, leading to environmental degradation.</w:t>
            </w:r>
          </w:p>
          <w:p w14:paraId="6CD7CAB3" w14:textId="77777777" w:rsidR="00386675" w:rsidRPr="00223FFD" w:rsidRDefault="00386675" w:rsidP="00386675">
            <w:pPr>
              <w:numPr>
                <w:ilvl w:val="0"/>
                <w:numId w:val="19"/>
              </w:numPr>
              <w:rPr>
                <w:rFonts w:ascii="Calibri" w:hAnsi="Calibri" w:cs="Calibri"/>
                <w:color w:val="000000"/>
                <w:sz w:val="20"/>
                <w:szCs w:val="20"/>
              </w:rPr>
            </w:pPr>
            <w:r w:rsidRPr="00223FFD">
              <w:rPr>
                <w:rFonts w:ascii="Calibri" w:hAnsi="Calibri" w:cs="Calibri"/>
                <w:color w:val="000000"/>
                <w:sz w:val="20"/>
                <w:szCs w:val="20"/>
              </w:rPr>
              <w:t>Potential harm to local biodiversity and ecosystems.</w:t>
            </w:r>
          </w:p>
          <w:p w14:paraId="61C9A9D1" w14:textId="702E32AB" w:rsidR="00386675" w:rsidRPr="00223FFD" w:rsidRDefault="00386675" w:rsidP="00386675">
            <w:pPr>
              <w:numPr>
                <w:ilvl w:val="0"/>
                <w:numId w:val="19"/>
              </w:numPr>
              <w:rPr>
                <w:color w:val="000000"/>
              </w:rPr>
            </w:pPr>
            <w:r w:rsidRPr="00223FFD">
              <w:rPr>
                <w:rFonts w:ascii="Calibri" w:hAnsi="Calibri" w:cs="Calibri"/>
                <w:color w:val="000000"/>
                <w:sz w:val="20"/>
                <w:szCs w:val="20"/>
              </w:rPr>
              <w:t>Increased resource depletion and reduced environmental sustainability due to waste generation and overuse of water and energy.</w:t>
            </w:r>
          </w:p>
          <w:p w14:paraId="375AD09E" w14:textId="77777777" w:rsidR="00386675" w:rsidRPr="00223FFD" w:rsidRDefault="00386675" w:rsidP="00386675">
            <w:pPr>
              <w:ind w:left="720"/>
              <w:rPr>
                <w:color w:val="000000"/>
              </w:rPr>
            </w:pPr>
          </w:p>
          <w:p w14:paraId="326F595F" w14:textId="440ABD09" w:rsidR="00386675" w:rsidRPr="00223FFD" w:rsidRDefault="00386675" w:rsidP="00386675">
            <w:pPr>
              <w:rPr>
                <w:rFonts w:ascii="Calibri" w:hAnsi="Calibri"/>
                <w:b/>
                <w:color w:val="000000"/>
                <w:sz w:val="20"/>
                <w:lang w:val="en-ZA"/>
              </w:rPr>
            </w:pPr>
            <w:r w:rsidRPr="00350D9B">
              <w:rPr>
                <w:rFonts w:ascii="Calibri" w:hAnsi="Calibri"/>
                <w:b/>
                <w:color w:val="000000"/>
                <w:sz w:val="20"/>
                <w:lang w:val="en-ZA"/>
              </w:rPr>
              <w:t xml:space="preserve">Standard 8: Pollution Prevention and Resource Efficiency </w:t>
            </w:r>
            <w:r w:rsidRPr="00223FFD">
              <w:rPr>
                <w:rFonts w:ascii="Calibri" w:hAnsi="Calibri"/>
                <w:bCs/>
                <w:color w:val="000000"/>
                <w:sz w:val="20"/>
                <w:lang w:val="en-ZA"/>
              </w:rPr>
              <w:t>P8.1, 8.2, 8.5 and 8.6</w:t>
            </w:r>
          </w:p>
        </w:tc>
        <w:tc>
          <w:tcPr>
            <w:tcW w:w="1170" w:type="dxa"/>
          </w:tcPr>
          <w:p w14:paraId="50CA7F53" w14:textId="3F030351" w:rsidR="00386675" w:rsidRPr="00350D9B" w:rsidRDefault="00386675" w:rsidP="00386675">
            <w:pPr>
              <w:spacing w:before="40" w:after="40"/>
              <w:rPr>
                <w:rFonts w:ascii="Calibri" w:hAnsi="Calibri"/>
                <w:sz w:val="20"/>
                <w:lang w:val="en-ZA"/>
              </w:rPr>
            </w:pPr>
            <w:r w:rsidRPr="00350D9B">
              <w:rPr>
                <w:rFonts w:ascii="Calibri" w:hAnsi="Calibri"/>
                <w:sz w:val="20"/>
                <w:lang w:val="en-ZA"/>
              </w:rPr>
              <w:lastRenderedPageBreak/>
              <w:t xml:space="preserve">I = </w:t>
            </w:r>
            <w:r>
              <w:rPr>
                <w:rFonts w:ascii="Calibri" w:hAnsi="Calibri"/>
                <w:sz w:val="20"/>
                <w:lang w:val="en-ZA"/>
              </w:rPr>
              <w:t>3</w:t>
            </w:r>
          </w:p>
          <w:p w14:paraId="74C45F6F" w14:textId="1747B225" w:rsidR="00386675" w:rsidRPr="00EB603E" w:rsidRDefault="00386675" w:rsidP="00386675">
            <w:pPr>
              <w:spacing w:before="40" w:after="40"/>
              <w:rPr>
                <w:rFonts w:ascii="Calibri" w:hAnsi="Calibri" w:cs="Calibri"/>
                <w:sz w:val="20"/>
                <w:szCs w:val="20"/>
                <w:lang w:val="en-ZA"/>
              </w:rPr>
            </w:pPr>
            <w:r w:rsidRPr="00350D9B">
              <w:rPr>
                <w:rFonts w:ascii="Calibri" w:hAnsi="Calibri"/>
                <w:sz w:val="20"/>
                <w:lang w:val="en-ZA"/>
              </w:rPr>
              <w:t xml:space="preserve">L = </w:t>
            </w:r>
            <w:r>
              <w:rPr>
                <w:rFonts w:ascii="Calibri" w:hAnsi="Calibri"/>
                <w:sz w:val="20"/>
                <w:lang w:val="en-ZA"/>
              </w:rPr>
              <w:t>4</w:t>
            </w:r>
          </w:p>
        </w:tc>
        <w:tc>
          <w:tcPr>
            <w:tcW w:w="1260" w:type="dxa"/>
          </w:tcPr>
          <w:p w14:paraId="2C8E21EE" w14:textId="40A1978A" w:rsidR="00386675" w:rsidRPr="00EB603E" w:rsidRDefault="00386675" w:rsidP="00386675">
            <w:pPr>
              <w:spacing w:before="40" w:after="40"/>
              <w:rPr>
                <w:rFonts w:ascii="Calibri" w:hAnsi="Calibri" w:cs="Calibri"/>
                <w:b/>
                <w:sz w:val="20"/>
                <w:szCs w:val="20"/>
                <w:lang w:val="en-ZA"/>
              </w:rPr>
            </w:pPr>
            <w:r>
              <w:rPr>
                <w:rFonts w:ascii="Calibri" w:hAnsi="Calibri" w:cs="Calibri"/>
                <w:b/>
                <w:sz w:val="20"/>
                <w:szCs w:val="20"/>
                <w:lang w:val="en-ZA"/>
              </w:rPr>
              <w:t>Moderate</w:t>
            </w:r>
          </w:p>
        </w:tc>
        <w:tc>
          <w:tcPr>
            <w:tcW w:w="2693" w:type="dxa"/>
          </w:tcPr>
          <w:p w14:paraId="63B883FF" w14:textId="77777777" w:rsidR="00386675" w:rsidRPr="00EB603E" w:rsidRDefault="00386675" w:rsidP="00386675">
            <w:pPr>
              <w:spacing w:before="40" w:after="40"/>
              <w:rPr>
                <w:rFonts w:ascii="Calibri" w:hAnsi="Calibri" w:cs="Calibri"/>
                <w:b/>
                <w:sz w:val="20"/>
                <w:szCs w:val="20"/>
                <w:lang w:val="en-ZA"/>
              </w:rPr>
            </w:pPr>
          </w:p>
        </w:tc>
        <w:tc>
          <w:tcPr>
            <w:tcW w:w="4964" w:type="dxa"/>
            <w:gridSpan w:val="6"/>
          </w:tcPr>
          <w:p w14:paraId="38ACB3FD" w14:textId="625C59ED" w:rsidR="00386675" w:rsidRPr="00EB603E" w:rsidRDefault="00386675" w:rsidP="00386675">
            <w:pPr>
              <w:spacing w:before="40" w:after="40"/>
              <w:rPr>
                <w:rFonts w:ascii="Calibri" w:hAnsi="Calibri" w:cs="Calibri"/>
                <w:sz w:val="20"/>
                <w:szCs w:val="20"/>
                <w:u w:val="single"/>
                <w:lang w:val="en-ZA"/>
              </w:rPr>
            </w:pPr>
            <w:r>
              <w:rPr>
                <w:rFonts w:ascii="Calibri" w:hAnsi="Calibri"/>
                <w:color w:val="000000"/>
                <w:sz w:val="20"/>
                <w:lang w:val="en-ZA"/>
              </w:rPr>
              <w:t>The</w:t>
            </w:r>
            <w:r w:rsidRPr="00350D9B">
              <w:rPr>
                <w:rFonts w:ascii="Calibri" w:hAnsi="Calibri"/>
                <w:color w:val="000000"/>
                <w:sz w:val="20"/>
                <w:lang w:val="en-ZA"/>
              </w:rPr>
              <w:t xml:space="preserve"> </w:t>
            </w:r>
            <w:r w:rsidRPr="007A580B">
              <w:rPr>
                <w:rFonts w:ascii="Calibri" w:hAnsi="Calibri"/>
                <w:b/>
                <w:bCs/>
                <w:color w:val="000000"/>
                <w:sz w:val="20"/>
                <w:lang w:val="en-ZA"/>
              </w:rPr>
              <w:t>ESIA</w:t>
            </w:r>
            <w:r>
              <w:rPr>
                <w:rFonts w:ascii="Calibri" w:hAnsi="Calibri"/>
                <w:color w:val="000000"/>
                <w:sz w:val="20"/>
                <w:lang w:val="en-ZA"/>
              </w:rPr>
              <w:t xml:space="preserve"> and </w:t>
            </w:r>
            <w:r w:rsidRPr="00350D9B">
              <w:rPr>
                <w:rFonts w:ascii="Calibri" w:hAnsi="Calibri"/>
                <w:color w:val="000000"/>
                <w:sz w:val="20"/>
                <w:lang w:val="en-ZA"/>
              </w:rPr>
              <w:t xml:space="preserve">the </w:t>
            </w:r>
            <w:r w:rsidRPr="00350D9B">
              <w:rPr>
                <w:rFonts w:ascii="Calibri" w:eastAsiaTheme="minorHAnsi" w:hAnsi="Calibri"/>
                <w:b/>
                <w:sz w:val="20"/>
                <w:lang w:val="en-ZA"/>
              </w:rPr>
              <w:t xml:space="preserve">ESMP </w:t>
            </w:r>
            <w:r w:rsidRPr="00350D9B">
              <w:rPr>
                <w:rFonts w:ascii="Calibri" w:eastAsiaTheme="minorHAnsi" w:hAnsi="Calibri"/>
                <w:sz w:val="20"/>
                <w:lang w:val="en-ZA"/>
              </w:rPr>
              <w:t xml:space="preserve">will be updated to include </w:t>
            </w:r>
            <w:r>
              <w:rPr>
                <w:rFonts w:ascii="Calibri" w:eastAsiaTheme="minorHAnsi" w:hAnsi="Calibri"/>
                <w:sz w:val="20"/>
                <w:lang w:val="en-ZA"/>
              </w:rPr>
              <w:t xml:space="preserve">specific mitigation for each of these outputs and to support sustainable cultivation and processing. </w:t>
            </w:r>
          </w:p>
        </w:tc>
      </w:tr>
      <w:tr w:rsidR="00386675" w:rsidRPr="00EB603E" w14:paraId="64D19A17" w14:textId="77777777" w:rsidTr="00390FAF">
        <w:trPr>
          <w:cantSplit/>
          <w:trHeight w:val="300"/>
        </w:trPr>
        <w:tc>
          <w:tcPr>
            <w:tcW w:w="3505" w:type="dxa"/>
            <w:vMerge w:val="restart"/>
          </w:tcPr>
          <w:p w14:paraId="1117F63F" w14:textId="77777777" w:rsidR="00386675" w:rsidRPr="00EB603E" w:rsidRDefault="00386675" w:rsidP="00386675">
            <w:pPr>
              <w:rPr>
                <w:rFonts w:ascii="Calibri" w:hAnsi="Calibri" w:cs="Calibri"/>
                <w:b/>
                <w:sz w:val="20"/>
                <w:szCs w:val="20"/>
                <w:lang w:val="en-ZA"/>
              </w:rPr>
            </w:pPr>
          </w:p>
        </w:tc>
        <w:tc>
          <w:tcPr>
            <w:tcW w:w="10259" w:type="dxa"/>
            <w:gridSpan w:val="10"/>
            <w:shd w:val="clear" w:color="auto" w:fill="0F243E" w:themeFill="text2" w:themeFillShade="80"/>
          </w:tcPr>
          <w:p w14:paraId="5F4E95B1" w14:textId="2AC687DC" w:rsidR="00386675" w:rsidRPr="00EB603E" w:rsidRDefault="00386675" w:rsidP="00386675">
            <w:pPr>
              <w:rPr>
                <w:rFonts w:ascii="Calibri" w:hAnsi="Calibri" w:cs="Calibri"/>
                <w:b/>
                <w:sz w:val="20"/>
                <w:szCs w:val="20"/>
                <w:lang w:val="en-ZA"/>
              </w:rPr>
            </w:pPr>
            <w:r w:rsidRPr="00EB603E">
              <w:rPr>
                <w:rFonts w:ascii="Calibri" w:hAnsi="Calibri" w:cs="Calibri"/>
                <w:b/>
                <w:sz w:val="20"/>
                <w:szCs w:val="20"/>
                <w:lang w:val="en-ZA"/>
              </w:rPr>
              <w:t xml:space="preserve">QUESTION 4: What is the overall project risk categorization? </w:t>
            </w:r>
          </w:p>
        </w:tc>
      </w:tr>
      <w:tr w:rsidR="00386675" w:rsidRPr="00EB603E" w14:paraId="661934D3" w14:textId="77777777" w:rsidTr="00390FAF">
        <w:trPr>
          <w:cantSplit/>
          <w:trHeight w:val="300"/>
        </w:trPr>
        <w:tc>
          <w:tcPr>
            <w:tcW w:w="3505" w:type="dxa"/>
            <w:vMerge/>
          </w:tcPr>
          <w:p w14:paraId="581148AF" w14:textId="77777777" w:rsidR="00386675" w:rsidRPr="00EB603E" w:rsidRDefault="00386675" w:rsidP="00386675">
            <w:pPr>
              <w:rPr>
                <w:rFonts w:ascii="Calibri" w:hAnsi="Calibri" w:cs="Calibri"/>
                <w:sz w:val="20"/>
                <w:szCs w:val="20"/>
                <w:u w:val="single"/>
                <w:lang w:val="en-ZA"/>
              </w:rPr>
            </w:pPr>
          </w:p>
        </w:tc>
        <w:tc>
          <w:tcPr>
            <w:tcW w:w="10259" w:type="dxa"/>
            <w:gridSpan w:val="10"/>
          </w:tcPr>
          <w:p w14:paraId="2A1E43BB" w14:textId="77777777" w:rsidR="00386675" w:rsidRPr="00EB603E" w:rsidRDefault="00386675" w:rsidP="00386675">
            <w:pPr>
              <w:jc w:val="center"/>
              <w:rPr>
                <w:rFonts w:ascii="Calibri" w:hAnsi="Calibri" w:cs="Calibri"/>
                <w:b/>
                <w:sz w:val="20"/>
                <w:szCs w:val="20"/>
                <w:lang w:val="en-ZA"/>
              </w:rPr>
            </w:pPr>
          </w:p>
        </w:tc>
      </w:tr>
      <w:tr w:rsidR="00386675" w:rsidRPr="00EB603E" w14:paraId="7B64B0A1" w14:textId="77777777" w:rsidTr="00390FAF">
        <w:trPr>
          <w:cantSplit/>
          <w:trHeight w:val="300"/>
        </w:trPr>
        <w:tc>
          <w:tcPr>
            <w:tcW w:w="3505" w:type="dxa"/>
            <w:vMerge/>
          </w:tcPr>
          <w:p w14:paraId="700C5EF6"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25A3FB2E" w14:textId="77777777" w:rsidR="00386675" w:rsidRPr="00EB603E" w:rsidRDefault="00386675" w:rsidP="00386675">
            <w:pPr>
              <w:jc w:val="right"/>
              <w:rPr>
                <w:rFonts w:ascii="Calibri" w:hAnsi="Calibri" w:cs="Calibri"/>
                <w:b/>
                <w:i/>
                <w:sz w:val="20"/>
                <w:szCs w:val="20"/>
                <w:lang w:val="en-ZA"/>
              </w:rPr>
            </w:pPr>
            <w:r w:rsidRPr="00EB603E">
              <w:rPr>
                <w:rFonts w:ascii="Calibri" w:hAnsi="Calibri" w:cs="Calibri"/>
                <w:b/>
                <w:i/>
                <w:sz w:val="20"/>
                <w:szCs w:val="20"/>
                <w:lang w:val="en-ZA"/>
              </w:rPr>
              <w:t>Low Risk</w:t>
            </w:r>
          </w:p>
        </w:tc>
        <w:tc>
          <w:tcPr>
            <w:tcW w:w="473" w:type="dxa"/>
            <w:gridSpan w:val="2"/>
          </w:tcPr>
          <w:p w14:paraId="1EE7D846" w14:textId="77777777" w:rsidR="00386675" w:rsidRPr="00EB603E" w:rsidRDefault="00386675" w:rsidP="0038667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3F60B0A0" w14:textId="77777777" w:rsidR="00386675" w:rsidRPr="00EB603E" w:rsidRDefault="00386675" w:rsidP="00386675">
            <w:pPr>
              <w:rPr>
                <w:rFonts w:ascii="Calibri" w:hAnsi="Calibri" w:cs="Calibri"/>
                <w:b/>
                <w:sz w:val="20"/>
                <w:szCs w:val="20"/>
                <w:lang w:val="en-ZA"/>
              </w:rPr>
            </w:pPr>
          </w:p>
        </w:tc>
      </w:tr>
      <w:tr w:rsidR="00386675" w:rsidRPr="00EB603E" w14:paraId="0B616DD1" w14:textId="77777777" w:rsidTr="00390FAF">
        <w:trPr>
          <w:cantSplit/>
          <w:trHeight w:val="300"/>
        </w:trPr>
        <w:tc>
          <w:tcPr>
            <w:tcW w:w="3505" w:type="dxa"/>
            <w:vMerge/>
          </w:tcPr>
          <w:p w14:paraId="60D90DC4"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01F20D05" w14:textId="77777777" w:rsidR="00386675" w:rsidRPr="00EB603E" w:rsidRDefault="00386675" w:rsidP="00386675">
            <w:pPr>
              <w:jc w:val="right"/>
              <w:rPr>
                <w:rFonts w:ascii="Calibri" w:hAnsi="Calibri" w:cs="Calibri"/>
                <w:b/>
                <w:i/>
                <w:sz w:val="20"/>
                <w:szCs w:val="20"/>
                <w:lang w:val="en-ZA"/>
              </w:rPr>
            </w:pPr>
            <w:r w:rsidRPr="00EB603E">
              <w:rPr>
                <w:rFonts w:ascii="Calibri" w:hAnsi="Calibri" w:cs="Calibri"/>
                <w:b/>
                <w:i/>
                <w:sz w:val="20"/>
                <w:szCs w:val="20"/>
                <w:lang w:val="en-ZA"/>
              </w:rPr>
              <w:t>Moderate Risk</w:t>
            </w:r>
          </w:p>
        </w:tc>
        <w:tc>
          <w:tcPr>
            <w:tcW w:w="473" w:type="dxa"/>
            <w:gridSpan w:val="2"/>
          </w:tcPr>
          <w:p w14:paraId="3DEA331C" w14:textId="77777777" w:rsidR="00386675" w:rsidRPr="00EB603E" w:rsidRDefault="00386675" w:rsidP="0038667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5CB79F26" w14:textId="77777777" w:rsidR="00386675" w:rsidRPr="00EB603E" w:rsidRDefault="00386675" w:rsidP="00386675">
            <w:pPr>
              <w:rPr>
                <w:rFonts w:ascii="Calibri" w:hAnsi="Calibri" w:cs="Calibri"/>
                <w:b/>
                <w:sz w:val="20"/>
                <w:szCs w:val="20"/>
                <w:lang w:val="en-ZA"/>
              </w:rPr>
            </w:pPr>
          </w:p>
        </w:tc>
      </w:tr>
      <w:tr w:rsidR="00386675" w:rsidRPr="00EB603E" w14:paraId="5B85A8E9" w14:textId="77777777" w:rsidTr="00390FAF">
        <w:trPr>
          <w:cantSplit/>
          <w:trHeight w:val="300"/>
        </w:trPr>
        <w:tc>
          <w:tcPr>
            <w:tcW w:w="3505" w:type="dxa"/>
            <w:vMerge/>
          </w:tcPr>
          <w:p w14:paraId="33BEABD1"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34D22FF1" w14:textId="77777777" w:rsidR="00386675" w:rsidRPr="00EB603E" w:rsidRDefault="00386675" w:rsidP="00386675">
            <w:pPr>
              <w:jc w:val="right"/>
              <w:rPr>
                <w:rFonts w:ascii="Calibri" w:hAnsi="Calibri" w:cs="Calibri"/>
                <w:b/>
                <w:i/>
                <w:sz w:val="20"/>
                <w:szCs w:val="20"/>
                <w:lang w:val="en-ZA"/>
              </w:rPr>
            </w:pPr>
            <w:r w:rsidRPr="00EB603E">
              <w:rPr>
                <w:rFonts w:ascii="Calibri" w:hAnsi="Calibri" w:cs="Calibri"/>
                <w:b/>
                <w:i/>
                <w:sz w:val="20"/>
                <w:szCs w:val="20"/>
                <w:lang w:val="en-ZA"/>
              </w:rPr>
              <w:t>Substantial Risk</w:t>
            </w:r>
          </w:p>
        </w:tc>
        <w:tc>
          <w:tcPr>
            <w:tcW w:w="473" w:type="dxa"/>
            <w:gridSpan w:val="2"/>
          </w:tcPr>
          <w:p w14:paraId="7E86012C" w14:textId="77777777" w:rsidR="00386675" w:rsidRPr="00EB603E" w:rsidRDefault="00386675" w:rsidP="00386675">
            <w:pPr>
              <w:ind w:left="-2230" w:firstLine="2230"/>
              <w:rPr>
                <w:rFonts w:ascii="Calibri" w:hAnsi="Calibri" w:cs="Calibri"/>
                <w:b/>
                <w:sz w:val="20"/>
                <w:szCs w:val="20"/>
                <w:lang w:val="en-ZA"/>
              </w:rPr>
            </w:pPr>
            <w:r w:rsidRPr="00EB603E">
              <w:rPr>
                <w:rFonts w:ascii="Segoe UI Symbol" w:hAnsi="Segoe UI Symbol" w:cs="Segoe UI Symbol"/>
                <w:b/>
                <w:sz w:val="20"/>
                <w:szCs w:val="20"/>
                <w:lang w:val="en-ZA"/>
              </w:rPr>
              <w:t>☐</w:t>
            </w:r>
          </w:p>
        </w:tc>
        <w:tc>
          <w:tcPr>
            <w:tcW w:w="4657" w:type="dxa"/>
            <w:gridSpan w:val="4"/>
          </w:tcPr>
          <w:p w14:paraId="75E7DFE7" w14:textId="77777777" w:rsidR="00386675" w:rsidRPr="00EB603E" w:rsidRDefault="00386675" w:rsidP="00386675">
            <w:pPr>
              <w:rPr>
                <w:rFonts w:ascii="Calibri" w:hAnsi="Calibri" w:cs="Calibri"/>
                <w:b/>
                <w:sz w:val="20"/>
                <w:szCs w:val="20"/>
                <w:lang w:val="en-ZA"/>
              </w:rPr>
            </w:pPr>
          </w:p>
        </w:tc>
      </w:tr>
      <w:tr w:rsidR="00386675" w:rsidRPr="00EB603E" w14:paraId="0CA5C838" w14:textId="77777777" w:rsidTr="00390FAF">
        <w:trPr>
          <w:cantSplit/>
          <w:trHeight w:val="300"/>
        </w:trPr>
        <w:tc>
          <w:tcPr>
            <w:tcW w:w="3505" w:type="dxa"/>
            <w:vMerge/>
          </w:tcPr>
          <w:p w14:paraId="31ADE68F" w14:textId="77777777" w:rsidR="00386675" w:rsidRPr="00EB603E" w:rsidRDefault="00386675" w:rsidP="00386675">
            <w:pPr>
              <w:rPr>
                <w:rFonts w:ascii="Calibri" w:hAnsi="Calibri" w:cs="Calibri"/>
                <w:sz w:val="20"/>
                <w:szCs w:val="20"/>
                <w:lang w:val="en-ZA"/>
              </w:rPr>
            </w:pPr>
          </w:p>
        </w:tc>
        <w:tc>
          <w:tcPr>
            <w:tcW w:w="5129" w:type="dxa"/>
            <w:gridSpan w:val="4"/>
            <w:shd w:val="clear" w:color="auto" w:fill="auto"/>
          </w:tcPr>
          <w:p w14:paraId="7772D5B6" w14:textId="77777777" w:rsidR="00386675" w:rsidRPr="00EB603E" w:rsidRDefault="00386675" w:rsidP="00386675">
            <w:pPr>
              <w:jc w:val="right"/>
              <w:rPr>
                <w:rFonts w:ascii="Calibri" w:hAnsi="Calibri" w:cs="Calibri"/>
                <w:b/>
                <w:i/>
                <w:sz w:val="20"/>
                <w:szCs w:val="20"/>
                <w:lang w:val="en-ZA"/>
              </w:rPr>
            </w:pPr>
            <w:r w:rsidRPr="00EB603E">
              <w:rPr>
                <w:rFonts w:ascii="Calibri" w:hAnsi="Calibri" w:cs="Calibri"/>
                <w:b/>
                <w:i/>
                <w:sz w:val="20"/>
                <w:szCs w:val="20"/>
                <w:lang w:val="en-ZA"/>
              </w:rPr>
              <w:t>High Risk</w:t>
            </w:r>
          </w:p>
        </w:tc>
        <w:tc>
          <w:tcPr>
            <w:tcW w:w="473" w:type="dxa"/>
            <w:gridSpan w:val="2"/>
          </w:tcPr>
          <w:p w14:paraId="0B7D9830" w14:textId="77777777" w:rsidR="00386675" w:rsidRPr="00EB603E" w:rsidRDefault="00386675" w:rsidP="00386675">
            <w:pPr>
              <w:ind w:left="-2230" w:firstLine="2230"/>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657" w:type="dxa"/>
            <w:gridSpan w:val="4"/>
          </w:tcPr>
          <w:p w14:paraId="6C4420A8" w14:textId="5CE990AB" w:rsidR="00386675" w:rsidRPr="00EB603E" w:rsidRDefault="00386675" w:rsidP="00386675">
            <w:pPr>
              <w:rPr>
                <w:rFonts w:ascii="Calibri" w:hAnsi="Calibri" w:cs="Calibri"/>
                <w:b/>
                <w:sz w:val="20"/>
                <w:szCs w:val="20"/>
                <w:lang w:val="en-ZA"/>
              </w:rPr>
            </w:pPr>
            <w:r w:rsidRPr="00EB603E">
              <w:rPr>
                <w:rFonts w:ascii="Calibri" w:hAnsi="Calibri" w:cs="Calibri"/>
                <w:b/>
                <w:sz w:val="20"/>
                <w:szCs w:val="20"/>
                <w:lang w:val="en-ZA"/>
              </w:rPr>
              <w:t>Two high risk and multiple Substantial and Moderate Risks</w:t>
            </w:r>
          </w:p>
        </w:tc>
      </w:tr>
      <w:tr w:rsidR="00386675" w:rsidRPr="00EB603E" w14:paraId="393C2030" w14:textId="77777777" w:rsidTr="00390FAF">
        <w:trPr>
          <w:cantSplit/>
          <w:trHeight w:val="300"/>
        </w:trPr>
        <w:tc>
          <w:tcPr>
            <w:tcW w:w="3505" w:type="dxa"/>
            <w:vMerge w:val="restart"/>
            <w:shd w:val="clear" w:color="auto" w:fill="FFFFFF" w:themeFill="background1"/>
          </w:tcPr>
          <w:p w14:paraId="4EFEB122" w14:textId="77777777" w:rsidR="00386675" w:rsidRPr="00EB603E" w:rsidRDefault="00386675" w:rsidP="00386675">
            <w:pPr>
              <w:ind w:hanging="18"/>
              <w:rPr>
                <w:rFonts w:ascii="Calibri" w:hAnsi="Calibri" w:cs="Calibri"/>
                <w:b/>
                <w:sz w:val="20"/>
                <w:szCs w:val="20"/>
                <w:lang w:val="en-ZA"/>
              </w:rPr>
            </w:pPr>
            <w:r w:rsidRPr="00EB603E">
              <w:rPr>
                <w:rFonts w:ascii="Calibri" w:hAnsi="Calibri" w:cs="Calibri"/>
                <w:b/>
                <w:sz w:val="20"/>
                <w:szCs w:val="20"/>
                <w:lang w:val="en-ZA"/>
              </w:rPr>
              <w:t xml:space="preserve"> </w:t>
            </w:r>
          </w:p>
        </w:tc>
        <w:tc>
          <w:tcPr>
            <w:tcW w:w="10259" w:type="dxa"/>
            <w:gridSpan w:val="10"/>
            <w:shd w:val="clear" w:color="auto" w:fill="0F243E" w:themeFill="text2" w:themeFillShade="80"/>
            <w:vAlign w:val="center"/>
          </w:tcPr>
          <w:p w14:paraId="1BDE4650" w14:textId="77777777" w:rsidR="00386675" w:rsidRPr="00EB603E" w:rsidRDefault="00386675" w:rsidP="00386675">
            <w:pPr>
              <w:tabs>
                <w:tab w:val="left" w:pos="360"/>
              </w:tabs>
              <w:jc w:val="center"/>
              <w:rPr>
                <w:rFonts w:ascii="Calibri" w:hAnsi="Calibri" w:cs="Calibri"/>
                <w:b/>
                <w:sz w:val="20"/>
                <w:szCs w:val="20"/>
                <w:lang w:val="en-ZA"/>
              </w:rPr>
            </w:pPr>
            <w:r w:rsidRPr="00EB603E">
              <w:rPr>
                <w:rFonts w:ascii="Calibri" w:hAnsi="Calibri" w:cs="Calibri"/>
                <w:b/>
                <w:sz w:val="20"/>
                <w:szCs w:val="20"/>
                <w:lang w:val="en-ZA"/>
              </w:rPr>
              <w:t>QUESTION 5: Based on the identified risks and risk categorization, what requirements of the SES are triggered? (check all that apply)</w:t>
            </w:r>
          </w:p>
        </w:tc>
      </w:tr>
      <w:tr w:rsidR="00386675" w:rsidRPr="00EB603E" w14:paraId="588288C1" w14:textId="77777777" w:rsidTr="00390FAF">
        <w:trPr>
          <w:cantSplit/>
          <w:trHeight w:val="300"/>
        </w:trPr>
        <w:tc>
          <w:tcPr>
            <w:tcW w:w="3505" w:type="dxa"/>
            <w:vMerge/>
          </w:tcPr>
          <w:p w14:paraId="52ABA2F5" w14:textId="77777777" w:rsidR="00386675" w:rsidRPr="00EB603E" w:rsidRDefault="00386675" w:rsidP="00386675">
            <w:pPr>
              <w:rPr>
                <w:rFonts w:ascii="Calibri" w:hAnsi="Calibri" w:cs="Calibri"/>
                <w:sz w:val="20"/>
                <w:szCs w:val="20"/>
                <w:u w:val="single"/>
                <w:lang w:val="en-ZA"/>
              </w:rPr>
            </w:pPr>
          </w:p>
        </w:tc>
        <w:tc>
          <w:tcPr>
            <w:tcW w:w="10259" w:type="dxa"/>
            <w:gridSpan w:val="10"/>
          </w:tcPr>
          <w:p w14:paraId="1D9782D3" w14:textId="26B96986" w:rsidR="00386675" w:rsidRPr="00EB603E" w:rsidRDefault="00386675" w:rsidP="00386675">
            <w:pPr>
              <w:tabs>
                <w:tab w:val="left" w:pos="360"/>
              </w:tabs>
              <w:rPr>
                <w:rFonts w:ascii="Calibri" w:hAnsi="Calibri" w:cs="Calibri"/>
                <w:b/>
                <w:sz w:val="20"/>
                <w:szCs w:val="20"/>
                <w:lang w:val="en-ZA"/>
              </w:rPr>
            </w:pPr>
            <w:r w:rsidRPr="00EB603E">
              <w:rPr>
                <w:rFonts w:ascii="Calibri" w:hAnsi="Calibri" w:cs="Calibri"/>
                <w:sz w:val="20"/>
                <w:szCs w:val="20"/>
                <w:lang w:val="en-ZA"/>
              </w:rPr>
              <w:t xml:space="preserve">Question only required for Moderate, Substantial and High Risk projects </w:t>
            </w:r>
          </w:p>
        </w:tc>
      </w:tr>
      <w:tr w:rsidR="00386675" w:rsidRPr="00EB603E" w14:paraId="0DA55573" w14:textId="77777777" w:rsidTr="00390FAF">
        <w:trPr>
          <w:cantSplit/>
          <w:trHeight w:val="300"/>
        </w:trPr>
        <w:tc>
          <w:tcPr>
            <w:tcW w:w="3505" w:type="dxa"/>
            <w:vMerge/>
          </w:tcPr>
          <w:p w14:paraId="22C5457B" w14:textId="77777777" w:rsidR="00386675" w:rsidRPr="00EB603E" w:rsidRDefault="00386675" w:rsidP="00386675">
            <w:pPr>
              <w:rPr>
                <w:rFonts w:ascii="Calibri" w:hAnsi="Calibri" w:cs="Calibri"/>
                <w:sz w:val="20"/>
                <w:szCs w:val="20"/>
                <w:u w:val="single"/>
                <w:lang w:val="en-ZA"/>
              </w:rPr>
            </w:pPr>
          </w:p>
        </w:tc>
        <w:tc>
          <w:tcPr>
            <w:tcW w:w="5129" w:type="dxa"/>
            <w:gridSpan w:val="4"/>
            <w:vAlign w:val="center"/>
          </w:tcPr>
          <w:p w14:paraId="050752B5" w14:textId="77777777" w:rsidR="00386675" w:rsidRPr="00EB603E" w:rsidRDefault="00386675" w:rsidP="00386675">
            <w:pPr>
              <w:tabs>
                <w:tab w:val="left" w:pos="360"/>
              </w:tabs>
              <w:rPr>
                <w:rFonts w:ascii="Calibri" w:hAnsi="Calibri" w:cs="Calibri"/>
                <w:b/>
                <w:i/>
                <w:sz w:val="20"/>
                <w:szCs w:val="20"/>
                <w:u w:val="single"/>
                <w:lang w:val="en-ZA"/>
              </w:rPr>
            </w:pPr>
            <w:r w:rsidRPr="00EB603E">
              <w:rPr>
                <w:rFonts w:ascii="Calibri" w:hAnsi="Calibri" w:cs="Calibri"/>
                <w:b/>
                <w:i/>
                <w:sz w:val="20"/>
                <w:szCs w:val="20"/>
                <w:u w:val="single"/>
                <w:lang w:val="en-ZA"/>
              </w:rPr>
              <w:t>Is assessment required? (check if “yes”)</w:t>
            </w:r>
          </w:p>
        </w:tc>
        <w:tc>
          <w:tcPr>
            <w:tcW w:w="473" w:type="dxa"/>
            <w:gridSpan w:val="2"/>
            <w:vAlign w:val="center"/>
          </w:tcPr>
          <w:p w14:paraId="04FCA720" w14:textId="77777777" w:rsidR="00386675" w:rsidRPr="00EB603E" w:rsidRDefault="00386675" w:rsidP="00386675">
            <w:pPr>
              <w:tabs>
                <w:tab w:val="left" w:pos="360"/>
              </w:tabs>
              <w:rPr>
                <w:rFonts w:ascii="Calibri" w:hAnsi="Calibri" w:cs="Calibri"/>
                <w:sz w:val="20"/>
                <w:szCs w:val="20"/>
                <w:u w:val="single"/>
                <w:lang w:val="en-ZA"/>
              </w:rPr>
            </w:pPr>
            <w:r w:rsidRPr="00EB603E">
              <w:rPr>
                <w:rFonts w:ascii="Apple Color Emoji" w:hAnsi="Apple Color Emoji" w:cs="Apple Color Emoji"/>
                <w:b/>
                <w:sz w:val="20"/>
                <w:szCs w:val="20"/>
                <w:lang w:val="en-ZA"/>
              </w:rPr>
              <w:t>☑</w:t>
            </w:r>
          </w:p>
        </w:tc>
        <w:tc>
          <w:tcPr>
            <w:tcW w:w="427" w:type="dxa"/>
          </w:tcPr>
          <w:p w14:paraId="6BA42108" w14:textId="77777777" w:rsidR="00386675" w:rsidRPr="00EB603E" w:rsidRDefault="00386675" w:rsidP="00386675">
            <w:pPr>
              <w:tabs>
                <w:tab w:val="left" w:pos="360"/>
              </w:tabs>
              <w:rPr>
                <w:rFonts w:ascii="Calibri" w:hAnsi="Calibri" w:cs="Calibri"/>
                <w:b/>
                <w:i/>
                <w:sz w:val="20"/>
                <w:szCs w:val="20"/>
                <w:lang w:val="en-ZA"/>
              </w:rPr>
            </w:pPr>
          </w:p>
        </w:tc>
        <w:tc>
          <w:tcPr>
            <w:tcW w:w="2970" w:type="dxa"/>
          </w:tcPr>
          <w:p w14:paraId="129428C5" w14:textId="77777777" w:rsidR="00386675" w:rsidRPr="00EB603E" w:rsidRDefault="00386675" w:rsidP="00386675">
            <w:pPr>
              <w:tabs>
                <w:tab w:val="left" w:pos="360"/>
              </w:tabs>
              <w:rPr>
                <w:rFonts w:ascii="Calibri" w:hAnsi="Calibri" w:cs="Calibri"/>
                <w:b/>
                <w:i/>
                <w:sz w:val="20"/>
                <w:szCs w:val="20"/>
                <w:lang w:val="en-ZA"/>
              </w:rPr>
            </w:pPr>
          </w:p>
        </w:tc>
        <w:tc>
          <w:tcPr>
            <w:tcW w:w="1260" w:type="dxa"/>
            <w:gridSpan w:val="2"/>
          </w:tcPr>
          <w:p w14:paraId="58ECC097" w14:textId="77777777" w:rsidR="00386675" w:rsidRPr="00EB603E" w:rsidRDefault="00386675" w:rsidP="00386675">
            <w:pPr>
              <w:tabs>
                <w:tab w:val="left" w:pos="360"/>
              </w:tabs>
              <w:rPr>
                <w:rFonts w:ascii="Calibri" w:hAnsi="Calibri" w:cs="Calibri"/>
                <w:b/>
                <w:i/>
                <w:sz w:val="20"/>
                <w:szCs w:val="20"/>
                <w:lang w:val="en-ZA"/>
              </w:rPr>
            </w:pPr>
            <w:r w:rsidRPr="00EB603E">
              <w:rPr>
                <w:rFonts w:ascii="Calibri" w:hAnsi="Calibri" w:cs="Calibri"/>
                <w:b/>
                <w:i/>
                <w:sz w:val="20"/>
                <w:szCs w:val="20"/>
                <w:lang w:val="en-ZA"/>
              </w:rPr>
              <w:t>Status? (completed, planned)</w:t>
            </w:r>
          </w:p>
        </w:tc>
      </w:tr>
      <w:tr w:rsidR="00386675" w:rsidRPr="00EB603E" w14:paraId="00E989DB" w14:textId="77777777" w:rsidTr="00390FAF">
        <w:trPr>
          <w:cantSplit/>
          <w:trHeight w:val="300"/>
        </w:trPr>
        <w:tc>
          <w:tcPr>
            <w:tcW w:w="3505" w:type="dxa"/>
            <w:vMerge/>
          </w:tcPr>
          <w:p w14:paraId="1ACBC22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15E4B79A" w14:textId="77777777" w:rsidR="00386675" w:rsidRPr="00EB603E" w:rsidRDefault="00386675" w:rsidP="00386675">
            <w:pPr>
              <w:tabs>
                <w:tab w:val="left" w:pos="270"/>
              </w:tabs>
              <w:jc w:val="right"/>
              <w:rPr>
                <w:rFonts w:ascii="Calibri" w:hAnsi="Calibri" w:cs="Calibri"/>
                <w:i/>
                <w:color w:val="000000"/>
                <w:sz w:val="20"/>
                <w:szCs w:val="20"/>
                <w:lang w:val="en-ZA"/>
              </w:rPr>
            </w:pPr>
            <w:r w:rsidRPr="00EB603E">
              <w:rPr>
                <w:rFonts w:ascii="Calibri" w:hAnsi="Calibri" w:cs="Calibri"/>
                <w:i/>
                <w:color w:val="000000"/>
                <w:sz w:val="20"/>
                <w:szCs w:val="20"/>
                <w:lang w:val="en-ZA"/>
              </w:rPr>
              <w:t>if yes, indicate overall type and status</w:t>
            </w:r>
          </w:p>
        </w:tc>
        <w:tc>
          <w:tcPr>
            <w:tcW w:w="473" w:type="dxa"/>
            <w:gridSpan w:val="2"/>
            <w:vAlign w:val="center"/>
          </w:tcPr>
          <w:p w14:paraId="02644978"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5C632EC0"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64055165" w14:textId="77777777"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Targeted assessment(s)</w:t>
            </w:r>
            <w:r w:rsidRPr="00EB603E" w:rsidDel="00ED7190">
              <w:rPr>
                <w:rFonts w:ascii="Calibri" w:hAnsi="Calibri" w:cs="Calibri"/>
                <w:sz w:val="20"/>
                <w:szCs w:val="20"/>
                <w:lang w:val="en-ZA"/>
              </w:rPr>
              <w:t xml:space="preserve"> </w:t>
            </w:r>
          </w:p>
        </w:tc>
        <w:tc>
          <w:tcPr>
            <w:tcW w:w="1260" w:type="dxa"/>
            <w:gridSpan w:val="2"/>
          </w:tcPr>
          <w:p w14:paraId="3B1071C6" w14:textId="3F7364AC"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Completed: stakeholder analysis</w:t>
            </w:r>
          </w:p>
        </w:tc>
      </w:tr>
      <w:tr w:rsidR="00386675" w:rsidRPr="00EB603E" w14:paraId="07C50016" w14:textId="77777777" w:rsidTr="00390FAF">
        <w:trPr>
          <w:cantSplit/>
          <w:trHeight w:val="300"/>
        </w:trPr>
        <w:tc>
          <w:tcPr>
            <w:tcW w:w="3505" w:type="dxa"/>
            <w:vMerge/>
          </w:tcPr>
          <w:p w14:paraId="1A5A50A1"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15D40191"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014CC4D3"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792783C4"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7BF6E5BB" w14:textId="77777777"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ESIA (Environmental and Social Impact Assessment)</w:t>
            </w:r>
          </w:p>
        </w:tc>
        <w:tc>
          <w:tcPr>
            <w:tcW w:w="1260" w:type="dxa"/>
            <w:gridSpan w:val="2"/>
          </w:tcPr>
          <w:p w14:paraId="49D83DBB" w14:textId="71F91235"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To be updated</w:t>
            </w:r>
          </w:p>
        </w:tc>
      </w:tr>
      <w:tr w:rsidR="00386675" w:rsidRPr="00EB603E" w14:paraId="4F18B52C" w14:textId="77777777" w:rsidTr="00390FAF">
        <w:trPr>
          <w:cantSplit/>
          <w:trHeight w:val="300"/>
        </w:trPr>
        <w:tc>
          <w:tcPr>
            <w:tcW w:w="3505" w:type="dxa"/>
            <w:vMerge/>
          </w:tcPr>
          <w:p w14:paraId="1066889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8935D94" w14:textId="77777777" w:rsidR="00386675" w:rsidRPr="00EB603E" w:rsidRDefault="00386675" w:rsidP="00386675">
            <w:pPr>
              <w:tabs>
                <w:tab w:val="left" w:pos="270"/>
              </w:tabs>
              <w:ind w:left="270" w:hanging="270"/>
              <w:rPr>
                <w:rFonts w:ascii="Calibri" w:hAnsi="Calibri" w:cs="Calibri"/>
                <w:b/>
                <w:i/>
                <w:color w:val="000000"/>
                <w:sz w:val="20"/>
                <w:szCs w:val="20"/>
                <w:lang w:val="en-ZA"/>
              </w:rPr>
            </w:pPr>
            <w:r w:rsidRPr="00EB603E">
              <w:rPr>
                <w:rFonts w:ascii="Calibri" w:hAnsi="Calibri" w:cs="Calibri"/>
                <w:b/>
                <w:i/>
                <w:color w:val="000000"/>
                <w:sz w:val="20"/>
                <w:szCs w:val="20"/>
                <w:lang w:val="en-ZA"/>
              </w:rPr>
              <w:t>Are management plans required? (check if “yes)</w:t>
            </w:r>
          </w:p>
        </w:tc>
        <w:tc>
          <w:tcPr>
            <w:tcW w:w="473" w:type="dxa"/>
            <w:gridSpan w:val="2"/>
            <w:vAlign w:val="center"/>
          </w:tcPr>
          <w:p w14:paraId="5879C43E" w14:textId="7777777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27" w:type="dxa"/>
          </w:tcPr>
          <w:p w14:paraId="526A5152" w14:textId="77777777" w:rsidR="00386675" w:rsidRPr="00EB603E" w:rsidRDefault="00386675" w:rsidP="00386675">
            <w:pPr>
              <w:tabs>
                <w:tab w:val="left" w:pos="360"/>
              </w:tabs>
              <w:rPr>
                <w:rFonts w:ascii="Calibri" w:hAnsi="Calibri" w:cs="Calibri"/>
                <w:b/>
                <w:sz w:val="20"/>
                <w:szCs w:val="20"/>
                <w:lang w:val="en-ZA"/>
              </w:rPr>
            </w:pPr>
          </w:p>
        </w:tc>
        <w:tc>
          <w:tcPr>
            <w:tcW w:w="4230" w:type="dxa"/>
            <w:gridSpan w:val="3"/>
          </w:tcPr>
          <w:p w14:paraId="53BE859D"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2113AB98" w14:textId="77777777" w:rsidTr="00390FAF">
        <w:trPr>
          <w:cantSplit/>
          <w:trHeight w:val="300"/>
        </w:trPr>
        <w:tc>
          <w:tcPr>
            <w:tcW w:w="3505" w:type="dxa"/>
            <w:vMerge/>
          </w:tcPr>
          <w:p w14:paraId="01EB2A5C"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val="restart"/>
            <w:shd w:val="clear" w:color="auto" w:fill="auto"/>
          </w:tcPr>
          <w:p w14:paraId="35C4C8F0" w14:textId="77777777" w:rsidR="00386675" w:rsidRPr="00EB603E" w:rsidRDefault="00386675" w:rsidP="00386675">
            <w:pPr>
              <w:tabs>
                <w:tab w:val="left" w:pos="270"/>
              </w:tabs>
              <w:ind w:left="270" w:hanging="270"/>
              <w:jc w:val="right"/>
              <w:rPr>
                <w:rFonts w:ascii="Calibri" w:hAnsi="Calibri" w:cs="Calibri"/>
                <w:i/>
                <w:color w:val="000000"/>
                <w:sz w:val="20"/>
                <w:szCs w:val="20"/>
                <w:lang w:val="en-ZA"/>
              </w:rPr>
            </w:pPr>
            <w:r w:rsidRPr="00EB603E">
              <w:rPr>
                <w:rFonts w:ascii="Calibri" w:hAnsi="Calibri" w:cs="Calibri"/>
                <w:i/>
                <w:color w:val="000000"/>
                <w:sz w:val="20"/>
                <w:szCs w:val="20"/>
                <w:lang w:val="en-ZA"/>
              </w:rPr>
              <w:t>If yes, indicate overall type</w:t>
            </w:r>
          </w:p>
        </w:tc>
        <w:tc>
          <w:tcPr>
            <w:tcW w:w="473" w:type="dxa"/>
            <w:gridSpan w:val="2"/>
            <w:vAlign w:val="center"/>
          </w:tcPr>
          <w:p w14:paraId="595D7DE6"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72B3C1CF"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751F198F" w14:textId="77777777"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 xml:space="preserve">Targeted management plans </w:t>
            </w:r>
          </w:p>
        </w:tc>
        <w:tc>
          <w:tcPr>
            <w:tcW w:w="1260" w:type="dxa"/>
            <w:gridSpan w:val="2"/>
          </w:tcPr>
          <w:p w14:paraId="45246A6D" w14:textId="535D6EB3"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To be updated: Stakeholder Engagement Plan</w:t>
            </w:r>
          </w:p>
        </w:tc>
      </w:tr>
      <w:tr w:rsidR="00386675" w:rsidRPr="00EB603E" w14:paraId="2CC8B781" w14:textId="77777777" w:rsidTr="00390FAF">
        <w:trPr>
          <w:cantSplit/>
          <w:trHeight w:val="300"/>
        </w:trPr>
        <w:tc>
          <w:tcPr>
            <w:tcW w:w="3505" w:type="dxa"/>
            <w:vMerge/>
          </w:tcPr>
          <w:p w14:paraId="0AAAB173"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51664A57"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5C3EC2F8"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6ECA9C5A"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2970" w:type="dxa"/>
          </w:tcPr>
          <w:p w14:paraId="6DDD16FD" w14:textId="77777777"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ESMP (Environmental and Social Management Plan which may include range of targeted plans)</w:t>
            </w:r>
          </w:p>
          <w:p w14:paraId="55C7D022" w14:textId="77777777"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 xml:space="preserve">(e.g. Gender Action Plan, Indigenous People Plan, Grievance Redress Mechanism, Livelihood Action Plan, Security Plan, etc.) </w:t>
            </w:r>
          </w:p>
        </w:tc>
        <w:tc>
          <w:tcPr>
            <w:tcW w:w="1260" w:type="dxa"/>
            <w:gridSpan w:val="2"/>
          </w:tcPr>
          <w:p w14:paraId="6D889BAA" w14:textId="7C3A3994" w:rsidR="00386675" w:rsidRPr="00EB603E" w:rsidRDefault="00386675" w:rsidP="00386675">
            <w:pPr>
              <w:tabs>
                <w:tab w:val="left" w:pos="360"/>
              </w:tabs>
              <w:rPr>
                <w:rFonts w:ascii="Calibri" w:hAnsi="Calibri" w:cs="Calibri"/>
                <w:sz w:val="20"/>
                <w:szCs w:val="20"/>
                <w:lang w:val="en-ZA"/>
              </w:rPr>
            </w:pPr>
            <w:r>
              <w:rPr>
                <w:rFonts w:ascii="Calibri" w:hAnsi="Calibri" w:cs="Calibri"/>
                <w:sz w:val="20"/>
                <w:szCs w:val="20"/>
                <w:lang w:val="en-ZA"/>
              </w:rPr>
              <w:t>EMSP, incl. IPP, BAC, LLSA and SEP t</w:t>
            </w:r>
            <w:r w:rsidRPr="00EB603E">
              <w:rPr>
                <w:rFonts w:ascii="Calibri" w:hAnsi="Calibri" w:cs="Calibri"/>
                <w:sz w:val="20"/>
                <w:szCs w:val="20"/>
                <w:lang w:val="en-ZA"/>
              </w:rPr>
              <w:t>o be updated</w:t>
            </w:r>
          </w:p>
        </w:tc>
      </w:tr>
      <w:tr w:rsidR="00386675" w:rsidRPr="00EB603E" w14:paraId="0251B0F7" w14:textId="77777777" w:rsidTr="00390FAF">
        <w:trPr>
          <w:cantSplit/>
          <w:trHeight w:val="300"/>
        </w:trPr>
        <w:tc>
          <w:tcPr>
            <w:tcW w:w="3505" w:type="dxa"/>
            <w:vMerge/>
          </w:tcPr>
          <w:p w14:paraId="2B349553"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vMerge/>
          </w:tcPr>
          <w:p w14:paraId="1B51533E" w14:textId="77777777" w:rsidR="00386675" w:rsidRPr="00EB603E" w:rsidRDefault="00386675" w:rsidP="00386675">
            <w:pPr>
              <w:tabs>
                <w:tab w:val="left" w:pos="270"/>
              </w:tabs>
              <w:ind w:left="270" w:hanging="270"/>
              <w:rPr>
                <w:rFonts w:ascii="Calibri" w:hAnsi="Calibri" w:cs="Calibri"/>
                <w:b/>
                <w:i/>
                <w:color w:val="000000"/>
                <w:sz w:val="20"/>
                <w:szCs w:val="20"/>
                <w:lang w:val="en-ZA"/>
              </w:rPr>
            </w:pPr>
          </w:p>
        </w:tc>
        <w:tc>
          <w:tcPr>
            <w:tcW w:w="473" w:type="dxa"/>
            <w:gridSpan w:val="2"/>
            <w:vAlign w:val="center"/>
          </w:tcPr>
          <w:p w14:paraId="19F32CF2" w14:textId="77777777" w:rsidR="00386675" w:rsidRPr="00EB603E" w:rsidDel="00E47BCB" w:rsidRDefault="00386675" w:rsidP="00386675">
            <w:pPr>
              <w:tabs>
                <w:tab w:val="left" w:pos="360"/>
              </w:tabs>
              <w:rPr>
                <w:rFonts w:ascii="Calibri" w:hAnsi="Calibri" w:cs="Calibri"/>
                <w:b/>
                <w:sz w:val="20"/>
                <w:szCs w:val="20"/>
                <w:lang w:val="en-ZA"/>
              </w:rPr>
            </w:pPr>
          </w:p>
        </w:tc>
        <w:tc>
          <w:tcPr>
            <w:tcW w:w="427" w:type="dxa"/>
          </w:tcPr>
          <w:p w14:paraId="210FF4F7" w14:textId="69CC061A" w:rsidR="00386675" w:rsidRPr="00EB603E" w:rsidRDefault="00386675" w:rsidP="00386675">
            <w:pPr>
              <w:tabs>
                <w:tab w:val="left" w:pos="360"/>
              </w:tabs>
              <w:rPr>
                <w:rFonts w:ascii="Calibri" w:hAnsi="Calibri" w:cs="Calibri"/>
                <w:sz w:val="20"/>
                <w:szCs w:val="20"/>
                <w:lang w:val="en-ZA"/>
              </w:rPr>
            </w:pPr>
          </w:p>
        </w:tc>
        <w:tc>
          <w:tcPr>
            <w:tcW w:w="2970" w:type="dxa"/>
          </w:tcPr>
          <w:p w14:paraId="7C357248" w14:textId="77777777" w:rsidR="00386675" w:rsidRPr="00EB603E" w:rsidRDefault="00386675" w:rsidP="00386675">
            <w:pPr>
              <w:tabs>
                <w:tab w:val="left" w:pos="360"/>
              </w:tabs>
              <w:rPr>
                <w:rFonts w:ascii="Calibri" w:hAnsi="Calibri" w:cs="Calibri"/>
                <w:sz w:val="20"/>
                <w:szCs w:val="20"/>
                <w:lang w:val="en-ZA"/>
              </w:rPr>
            </w:pPr>
            <w:r w:rsidRPr="00EB603E">
              <w:rPr>
                <w:rFonts w:ascii="Calibri" w:hAnsi="Calibri" w:cs="Calibri"/>
                <w:sz w:val="20"/>
                <w:szCs w:val="20"/>
                <w:lang w:val="en-ZA"/>
              </w:rPr>
              <w:t>ESMF (Environmental and Social Management Framework)</w:t>
            </w:r>
          </w:p>
        </w:tc>
        <w:tc>
          <w:tcPr>
            <w:tcW w:w="1260" w:type="dxa"/>
            <w:gridSpan w:val="2"/>
          </w:tcPr>
          <w:p w14:paraId="296E2A18" w14:textId="5313094F" w:rsidR="00386675" w:rsidRPr="00EB603E" w:rsidRDefault="00386675" w:rsidP="00386675">
            <w:pPr>
              <w:tabs>
                <w:tab w:val="left" w:pos="360"/>
              </w:tabs>
              <w:rPr>
                <w:rFonts w:ascii="Calibri" w:hAnsi="Calibri" w:cs="Calibri"/>
                <w:sz w:val="20"/>
                <w:szCs w:val="20"/>
                <w:lang w:val="en-ZA"/>
              </w:rPr>
            </w:pPr>
          </w:p>
        </w:tc>
      </w:tr>
      <w:tr w:rsidR="00386675" w:rsidRPr="00EB603E" w14:paraId="370F9251" w14:textId="77777777" w:rsidTr="00390FAF">
        <w:trPr>
          <w:cantSplit/>
          <w:trHeight w:val="300"/>
        </w:trPr>
        <w:tc>
          <w:tcPr>
            <w:tcW w:w="3505" w:type="dxa"/>
            <w:vMerge/>
          </w:tcPr>
          <w:p w14:paraId="12FEA9D5"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tcPr>
          <w:p w14:paraId="4EC60967" w14:textId="793ED599" w:rsidR="00386675" w:rsidRPr="00EB603E" w:rsidRDefault="00386675" w:rsidP="00386675">
            <w:pPr>
              <w:tabs>
                <w:tab w:val="left" w:pos="270"/>
              </w:tabs>
              <w:rPr>
                <w:rFonts w:ascii="Calibri" w:hAnsi="Calibri" w:cs="Calibri"/>
                <w:b/>
                <w:i/>
                <w:color w:val="000000"/>
                <w:sz w:val="20"/>
                <w:szCs w:val="20"/>
                <w:lang w:val="en-ZA"/>
              </w:rPr>
            </w:pPr>
            <w:r w:rsidRPr="00EB603E">
              <w:rPr>
                <w:rFonts w:ascii="Calibri" w:hAnsi="Calibri" w:cs="Calibri"/>
                <w:b/>
                <w:i/>
                <w:color w:val="000000"/>
                <w:sz w:val="20"/>
                <w:szCs w:val="20"/>
                <w:lang w:val="en-ZA"/>
              </w:rPr>
              <w:t xml:space="preserve">Based on identified </w:t>
            </w:r>
            <w:r w:rsidRPr="00EB603E">
              <w:rPr>
                <w:rFonts w:ascii="Calibri" w:hAnsi="Calibri" w:cs="Calibri"/>
                <w:b/>
                <w:i/>
                <w:color w:val="000000"/>
                <w:sz w:val="20"/>
                <w:szCs w:val="20"/>
                <w:u w:val="single"/>
                <w:lang w:val="en-ZA"/>
              </w:rPr>
              <w:t>risks</w:t>
            </w:r>
            <w:r w:rsidRPr="00EB603E">
              <w:rPr>
                <w:rFonts w:ascii="Calibri" w:hAnsi="Calibri" w:cs="Calibri"/>
                <w:b/>
                <w:i/>
                <w:color w:val="000000"/>
                <w:sz w:val="20"/>
                <w:szCs w:val="20"/>
                <w:lang w:val="en-ZA"/>
              </w:rPr>
              <w:t>, which Principles/Project-level Standards triggered?</w:t>
            </w:r>
          </w:p>
        </w:tc>
        <w:tc>
          <w:tcPr>
            <w:tcW w:w="473" w:type="dxa"/>
            <w:gridSpan w:val="2"/>
            <w:vAlign w:val="center"/>
          </w:tcPr>
          <w:p w14:paraId="1E6387AA" w14:textId="77777777" w:rsidR="00386675" w:rsidRPr="00EB603E" w:rsidDel="00E47BCB" w:rsidRDefault="00386675" w:rsidP="00386675">
            <w:pPr>
              <w:tabs>
                <w:tab w:val="left" w:pos="360"/>
              </w:tabs>
              <w:rPr>
                <w:rFonts w:ascii="Calibri" w:hAnsi="Calibri" w:cs="Calibri"/>
                <w:b/>
                <w:sz w:val="20"/>
                <w:szCs w:val="20"/>
                <w:lang w:val="en-ZA"/>
              </w:rPr>
            </w:pPr>
          </w:p>
        </w:tc>
        <w:tc>
          <w:tcPr>
            <w:tcW w:w="4657" w:type="dxa"/>
            <w:gridSpan w:val="4"/>
            <w:vAlign w:val="center"/>
          </w:tcPr>
          <w:p w14:paraId="6B585707" w14:textId="77777777" w:rsidR="00386675" w:rsidRPr="00EB603E" w:rsidRDefault="00386675" w:rsidP="00386675">
            <w:pPr>
              <w:tabs>
                <w:tab w:val="left" w:pos="360"/>
              </w:tabs>
              <w:jc w:val="center"/>
              <w:rPr>
                <w:rFonts w:ascii="Calibri" w:hAnsi="Calibri" w:cs="Calibri"/>
                <w:b/>
                <w:i/>
                <w:sz w:val="20"/>
                <w:szCs w:val="20"/>
                <w:lang w:val="en-ZA"/>
              </w:rPr>
            </w:pPr>
            <w:r w:rsidRPr="00EB603E">
              <w:rPr>
                <w:rFonts w:ascii="Calibri" w:hAnsi="Calibri" w:cs="Calibri"/>
                <w:b/>
                <w:sz w:val="20"/>
                <w:szCs w:val="20"/>
                <w:lang w:val="en-ZA"/>
              </w:rPr>
              <w:t>Comments (not required)</w:t>
            </w:r>
          </w:p>
        </w:tc>
      </w:tr>
      <w:tr w:rsidR="00386675" w:rsidRPr="00EB603E" w14:paraId="7D3E9CF4" w14:textId="77777777" w:rsidTr="00390FAF">
        <w:trPr>
          <w:cantSplit/>
          <w:trHeight w:val="300"/>
        </w:trPr>
        <w:tc>
          <w:tcPr>
            <w:tcW w:w="3505" w:type="dxa"/>
            <w:vMerge/>
          </w:tcPr>
          <w:p w14:paraId="6B6D011E"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FD0D7FB"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 xml:space="preserve">Overarching Principle: Leave No One Behind </w:t>
            </w:r>
          </w:p>
        </w:tc>
        <w:tc>
          <w:tcPr>
            <w:tcW w:w="473" w:type="dxa"/>
            <w:gridSpan w:val="2"/>
            <w:vAlign w:val="center"/>
          </w:tcPr>
          <w:p w14:paraId="19FA8A3C" w14:textId="77777777" w:rsidR="00386675" w:rsidRPr="00EB603E" w:rsidRDefault="00386675" w:rsidP="00386675">
            <w:pPr>
              <w:tabs>
                <w:tab w:val="left" w:pos="360"/>
              </w:tabs>
              <w:rPr>
                <w:rFonts w:ascii="Calibri" w:hAnsi="Calibri" w:cs="Calibri"/>
                <w:sz w:val="20"/>
                <w:szCs w:val="20"/>
                <w:lang w:val="en-ZA"/>
              </w:rPr>
            </w:pPr>
          </w:p>
        </w:tc>
        <w:tc>
          <w:tcPr>
            <w:tcW w:w="4657" w:type="dxa"/>
            <w:gridSpan w:val="4"/>
          </w:tcPr>
          <w:p w14:paraId="3B95CF4D"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492FC1E5" w14:textId="77777777" w:rsidTr="00390FAF">
        <w:trPr>
          <w:cantSplit/>
          <w:trHeight w:val="300"/>
        </w:trPr>
        <w:tc>
          <w:tcPr>
            <w:tcW w:w="3505" w:type="dxa"/>
            <w:vMerge/>
          </w:tcPr>
          <w:p w14:paraId="661830A1"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90E7138" w14:textId="77777777" w:rsidR="00386675" w:rsidRPr="00EB603E" w:rsidRDefault="00386675" w:rsidP="00386675">
            <w:pPr>
              <w:tabs>
                <w:tab w:val="left" w:pos="270"/>
              </w:tabs>
              <w:ind w:left="640" w:hanging="270"/>
              <w:rPr>
                <w:rFonts w:ascii="Calibri" w:hAnsi="Calibri" w:cs="Calibri"/>
                <w:b/>
                <w:i/>
                <w:sz w:val="20"/>
                <w:szCs w:val="20"/>
                <w:lang w:val="en-ZA"/>
              </w:rPr>
            </w:pPr>
            <w:r w:rsidRPr="00EB603E">
              <w:rPr>
                <w:rFonts w:ascii="Calibri" w:hAnsi="Calibri" w:cs="Calibri"/>
                <w:b/>
                <w:i/>
                <w:sz w:val="20"/>
                <w:szCs w:val="20"/>
                <w:lang w:val="en-ZA"/>
              </w:rPr>
              <w:t>Human Rights</w:t>
            </w:r>
          </w:p>
        </w:tc>
        <w:tc>
          <w:tcPr>
            <w:tcW w:w="473" w:type="dxa"/>
            <w:gridSpan w:val="2"/>
            <w:vAlign w:val="center"/>
          </w:tcPr>
          <w:p w14:paraId="4A1A5E4A" w14:textId="60BFD002" w:rsidR="00386675" w:rsidRPr="00EB603E" w:rsidRDefault="00386675" w:rsidP="00386675">
            <w:pPr>
              <w:tabs>
                <w:tab w:val="left" w:pos="360"/>
              </w:tabs>
              <w:rPr>
                <w:rFonts w:ascii="Calibri" w:hAnsi="Calibri" w:cs="Calibri"/>
                <w:b/>
                <w:sz w:val="20"/>
                <w:szCs w:val="20"/>
                <w:lang w:val="en-ZA"/>
              </w:rPr>
            </w:pPr>
          </w:p>
        </w:tc>
        <w:tc>
          <w:tcPr>
            <w:tcW w:w="4657" w:type="dxa"/>
            <w:gridSpan w:val="4"/>
          </w:tcPr>
          <w:p w14:paraId="70A01AC4"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6E6918A6" w14:textId="77777777" w:rsidTr="00390FAF">
        <w:trPr>
          <w:cantSplit/>
          <w:trHeight w:val="300"/>
        </w:trPr>
        <w:tc>
          <w:tcPr>
            <w:tcW w:w="3505" w:type="dxa"/>
            <w:vMerge/>
          </w:tcPr>
          <w:p w14:paraId="482E4F39"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33A2202A" w14:textId="77777777" w:rsidR="00386675" w:rsidRPr="00EB603E" w:rsidRDefault="00386675" w:rsidP="00386675">
            <w:pPr>
              <w:tabs>
                <w:tab w:val="left" w:pos="270"/>
              </w:tabs>
              <w:ind w:left="640" w:hanging="270"/>
              <w:rPr>
                <w:rFonts w:ascii="Calibri" w:hAnsi="Calibri" w:cs="Calibri"/>
                <w:b/>
                <w:i/>
                <w:sz w:val="20"/>
                <w:szCs w:val="20"/>
                <w:lang w:val="en-ZA"/>
              </w:rPr>
            </w:pPr>
            <w:r w:rsidRPr="00EB603E">
              <w:rPr>
                <w:rFonts w:ascii="Calibri" w:hAnsi="Calibri" w:cs="Calibri"/>
                <w:b/>
                <w:i/>
                <w:sz w:val="20"/>
                <w:szCs w:val="20"/>
                <w:lang w:val="en-ZA"/>
              </w:rPr>
              <w:t>Gender Equality and Women’s Empowerment</w:t>
            </w:r>
          </w:p>
        </w:tc>
        <w:tc>
          <w:tcPr>
            <w:tcW w:w="473" w:type="dxa"/>
            <w:gridSpan w:val="2"/>
            <w:vAlign w:val="center"/>
          </w:tcPr>
          <w:p w14:paraId="6DB8B8A8" w14:textId="399BD6A3" w:rsidR="00386675" w:rsidRPr="00EB603E" w:rsidRDefault="00386675" w:rsidP="00386675">
            <w:pPr>
              <w:tabs>
                <w:tab w:val="left" w:pos="360"/>
              </w:tabs>
              <w:rPr>
                <w:rFonts w:ascii="Calibri" w:hAnsi="Calibri" w:cs="Calibri"/>
                <w:sz w:val="20"/>
                <w:szCs w:val="20"/>
                <w:lang w:val="en-ZA"/>
              </w:rPr>
            </w:pPr>
          </w:p>
        </w:tc>
        <w:tc>
          <w:tcPr>
            <w:tcW w:w="4657" w:type="dxa"/>
            <w:gridSpan w:val="4"/>
          </w:tcPr>
          <w:p w14:paraId="6290F738"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46D98EB4" w14:textId="77777777" w:rsidTr="00390FAF">
        <w:trPr>
          <w:cantSplit/>
          <w:trHeight w:val="300"/>
        </w:trPr>
        <w:tc>
          <w:tcPr>
            <w:tcW w:w="3505" w:type="dxa"/>
            <w:vMerge/>
          </w:tcPr>
          <w:p w14:paraId="50E39B6E"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6CEA001" w14:textId="77777777" w:rsidR="00386675" w:rsidRPr="00EB603E" w:rsidRDefault="00386675" w:rsidP="00386675">
            <w:pPr>
              <w:tabs>
                <w:tab w:val="left" w:pos="270"/>
              </w:tabs>
              <w:ind w:left="640" w:hanging="270"/>
              <w:rPr>
                <w:rFonts w:ascii="Calibri" w:hAnsi="Calibri" w:cs="Calibri"/>
                <w:b/>
                <w:i/>
                <w:sz w:val="20"/>
                <w:szCs w:val="20"/>
                <w:lang w:val="en-ZA"/>
              </w:rPr>
            </w:pPr>
            <w:r w:rsidRPr="00EB603E">
              <w:rPr>
                <w:rFonts w:ascii="Calibri" w:hAnsi="Calibri" w:cs="Calibri"/>
                <w:b/>
                <w:i/>
                <w:sz w:val="20"/>
                <w:szCs w:val="20"/>
                <w:lang w:val="en-ZA"/>
              </w:rPr>
              <w:t>Accountability</w:t>
            </w:r>
          </w:p>
        </w:tc>
        <w:tc>
          <w:tcPr>
            <w:tcW w:w="473" w:type="dxa"/>
            <w:gridSpan w:val="2"/>
            <w:vAlign w:val="center"/>
          </w:tcPr>
          <w:p w14:paraId="7FDD266B" w14:textId="7777777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657" w:type="dxa"/>
            <w:gridSpan w:val="4"/>
          </w:tcPr>
          <w:p w14:paraId="6217D1D4"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207F3133" w14:textId="77777777" w:rsidTr="00390FAF">
        <w:trPr>
          <w:cantSplit/>
          <w:trHeight w:val="300"/>
        </w:trPr>
        <w:tc>
          <w:tcPr>
            <w:tcW w:w="3505" w:type="dxa"/>
            <w:vMerge/>
          </w:tcPr>
          <w:p w14:paraId="23445D51"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10BCC2AC"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1.</w:t>
            </w:r>
            <w:r w:rsidRPr="00EB603E">
              <w:rPr>
                <w:rFonts w:ascii="Calibri" w:hAnsi="Calibri" w:cs="Calibri"/>
                <w:b/>
                <w:i/>
                <w:sz w:val="20"/>
                <w:szCs w:val="20"/>
                <w:lang w:val="en-ZA"/>
              </w:rPr>
              <w:tab/>
              <w:t>Biodiversity Conservation and Sustainable Natural Resource Management</w:t>
            </w:r>
          </w:p>
        </w:tc>
        <w:tc>
          <w:tcPr>
            <w:tcW w:w="473" w:type="dxa"/>
            <w:gridSpan w:val="2"/>
            <w:vAlign w:val="center"/>
          </w:tcPr>
          <w:p w14:paraId="3484F695"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4657" w:type="dxa"/>
            <w:gridSpan w:val="4"/>
          </w:tcPr>
          <w:p w14:paraId="6BF49183"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54489EC4" w14:textId="77777777" w:rsidTr="00390FAF">
        <w:trPr>
          <w:cantSplit/>
          <w:trHeight w:val="300"/>
        </w:trPr>
        <w:tc>
          <w:tcPr>
            <w:tcW w:w="3505" w:type="dxa"/>
            <w:vMerge/>
          </w:tcPr>
          <w:p w14:paraId="4A8F2680"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70C4E672"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2.</w:t>
            </w:r>
            <w:r w:rsidRPr="00EB603E">
              <w:rPr>
                <w:rFonts w:ascii="Calibri" w:hAnsi="Calibri" w:cs="Calibri"/>
                <w:b/>
                <w:i/>
                <w:sz w:val="20"/>
                <w:szCs w:val="20"/>
                <w:lang w:val="en-ZA"/>
              </w:rPr>
              <w:tab/>
              <w:t>Climate Change and Disaster Risks</w:t>
            </w:r>
          </w:p>
        </w:tc>
        <w:tc>
          <w:tcPr>
            <w:tcW w:w="473" w:type="dxa"/>
            <w:gridSpan w:val="2"/>
            <w:vAlign w:val="center"/>
          </w:tcPr>
          <w:p w14:paraId="4CC99D79"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4657" w:type="dxa"/>
            <w:gridSpan w:val="4"/>
          </w:tcPr>
          <w:p w14:paraId="6DAB00BF"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6EBF840A" w14:textId="77777777" w:rsidTr="00390FAF">
        <w:trPr>
          <w:cantSplit/>
          <w:trHeight w:val="300"/>
        </w:trPr>
        <w:tc>
          <w:tcPr>
            <w:tcW w:w="3505" w:type="dxa"/>
            <w:vMerge/>
          </w:tcPr>
          <w:p w14:paraId="00FF96F4"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684EC8A2"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3.</w:t>
            </w:r>
            <w:r w:rsidRPr="00EB603E">
              <w:rPr>
                <w:rFonts w:ascii="Calibri" w:hAnsi="Calibri" w:cs="Calibri"/>
                <w:b/>
                <w:i/>
                <w:sz w:val="20"/>
                <w:szCs w:val="20"/>
                <w:lang w:val="en-ZA"/>
              </w:rPr>
              <w:tab/>
              <w:t>Community Health, Safety and Security</w:t>
            </w:r>
          </w:p>
        </w:tc>
        <w:tc>
          <w:tcPr>
            <w:tcW w:w="473" w:type="dxa"/>
            <w:gridSpan w:val="2"/>
            <w:vAlign w:val="center"/>
          </w:tcPr>
          <w:p w14:paraId="3173DF52" w14:textId="7777777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657" w:type="dxa"/>
            <w:gridSpan w:val="4"/>
          </w:tcPr>
          <w:p w14:paraId="454B2461"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740F6989" w14:textId="77777777" w:rsidTr="00390FAF">
        <w:trPr>
          <w:cantSplit/>
          <w:trHeight w:val="300"/>
        </w:trPr>
        <w:tc>
          <w:tcPr>
            <w:tcW w:w="3505" w:type="dxa"/>
            <w:vMerge/>
          </w:tcPr>
          <w:p w14:paraId="44395590"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66945EBC"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4.</w:t>
            </w:r>
            <w:r w:rsidRPr="00EB603E">
              <w:rPr>
                <w:rFonts w:ascii="Calibri" w:hAnsi="Calibri" w:cs="Calibri"/>
                <w:b/>
                <w:i/>
                <w:sz w:val="20"/>
                <w:szCs w:val="20"/>
                <w:lang w:val="en-ZA"/>
              </w:rPr>
              <w:tab/>
              <w:t>Cultural Heritage</w:t>
            </w:r>
          </w:p>
        </w:tc>
        <w:tc>
          <w:tcPr>
            <w:tcW w:w="473" w:type="dxa"/>
            <w:gridSpan w:val="2"/>
            <w:vAlign w:val="center"/>
          </w:tcPr>
          <w:p w14:paraId="650341F0"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4657" w:type="dxa"/>
            <w:gridSpan w:val="4"/>
          </w:tcPr>
          <w:p w14:paraId="490586C1"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206F7A1B" w14:textId="77777777" w:rsidTr="00390FAF">
        <w:trPr>
          <w:cantSplit/>
          <w:trHeight w:val="300"/>
        </w:trPr>
        <w:tc>
          <w:tcPr>
            <w:tcW w:w="3505" w:type="dxa"/>
            <w:vMerge/>
          </w:tcPr>
          <w:p w14:paraId="0E509B4B"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45623CBA"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5.</w:t>
            </w:r>
            <w:r w:rsidRPr="00EB603E">
              <w:rPr>
                <w:rFonts w:ascii="Calibri" w:hAnsi="Calibri" w:cs="Calibri"/>
                <w:b/>
                <w:i/>
                <w:sz w:val="20"/>
                <w:szCs w:val="20"/>
                <w:lang w:val="en-ZA"/>
              </w:rPr>
              <w:tab/>
              <w:t>Displacement and Resettlement</w:t>
            </w:r>
          </w:p>
        </w:tc>
        <w:tc>
          <w:tcPr>
            <w:tcW w:w="473" w:type="dxa"/>
            <w:gridSpan w:val="2"/>
            <w:vAlign w:val="center"/>
          </w:tcPr>
          <w:p w14:paraId="64C0730D" w14:textId="6FC7FAEC"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4657" w:type="dxa"/>
            <w:gridSpan w:val="4"/>
          </w:tcPr>
          <w:p w14:paraId="460A9E80"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12F2DBA5" w14:textId="77777777" w:rsidTr="00390FAF">
        <w:trPr>
          <w:cantSplit/>
          <w:trHeight w:val="300"/>
        </w:trPr>
        <w:tc>
          <w:tcPr>
            <w:tcW w:w="3505" w:type="dxa"/>
            <w:vMerge/>
          </w:tcPr>
          <w:p w14:paraId="6FAC1CF8"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38E05B04"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6.</w:t>
            </w:r>
            <w:r w:rsidRPr="00EB603E">
              <w:rPr>
                <w:rFonts w:ascii="Calibri" w:hAnsi="Calibri" w:cs="Calibri"/>
                <w:b/>
                <w:i/>
                <w:sz w:val="20"/>
                <w:szCs w:val="20"/>
                <w:lang w:val="en-ZA"/>
              </w:rPr>
              <w:tab/>
              <w:t>Indigenous Peoples</w:t>
            </w:r>
          </w:p>
        </w:tc>
        <w:tc>
          <w:tcPr>
            <w:tcW w:w="473" w:type="dxa"/>
            <w:gridSpan w:val="2"/>
            <w:vAlign w:val="center"/>
          </w:tcPr>
          <w:p w14:paraId="12108B49"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4657" w:type="dxa"/>
            <w:gridSpan w:val="4"/>
          </w:tcPr>
          <w:p w14:paraId="1FBC3967"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45591155" w14:textId="77777777" w:rsidTr="00390FAF">
        <w:trPr>
          <w:cantSplit/>
          <w:trHeight w:val="300"/>
        </w:trPr>
        <w:tc>
          <w:tcPr>
            <w:tcW w:w="3505" w:type="dxa"/>
            <w:vMerge/>
          </w:tcPr>
          <w:p w14:paraId="09E0F767"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167FCF36"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7.</w:t>
            </w:r>
            <w:r w:rsidRPr="00EB603E">
              <w:rPr>
                <w:rFonts w:ascii="Calibri" w:hAnsi="Calibri" w:cs="Calibri"/>
                <w:b/>
                <w:i/>
                <w:sz w:val="20"/>
                <w:szCs w:val="20"/>
                <w:lang w:val="en-ZA"/>
              </w:rPr>
              <w:tab/>
              <w:t>Labour and Working Conditions</w:t>
            </w:r>
          </w:p>
        </w:tc>
        <w:tc>
          <w:tcPr>
            <w:tcW w:w="473" w:type="dxa"/>
            <w:gridSpan w:val="2"/>
            <w:vAlign w:val="center"/>
          </w:tcPr>
          <w:p w14:paraId="403D0536" w14:textId="65F22B37" w:rsidR="00386675" w:rsidRPr="00EB603E" w:rsidRDefault="00386675" w:rsidP="00386675">
            <w:pPr>
              <w:tabs>
                <w:tab w:val="left" w:pos="360"/>
              </w:tabs>
              <w:rPr>
                <w:rFonts w:ascii="Calibri" w:hAnsi="Calibri" w:cs="Calibri"/>
                <w:b/>
                <w:sz w:val="20"/>
                <w:szCs w:val="20"/>
                <w:lang w:val="en-ZA"/>
              </w:rPr>
            </w:pPr>
            <w:r w:rsidRPr="00EB603E">
              <w:rPr>
                <w:rFonts w:ascii="Apple Color Emoji" w:hAnsi="Apple Color Emoji" w:cs="Apple Color Emoji"/>
                <w:b/>
                <w:sz w:val="20"/>
                <w:szCs w:val="20"/>
                <w:lang w:val="en-ZA"/>
              </w:rPr>
              <w:t>☑</w:t>
            </w:r>
          </w:p>
        </w:tc>
        <w:tc>
          <w:tcPr>
            <w:tcW w:w="4657" w:type="dxa"/>
            <w:gridSpan w:val="4"/>
          </w:tcPr>
          <w:p w14:paraId="7FFDC41A" w14:textId="77777777" w:rsidR="00386675" w:rsidRPr="00EB603E" w:rsidRDefault="00386675" w:rsidP="00386675">
            <w:pPr>
              <w:tabs>
                <w:tab w:val="left" w:pos="360"/>
              </w:tabs>
              <w:rPr>
                <w:rFonts w:ascii="Calibri" w:hAnsi="Calibri" w:cs="Calibri"/>
                <w:sz w:val="20"/>
                <w:szCs w:val="20"/>
                <w:lang w:val="en-ZA"/>
              </w:rPr>
            </w:pPr>
          </w:p>
        </w:tc>
      </w:tr>
      <w:tr w:rsidR="00386675" w:rsidRPr="00EB603E" w14:paraId="302B9912" w14:textId="77777777" w:rsidTr="00390FAF">
        <w:trPr>
          <w:cantSplit/>
          <w:trHeight w:val="300"/>
        </w:trPr>
        <w:tc>
          <w:tcPr>
            <w:tcW w:w="3505" w:type="dxa"/>
            <w:vMerge/>
          </w:tcPr>
          <w:p w14:paraId="04FAB556" w14:textId="77777777" w:rsidR="00386675" w:rsidRPr="00EB603E" w:rsidRDefault="00386675" w:rsidP="00386675">
            <w:pPr>
              <w:tabs>
                <w:tab w:val="left" w:pos="270"/>
              </w:tabs>
              <w:ind w:left="270" w:hanging="270"/>
              <w:rPr>
                <w:rFonts w:ascii="Calibri" w:hAnsi="Calibri" w:cs="Calibri"/>
                <w:sz w:val="20"/>
                <w:szCs w:val="20"/>
                <w:lang w:val="en-ZA"/>
              </w:rPr>
            </w:pPr>
          </w:p>
        </w:tc>
        <w:tc>
          <w:tcPr>
            <w:tcW w:w="5129" w:type="dxa"/>
            <w:gridSpan w:val="4"/>
            <w:shd w:val="clear" w:color="auto" w:fill="auto"/>
            <w:vAlign w:val="center"/>
          </w:tcPr>
          <w:p w14:paraId="210B5459" w14:textId="77777777" w:rsidR="00386675" w:rsidRPr="00EB603E" w:rsidRDefault="00386675" w:rsidP="00386675">
            <w:pPr>
              <w:tabs>
                <w:tab w:val="left" w:pos="270"/>
              </w:tabs>
              <w:ind w:left="270" w:hanging="270"/>
              <w:rPr>
                <w:rFonts w:ascii="Calibri" w:hAnsi="Calibri" w:cs="Calibri"/>
                <w:b/>
                <w:i/>
                <w:sz w:val="20"/>
                <w:szCs w:val="20"/>
                <w:lang w:val="en-ZA"/>
              </w:rPr>
            </w:pPr>
            <w:r w:rsidRPr="00EB603E">
              <w:rPr>
                <w:rFonts w:ascii="Calibri" w:hAnsi="Calibri" w:cs="Calibri"/>
                <w:b/>
                <w:i/>
                <w:sz w:val="20"/>
                <w:szCs w:val="20"/>
                <w:lang w:val="en-ZA"/>
              </w:rPr>
              <w:t>8.</w:t>
            </w:r>
            <w:r w:rsidRPr="00EB603E">
              <w:rPr>
                <w:rFonts w:ascii="Calibri" w:hAnsi="Calibri" w:cs="Calibri"/>
                <w:b/>
                <w:i/>
                <w:sz w:val="20"/>
                <w:szCs w:val="20"/>
                <w:lang w:val="en-ZA"/>
              </w:rPr>
              <w:tab/>
              <w:t>Pollution Prevention and Resource Efficiency</w:t>
            </w:r>
          </w:p>
        </w:tc>
        <w:tc>
          <w:tcPr>
            <w:tcW w:w="473" w:type="dxa"/>
            <w:gridSpan w:val="2"/>
            <w:vAlign w:val="center"/>
          </w:tcPr>
          <w:p w14:paraId="4AAFA556" w14:textId="77777777" w:rsidR="00386675" w:rsidRPr="00EB603E" w:rsidRDefault="00386675" w:rsidP="00386675">
            <w:pPr>
              <w:tabs>
                <w:tab w:val="left" w:pos="360"/>
              </w:tabs>
              <w:rPr>
                <w:rFonts w:ascii="Calibri" w:hAnsi="Calibri" w:cs="Calibri"/>
                <w:sz w:val="20"/>
                <w:szCs w:val="20"/>
                <w:lang w:val="en-ZA"/>
              </w:rPr>
            </w:pPr>
            <w:r w:rsidRPr="00EB603E">
              <w:rPr>
                <w:rFonts w:ascii="Apple Color Emoji" w:hAnsi="Apple Color Emoji" w:cs="Apple Color Emoji"/>
                <w:b/>
                <w:sz w:val="20"/>
                <w:szCs w:val="20"/>
                <w:lang w:val="en-ZA"/>
              </w:rPr>
              <w:t>☑</w:t>
            </w:r>
          </w:p>
        </w:tc>
        <w:tc>
          <w:tcPr>
            <w:tcW w:w="4657" w:type="dxa"/>
            <w:gridSpan w:val="4"/>
          </w:tcPr>
          <w:p w14:paraId="4F66A743" w14:textId="77777777" w:rsidR="00386675" w:rsidRPr="00EB603E" w:rsidRDefault="00386675" w:rsidP="00386675">
            <w:pPr>
              <w:tabs>
                <w:tab w:val="left" w:pos="360"/>
              </w:tabs>
              <w:rPr>
                <w:rFonts w:ascii="Calibri" w:hAnsi="Calibri" w:cs="Calibri"/>
                <w:sz w:val="20"/>
                <w:szCs w:val="20"/>
                <w:lang w:val="en-ZA"/>
              </w:rPr>
            </w:pPr>
          </w:p>
        </w:tc>
      </w:tr>
    </w:tbl>
    <w:p w14:paraId="4B38D780" w14:textId="77777777" w:rsidR="007E78E3" w:rsidRPr="00EB603E" w:rsidRDefault="007E78E3">
      <w:pPr>
        <w:spacing w:before="40"/>
        <w:ind w:left="460"/>
        <w:rPr>
          <w:rFonts w:ascii="Calibri" w:hAnsi="Calibri" w:cs="Calibri"/>
          <w:b/>
          <w:sz w:val="20"/>
          <w:szCs w:val="20"/>
          <w:lang w:val="en-ZA"/>
        </w:rPr>
      </w:pPr>
    </w:p>
    <w:p w14:paraId="2EE79F7D" w14:textId="77777777" w:rsidR="002E7EEF" w:rsidRPr="00EB603E" w:rsidRDefault="002E7EEF">
      <w:pPr>
        <w:pStyle w:val="BodyText"/>
        <w:spacing w:after="1"/>
        <w:rPr>
          <w:b/>
          <w:lang w:val="en-ZA"/>
        </w:rPr>
      </w:pPr>
    </w:p>
    <w:p w14:paraId="743B321E" w14:textId="77777777" w:rsidR="002E7EEF" w:rsidRPr="00EB603E" w:rsidRDefault="002E7EEF">
      <w:pPr>
        <w:pStyle w:val="BodyText"/>
        <w:rPr>
          <w:b/>
          <w:lang w:val="en-ZA"/>
        </w:rPr>
      </w:pPr>
    </w:p>
    <w:p w14:paraId="1DFEA4E8" w14:textId="77777777" w:rsidR="002E7EEF" w:rsidRPr="00EB603E" w:rsidRDefault="00853CA7">
      <w:pPr>
        <w:spacing w:before="52"/>
        <w:ind w:left="460"/>
        <w:rPr>
          <w:rFonts w:ascii="Calibri" w:hAnsi="Calibri" w:cs="Calibri"/>
          <w:b/>
          <w:sz w:val="20"/>
          <w:szCs w:val="20"/>
          <w:lang w:val="en-ZA"/>
        </w:rPr>
      </w:pPr>
      <w:r w:rsidRPr="00EB603E">
        <w:rPr>
          <w:rFonts w:ascii="Calibri" w:hAnsi="Calibri" w:cs="Calibri"/>
          <w:b/>
          <w:color w:val="4F81BC"/>
          <w:sz w:val="20"/>
          <w:szCs w:val="20"/>
          <w:lang w:val="en-ZA"/>
        </w:rPr>
        <w:t>Final Sign Off</w:t>
      </w:r>
    </w:p>
    <w:p w14:paraId="4D09236F" w14:textId="77777777" w:rsidR="002E7EEF" w:rsidRPr="00EB603E" w:rsidRDefault="00853CA7">
      <w:pPr>
        <w:spacing w:before="2"/>
        <w:ind w:left="100"/>
        <w:rPr>
          <w:rFonts w:ascii="Calibri" w:hAnsi="Calibri" w:cs="Calibri"/>
          <w:i/>
          <w:sz w:val="20"/>
          <w:szCs w:val="20"/>
          <w:lang w:val="en-ZA"/>
        </w:rPr>
      </w:pPr>
      <w:r w:rsidRPr="00EB603E">
        <w:rPr>
          <w:rFonts w:ascii="Calibri" w:hAnsi="Calibri" w:cs="Calibri"/>
          <w:i/>
          <w:sz w:val="20"/>
          <w:szCs w:val="20"/>
          <w:lang w:val="en-ZA"/>
        </w:rPr>
        <w:t>Final Screening at the design-stage is not complete until the following signatures are included</w:t>
      </w:r>
    </w:p>
    <w:p w14:paraId="72A13A47" w14:textId="77777777" w:rsidR="002E7EEF" w:rsidRPr="00EB603E" w:rsidRDefault="002E7EEF">
      <w:pPr>
        <w:pStyle w:val="BodyText"/>
        <w:rPr>
          <w:i/>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901"/>
        <w:gridCol w:w="9357"/>
      </w:tblGrid>
      <w:tr w:rsidR="002E7EEF" w:rsidRPr="00EB603E" w14:paraId="5FBB4FEE" w14:textId="77777777">
        <w:trPr>
          <w:trHeight w:val="217"/>
        </w:trPr>
        <w:tc>
          <w:tcPr>
            <w:tcW w:w="2696" w:type="dxa"/>
            <w:shd w:val="clear" w:color="auto" w:fill="C5D9F0"/>
          </w:tcPr>
          <w:p w14:paraId="2E45B7A5" w14:textId="77777777" w:rsidR="002E7EEF" w:rsidRPr="00EB603E" w:rsidRDefault="00853CA7">
            <w:pPr>
              <w:pStyle w:val="TableParagraph"/>
              <w:spacing w:line="198" w:lineRule="exact"/>
              <w:ind w:left="107"/>
              <w:rPr>
                <w:b/>
                <w:i/>
                <w:sz w:val="20"/>
                <w:szCs w:val="20"/>
                <w:lang w:val="en-ZA"/>
              </w:rPr>
            </w:pPr>
            <w:r w:rsidRPr="00EB603E">
              <w:rPr>
                <w:b/>
                <w:i/>
                <w:sz w:val="20"/>
                <w:szCs w:val="20"/>
                <w:lang w:val="en-ZA"/>
              </w:rPr>
              <w:t>Signature</w:t>
            </w:r>
          </w:p>
        </w:tc>
        <w:tc>
          <w:tcPr>
            <w:tcW w:w="901" w:type="dxa"/>
            <w:shd w:val="clear" w:color="auto" w:fill="C5D9F0"/>
          </w:tcPr>
          <w:p w14:paraId="43A3068A" w14:textId="77777777" w:rsidR="002E7EEF" w:rsidRPr="00EB603E" w:rsidRDefault="00853CA7">
            <w:pPr>
              <w:pStyle w:val="TableParagraph"/>
              <w:spacing w:line="198" w:lineRule="exact"/>
              <w:ind w:left="107"/>
              <w:rPr>
                <w:b/>
                <w:i/>
                <w:sz w:val="20"/>
                <w:szCs w:val="20"/>
                <w:lang w:val="en-ZA"/>
              </w:rPr>
            </w:pPr>
            <w:r w:rsidRPr="00EB603E">
              <w:rPr>
                <w:b/>
                <w:i/>
                <w:sz w:val="20"/>
                <w:szCs w:val="20"/>
                <w:lang w:val="en-ZA"/>
              </w:rPr>
              <w:t>Date</w:t>
            </w:r>
          </w:p>
        </w:tc>
        <w:tc>
          <w:tcPr>
            <w:tcW w:w="9357" w:type="dxa"/>
            <w:shd w:val="clear" w:color="auto" w:fill="C5D9F0"/>
          </w:tcPr>
          <w:p w14:paraId="603EAE8D" w14:textId="77777777" w:rsidR="002E7EEF" w:rsidRPr="00EB603E" w:rsidRDefault="00853CA7">
            <w:pPr>
              <w:pStyle w:val="TableParagraph"/>
              <w:spacing w:line="198" w:lineRule="exact"/>
              <w:ind w:left="106"/>
              <w:rPr>
                <w:b/>
                <w:i/>
                <w:sz w:val="20"/>
                <w:szCs w:val="20"/>
                <w:lang w:val="en-ZA"/>
              </w:rPr>
            </w:pPr>
            <w:r w:rsidRPr="00EB603E">
              <w:rPr>
                <w:b/>
                <w:i/>
                <w:sz w:val="20"/>
                <w:szCs w:val="20"/>
                <w:lang w:val="en-ZA"/>
              </w:rPr>
              <w:t>Description</w:t>
            </w:r>
          </w:p>
        </w:tc>
      </w:tr>
      <w:tr w:rsidR="002E7EEF" w:rsidRPr="00EB603E" w14:paraId="6323CE58" w14:textId="77777777">
        <w:trPr>
          <w:trHeight w:val="630"/>
        </w:trPr>
        <w:tc>
          <w:tcPr>
            <w:tcW w:w="2696" w:type="dxa"/>
          </w:tcPr>
          <w:p w14:paraId="2FF64F34" w14:textId="77777777" w:rsidR="002E7EEF" w:rsidRPr="00EB603E" w:rsidRDefault="00853CA7">
            <w:pPr>
              <w:pStyle w:val="TableParagraph"/>
              <w:spacing w:before="1"/>
              <w:ind w:left="107"/>
              <w:rPr>
                <w:sz w:val="20"/>
                <w:szCs w:val="20"/>
                <w:lang w:val="en-ZA"/>
              </w:rPr>
            </w:pPr>
            <w:r w:rsidRPr="00EB603E">
              <w:rPr>
                <w:sz w:val="20"/>
                <w:szCs w:val="20"/>
                <w:lang w:val="en-ZA"/>
              </w:rPr>
              <w:t>QA Assessor</w:t>
            </w:r>
          </w:p>
        </w:tc>
        <w:tc>
          <w:tcPr>
            <w:tcW w:w="901" w:type="dxa"/>
          </w:tcPr>
          <w:p w14:paraId="17494D64" w14:textId="77777777" w:rsidR="002E7EEF" w:rsidRPr="00EB603E" w:rsidRDefault="002E7EEF">
            <w:pPr>
              <w:pStyle w:val="TableParagraph"/>
              <w:rPr>
                <w:sz w:val="20"/>
                <w:szCs w:val="20"/>
                <w:lang w:val="en-ZA"/>
              </w:rPr>
            </w:pPr>
          </w:p>
        </w:tc>
        <w:tc>
          <w:tcPr>
            <w:tcW w:w="9357" w:type="dxa"/>
          </w:tcPr>
          <w:p w14:paraId="722AC473" w14:textId="4DB71E49" w:rsidR="002E7EEF" w:rsidRPr="00EB603E" w:rsidRDefault="00853CA7">
            <w:pPr>
              <w:pStyle w:val="TableParagraph"/>
              <w:spacing w:before="3"/>
              <w:ind w:left="106"/>
              <w:rPr>
                <w:sz w:val="20"/>
                <w:szCs w:val="20"/>
                <w:lang w:val="en-ZA"/>
              </w:rPr>
            </w:pPr>
            <w:r w:rsidRPr="00EB603E">
              <w:rPr>
                <w:sz w:val="20"/>
                <w:szCs w:val="20"/>
                <w:lang w:val="en-ZA"/>
              </w:rPr>
              <w:t xml:space="preserve">UNDP staff member responsible for the </w:t>
            </w:r>
            <w:r w:rsidR="00742C65" w:rsidRPr="00EB603E">
              <w:rPr>
                <w:sz w:val="20"/>
                <w:szCs w:val="20"/>
                <w:lang w:val="en-ZA"/>
              </w:rPr>
              <w:t>project</w:t>
            </w:r>
            <w:r w:rsidRPr="00EB603E">
              <w:rPr>
                <w:sz w:val="20"/>
                <w:szCs w:val="20"/>
                <w:lang w:val="en-ZA"/>
              </w:rPr>
              <w:t>, typically a UNDP Programme Officer. Final signature confirms</w:t>
            </w:r>
          </w:p>
          <w:p w14:paraId="6DBF68C9" w14:textId="77777777" w:rsidR="002E7EEF" w:rsidRPr="00EB603E" w:rsidRDefault="00853CA7">
            <w:pPr>
              <w:pStyle w:val="TableParagraph"/>
              <w:spacing w:before="25"/>
              <w:ind w:left="106"/>
              <w:rPr>
                <w:sz w:val="20"/>
                <w:szCs w:val="20"/>
                <w:lang w:val="en-ZA"/>
              </w:rPr>
            </w:pPr>
            <w:r w:rsidRPr="00EB603E">
              <w:rPr>
                <w:sz w:val="20"/>
                <w:szCs w:val="20"/>
                <w:lang w:val="en-ZA"/>
              </w:rPr>
              <w:t>they have “checked” to ensure that the SESP is adequately conducted.</w:t>
            </w:r>
          </w:p>
        </w:tc>
      </w:tr>
      <w:tr w:rsidR="002E7EEF" w:rsidRPr="00EB603E" w14:paraId="23B3C6FD" w14:textId="77777777">
        <w:trPr>
          <w:trHeight w:val="732"/>
        </w:trPr>
        <w:tc>
          <w:tcPr>
            <w:tcW w:w="2696" w:type="dxa"/>
          </w:tcPr>
          <w:p w14:paraId="6FAFF263" w14:textId="77777777" w:rsidR="002E7EEF" w:rsidRPr="00EB603E" w:rsidRDefault="00853CA7">
            <w:pPr>
              <w:pStyle w:val="TableParagraph"/>
              <w:spacing w:before="1"/>
              <w:ind w:left="107"/>
              <w:rPr>
                <w:sz w:val="20"/>
                <w:szCs w:val="20"/>
                <w:lang w:val="en-ZA"/>
              </w:rPr>
            </w:pPr>
            <w:r w:rsidRPr="00EB603E">
              <w:rPr>
                <w:sz w:val="20"/>
                <w:szCs w:val="20"/>
                <w:lang w:val="en-ZA"/>
              </w:rPr>
              <w:t>QA Approver</w:t>
            </w:r>
          </w:p>
        </w:tc>
        <w:tc>
          <w:tcPr>
            <w:tcW w:w="901" w:type="dxa"/>
          </w:tcPr>
          <w:p w14:paraId="4BF2B9CC" w14:textId="77777777" w:rsidR="002E7EEF" w:rsidRPr="00EB603E" w:rsidRDefault="002E7EEF">
            <w:pPr>
              <w:pStyle w:val="TableParagraph"/>
              <w:rPr>
                <w:sz w:val="20"/>
                <w:szCs w:val="20"/>
                <w:lang w:val="en-ZA"/>
              </w:rPr>
            </w:pPr>
          </w:p>
        </w:tc>
        <w:tc>
          <w:tcPr>
            <w:tcW w:w="9357" w:type="dxa"/>
          </w:tcPr>
          <w:p w14:paraId="39CEAE70" w14:textId="77777777" w:rsidR="002E7EEF" w:rsidRPr="00EB603E" w:rsidRDefault="00853CA7">
            <w:pPr>
              <w:pStyle w:val="TableParagraph"/>
              <w:spacing w:before="1"/>
              <w:ind w:left="106" w:right="44"/>
              <w:rPr>
                <w:sz w:val="20"/>
                <w:szCs w:val="20"/>
                <w:lang w:val="en-ZA"/>
              </w:rPr>
            </w:pPr>
            <w:r w:rsidRPr="00EB603E">
              <w:rPr>
                <w:sz w:val="20"/>
                <w:szCs w:val="20"/>
                <w:lang w:val="en-ZA"/>
              </w:rPr>
              <w:t>UNDP senior manager, typically the UNDP Deputy Country Director (DCD), Country Director (CD)</w:t>
            </w:r>
            <w:r w:rsidRPr="00EB603E">
              <w:rPr>
                <w:b/>
                <w:sz w:val="20"/>
                <w:szCs w:val="20"/>
                <w:lang w:val="en-ZA"/>
              </w:rPr>
              <w:t xml:space="preserve">, </w:t>
            </w:r>
            <w:r w:rsidRPr="00EB603E">
              <w:rPr>
                <w:sz w:val="20"/>
                <w:szCs w:val="20"/>
                <w:lang w:val="en-ZA"/>
              </w:rPr>
              <w:t>Deputy Resident Representative (DRR), or Resident Representative (RR). The QA Approver cannot also be the QA</w:t>
            </w:r>
          </w:p>
          <w:p w14:paraId="4906C4AC" w14:textId="77777777" w:rsidR="002E7EEF" w:rsidRPr="00EB603E" w:rsidRDefault="00853CA7">
            <w:pPr>
              <w:pStyle w:val="TableParagraph"/>
              <w:spacing w:line="223" w:lineRule="exact"/>
              <w:ind w:left="106"/>
              <w:rPr>
                <w:sz w:val="20"/>
                <w:szCs w:val="20"/>
                <w:lang w:val="en-ZA"/>
              </w:rPr>
            </w:pPr>
            <w:r w:rsidRPr="00EB603E">
              <w:rPr>
                <w:sz w:val="20"/>
                <w:szCs w:val="20"/>
                <w:lang w:val="en-ZA"/>
              </w:rPr>
              <w:t>Assessor. Final signature confirms they have “cleared” the SESP prior to submittal to the PAC.</w:t>
            </w:r>
          </w:p>
        </w:tc>
      </w:tr>
      <w:tr w:rsidR="002E7EEF" w:rsidRPr="00EB603E" w14:paraId="009C4BEF" w14:textId="77777777">
        <w:trPr>
          <w:trHeight w:val="489"/>
        </w:trPr>
        <w:tc>
          <w:tcPr>
            <w:tcW w:w="2696" w:type="dxa"/>
          </w:tcPr>
          <w:p w14:paraId="42E59CD8" w14:textId="77777777" w:rsidR="002E7EEF" w:rsidRPr="00EB603E" w:rsidRDefault="00853CA7">
            <w:pPr>
              <w:pStyle w:val="TableParagraph"/>
              <w:spacing w:before="1"/>
              <w:ind w:left="107"/>
              <w:rPr>
                <w:sz w:val="20"/>
                <w:szCs w:val="20"/>
                <w:lang w:val="en-ZA"/>
              </w:rPr>
            </w:pPr>
            <w:r w:rsidRPr="00EB603E">
              <w:rPr>
                <w:sz w:val="20"/>
                <w:szCs w:val="20"/>
                <w:lang w:val="en-ZA"/>
              </w:rPr>
              <w:lastRenderedPageBreak/>
              <w:t>PAC Chair</w:t>
            </w:r>
          </w:p>
        </w:tc>
        <w:tc>
          <w:tcPr>
            <w:tcW w:w="901" w:type="dxa"/>
          </w:tcPr>
          <w:p w14:paraId="7DBEE880" w14:textId="77777777" w:rsidR="002E7EEF" w:rsidRPr="00EB603E" w:rsidRDefault="002E7EEF">
            <w:pPr>
              <w:pStyle w:val="TableParagraph"/>
              <w:rPr>
                <w:sz w:val="20"/>
                <w:szCs w:val="20"/>
                <w:lang w:val="en-ZA"/>
              </w:rPr>
            </w:pPr>
          </w:p>
        </w:tc>
        <w:tc>
          <w:tcPr>
            <w:tcW w:w="9357" w:type="dxa"/>
          </w:tcPr>
          <w:p w14:paraId="1FEA7522" w14:textId="3B73B06E" w:rsidR="002E7EEF" w:rsidRPr="00EB603E" w:rsidRDefault="00853CA7">
            <w:pPr>
              <w:pStyle w:val="TableParagraph"/>
              <w:spacing w:before="1" w:line="240" w:lineRule="atLeast"/>
              <w:ind w:left="106"/>
              <w:rPr>
                <w:sz w:val="20"/>
                <w:szCs w:val="20"/>
                <w:lang w:val="en-ZA"/>
              </w:rPr>
            </w:pPr>
            <w:r w:rsidRPr="00EB603E">
              <w:rPr>
                <w:sz w:val="20"/>
                <w:szCs w:val="20"/>
                <w:lang w:val="en-ZA"/>
              </w:rPr>
              <w:t>UNDP chair of the PAC. In some cases</w:t>
            </w:r>
            <w:r w:rsidR="00911CCD" w:rsidRPr="00EB603E">
              <w:rPr>
                <w:sz w:val="20"/>
                <w:szCs w:val="20"/>
                <w:lang w:val="en-ZA"/>
              </w:rPr>
              <w:t>, the</w:t>
            </w:r>
            <w:r w:rsidRPr="00EB603E">
              <w:rPr>
                <w:sz w:val="20"/>
                <w:szCs w:val="20"/>
                <w:lang w:val="en-ZA"/>
              </w:rPr>
              <w:t xml:space="preserve"> PAC Chair may also be the QA Approver. Final signature confirms that the SESP was considered as part of the </w:t>
            </w:r>
            <w:r w:rsidR="00742C65" w:rsidRPr="00EB603E">
              <w:rPr>
                <w:sz w:val="20"/>
                <w:szCs w:val="20"/>
                <w:lang w:val="en-ZA"/>
              </w:rPr>
              <w:t>project</w:t>
            </w:r>
            <w:r w:rsidRPr="00EB603E">
              <w:rPr>
                <w:sz w:val="20"/>
                <w:szCs w:val="20"/>
                <w:lang w:val="en-ZA"/>
              </w:rPr>
              <w:t xml:space="preserve"> appraisal and considered in recommendations of the PAC.</w:t>
            </w:r>
          </w:p>
        </w:tc>
      </w:tr>
    </w:tbl>
    <w:p w14:paraId="0719B43E" w14:textId="77777777" w:rsidR="002E7EEF" w:rsidRPr="00EB603E" w:rsidRDefault="002E7EEF">
      <w:pPr>
        <w:spacing w:line="240" w:lineRule="atLeast"/>
        <w:rPr>
          <w:rFonts w:ascii="Calibri" w:hAnsi="Calibri" w:cs="Calibri"/>
          <w:sz w:val="20"/>
          <w:szCs w:val="20"/>
          <w:lang w:val="en-ZA"/>
        </w:rPr>
        <w:sectPr w:rsidR="002E7EEF" w:rsidRPr="00EB603E" w:rsidSect="00076CD5">
          <w:pgSz w:w="15840" w:h="12240" w:orient="landscape"/>
          <w:pgMar w:top="1080" w:right="1020" w:bottom="920" w:left="1340" w:header="0" w:footer="720" w:gutter="0"/>
          <w:cols w:space="720"/>
        </w:sectPr>
      </w:pPr>
    </w:p>
    <w:p w14:paraId="00246CA5" w14:textId="77777777" w:rsidR="002E7EEF" w:rsidRPr="00EB603E" w:rsidRDefault="002E7EEF">
      <w:pPr>
        <w:pStyle w:val="BodyText"/>
        <w:spacing w:before="1"/>
        <w:rPr>
          <w:i/>
          <w:lang w:val="en-ZA"/>
        </w:rPr>
      </w:pPr>
    </w:p>
    <w:p w14:paraId="1068A4D0" w14:textId="74978C34" w:rsidR="002E7EEF" w:rsidRDefault="00853CA7">
      <w:pPr>
        <w:pStyle w:val="Heading4"/>
        <w:spacing w:before="59"/>
        <w:ind w:left="460"/>
        <w:rPr>
          <w:color w:val="4F81BC"/>
          <w:lang w:val="en-ZA"/>
        </w:rPr>
      </w:pPr>
      <w:bookmarkStart w:id="1" w:name="_TOC_250001"/>
      <w:bookmarkEnd w:id="1"/>
      <w:r w:rsidRPr="00EB603E">
        <w:rPr>
          <w:color w:val="4F81BC"/>
          <w:lang w:val="en-ZA"/>
        </w:rPr>
        <w:t>SESP Attachment 1. Social and Environmental Risk Screening Checklist</w:t>
      </w:r>
    </w:p>
    <w:p w14:paraId="74EA8D64" w14:textId="77777777" w:rsidR="001207FF" w:rsidRDefault="001207FF">
      <w:pPr>
        <w:pStyle w:val="Heading4"/>
        <w:spacing w:before="59"/>
        <w:ind w:left="460"/>
        <w:rPr>
          <w:color w:val="4F81BC"/>
          <w:lang w:val="en-ZA"/>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
        <w:gridCol w:w="8130"/>
        <w:gridCol w:w="832"/>
      </w:tblGrid>
      <w:tr w:rsidR="007A1EA9" w:rsidRPr="007A1EA9" w14:paraId="252B49B7" w14:textId="77777777" w:rsidTr="00ED187C">
        <w:trPr>
          <w:trHeight w:val="268"/>
        </w:trPr>
        <w:tc>
          <w:tcPr>
            <w:tcW w:w="8636" w:type="dxa"/>
            <w:gridSpan w:val="2"/>
            <w:shd w:val="clear" w:color="auto" w:fill="8DB3E1"/>
          </w:tcPr>
          <w:p w14:paraId="29B3A247" w14:textId="77777777" w:rsidR="007A1EA9" w:rsidRPr="007A1EA9" w:rsidRDefault="007A1EA9" w:rsidP="00ED187C">
            <w:pPr>
              <w:pStyle w:val="TableParagraph"/>
              <w:spacing w:line="248" w:lineRule="exact"/>
              <w:ind w:left="107"/>
              <w:rPr>
                <w:b/>
              </w:rPr>
            </w:pPr>
            <w:r w:rsidRPr="007A1EA9">
              <w:rPr>
                <w:b/>
              </w:rPr>
              <w:t xml:space="preserve">Checklist Potential Social and Environmental </w:t>
            </w:r>
            <w:r w:rsidRPr="007A1EA9">
              <w:rPr>
                <w:b/>
                <w:u w:val="single"/>
              </w:rPr>
              <w:t>Risks</w:t>
            </w:r>
          </w:p>
        </w:tc>
        <w:tc>
          <w:tcPr>
            <w:tcW w:w="832" w:type="dxa"/>
            <w:shd w:val="clear" w:color="auto" w:fill="8DB3E1"/>
          </w:tcPr>
          <w:p w14:paraId="6B65383C" w14:textId="77777777" w:rsidR="007A1EA9" w:rsidRPr="00390FAF" w:rsidRDefault="007A1EA9" w:rsidP="00390FAF">
            <w:pPr>
              <w:pStyle w:val="TableParagraph"/>
              <w:jc w:val="center"/>
              <w:rPr>
                <w:sz w:val="18"/>
              </w:rPr>
            </w:pPr>
          </w:p>
        </w:tc>
      </w:tr>
      <w:tr w:rsidR="007A1EA9" w:rsidRPr="007A1EA9" w14:paraId="6C91DC62" w14:textId="77777777" w:rsidTr="00ED187C">
        <w:trPr>
          <w:trHeight w:val="878"/>
        </w:trPr>
        <w:tc>
          <w:tcPr>
            <w:tcW w:w="8636" w:type="dxa"/>
            <w:gridSpan w:val="2"/>
          </w:tcPr>
          <w:p w14:paraId="08B7A4F6" w14:textId="77777777" w:rsidR="007A1EA9" w:rsidRPr="007A1EA9" w:rsidRDefault="007A1EA9" w:rsidP="00ED187C">
            <w:pPr>
              <w:pStyle w:val="TableParagraph"/>
              <w:spacing w:before="1"/>
              <w:ind w:left="107" w:right="113"/>
              <w:rPr>
                <w:sz w:val="18"/>
              </w:rPr>
            </w:pPr>
            <w:r w:rsidRPr="007A1EA9">
              <w:rPr>
                <w:sz w:val="18"/>
                <w:u w:val="single"/>
              </w:rPr>
              <w:t>INSTRUCTIONS</w:t>
            </w:r>
            <w:r w:rsidRPr="007A1EA9">
              <w:rPr>
                <w:sz w:val="18"/>
              </w:rPr>
              <w:t xml:space="preserve">: The risk screening checklist will assist in answering Questions 2-6 of the Screening Template. Answers to the checklist questions help to (1) identify potential risks, (2) determine the overall risk categorization of the project, and (3) determine required level of assessment and management measures. Refer to the </w:t>
            </w:r>
            <w:hyperlink r:id="rId13">
              <w:r w:rsidRPr="007A1EA9">
                <w:rPr>
                  <w:color w:val="0000FF"/>
                  <w:sz w:val="18"/>
                  <w:u w:val="single" w:color="0000FF"/>
                </w:rPr>
                <w:t>SES toolkit</w:t>
              </w:r>
            </w:hyperlink>
          </w:p>
          <w:p w14:paraId="08401CAE" w14:textId="77777777" w:rsidR="007A1EA9" w:rsidRPr="007A1EA9" w:rsidRDefault="007A1EA9" w:rsidP="00ED187C">
            <w:pPr>
              <w:pStyle w:val="TableParagraph"/>
              <w:spacing w:line="198" w:lineRule="exact"/>
              <w:ind w:left="107"/>
              <w:rPr>
                <w:sz w:val="18"/>
              </w:rPr>
            </w:pPr>
            <w:r w:rsidRPr="007A1EA9">
              <w:rPr>
                <w:sz w:val="18"/>
              </w:rPr>
              <w:t>for further guidance on addressing screening questions.</w:t>
            </w:r>
          </w:p>
        </w:tc>
        <w:tc>
          <w:tcPr>
            <w:tcW w:w="832" w:type="dxa"/>
          </w:tcPr>
          <w:p w14:paraId="1E98F23D" w14:textId="77777777" w:rsidR="007A1EA9" w:rsidRPr="00390FAF" w:rsidRDefault="007A1EA9" w:rsidP="00390FAF">
            <w:pPr>
              <w:pStyle w:val="TableParagraph"/>
              <w:jc w:val="center"/>
              <w:rPr>
                <w:sz w:val="18"/>
              </w:rPr>
            </w:pPr>
          </w:p>
        </w:tc>
      </w:tr>
      <w:tr w:rsidR="007A1EA9" w:rsidRPr="007A1EA9" w14:paraId="62AEBA64" w14:textId="77777777" w:rsidTr="00ED187C">
        <w:trPr>
          <w:trHeight w:val="825"/>
        </w:trPr>
        <w:tc>
          <w:tcPr>
            <w:tcW w:w="8636" w:type="dxa"/>
            <w:gridSpan w:val="2"/>
            <w:shd w:val="clear" w:color="auto" w:fill="DBE4F0"/>
          </w:tcPr>
          <w:p w14:paraId="32C08DB8" w14:textId="77777777" w:rsidR="007A1EA9" w:rsidRPr="007A1EA9" w:rsidRDefault="007A1EA9" w:rsidP="00ED187C">
            <w:pPr>
              <w:pStyle w:val="TableParagraph"/>
              <w:spacing w:before="121"/>
              <w:ind w:left="107"/>
              <w:rPr>
                <w:b/>
                <w:sz w:val="20"/>
              </w:rPr>
            </w:pPr>
            <w:r w:rsidRPr="007A1EA9">
              <w:rPr>
                <w:b/>
                <w:sz w:val="20"/>
              </w:rPr>
              <w:t>Overarching Principle: Leave No One Behind</w:t>
            </w:r>
          </w:p>
          <w:p w14:paraId="200997E6" w14:textId="77777777" w:rsidR="007A1EA9" w:rsidRPr="007A1EA9" w:rsidRDefault="007A1EA9" w:rsidP="00ED187C">
            <w:pPr>
              <w:pStyle w:val="TableParagraph"/>
              <w:spacing w:before="121"/>
              <w:ind w:left="107"/>
              <w:rPr>
                <w:b/>
                <w:sz w:val="18"/>
              </w:rPr>
            </w:pPr>
            <w:r w:rsidRPr="007A1EA9">
              <w:rPr>
                <w:b/>
                <w:sz w:val="18"/>
              </w:rPr>
              <w:t>Human Rights</w:t>
            </w:r>
          </w:p>
        </w:tc>
        <w:tc>
          <w:tcPr>
            <w:tcW w:w="832" w:type="dxa"/>
            <w:shd w:val="clear" w:color="auto" w:fill="DBE4F0"/>
          </w:tcPr>
          <w:p w14:paraId="2B15140B" w14:textId="77777777" w:rsidR="007A1EA9" w:rsidRPr="007A1EA9" w:rsidRDefault="007A1EA9" w:rsidP="00390FAF">
            <w:pPr>
              <w:pStyle w:val="TableParagraph"/>
              <w:ind w:left="122" w:right="92" w:firstLine="40"/>
              <w:jc w:val="center"/>
              <w:rPr>
                <w:b/>
                <w:sz w:val="16"/>
              </w:rPr>
            </w:pPr>
            <w:r w:rsidRPr="007A1EA9">
              <w:rPr>
                <w:b/>
                <w:sz w:val="16"/>
              </w:rPr>
              <w:t>Answer (Yes/No)</w:t>
            </w:r>
          </w:p>
        </w:tc>
      </w:tr>
      <w:tr w:rsidR="007A1EA9" w:rsidRPr="007A1EA9" w14:paraId="346349EB" w14:textId="77777777" w:rsidTr="00ED187C">
        <w:trPr>
          <w:trHeight w:val="558"/>
        </w:trPr>
        <w:tc>
          <w:tcPr>
            <w:tcW w:w="506" w:type="dxa"/>
            <w:tcBorders>
              <w:right w:val="nil"/>
            </w:tcBorders>
          </w:tcPr>
          <w:p w14:paraId="64318AB5" w14:textId="77777777" w:rsidR="007A1EA9" w:rsidRPr="007A1EA9" w:rsidRDefault="007A1EA9" w:rsidP="00ED187C">
            <w:pPr>
              <w:pStyle w:val="TableParagraph"/>
              <w:spacing w:before="59"/>
              <w:ind w:left="107"/>
              <w:rPr>
                <w:sz w:val="18"/>
              </w:rPr>
            </w:pPr>
            <w:r w:rsidRPr="007A1EA9">
              <w:rPr>
                <w:sz w:val="18"/>
              </w:rPr>
              <w:t>P.1</w:t>
            </w:r>
          </w:p>
        </w:tc>
        <w:tc>
          <w:tcPr>
            <w:tcW w:w="8130" w:type="dxa"/>
            <w:tcBorders>
              <w:left w:val="nil"/>
            </w:tcBorders>
          </w:tcPr>
          <w:p w14:paraId="5BA32FAC" w14:textId="77777777" w:rsidR="007A1EA9" w:rsidRPr="007A1EA9" w:rsidRDefault="007A1EA9" w:rsidP="00ED187C">
            <w:pPr>
              <w:pStyle w:val="TableParagraph"/>
              <w:spacing w:before="59"/>
              <w:ind w:left="173" w:right="228"/>
              <w:rPr>
                <w:sz w:val="18"/>
              </w:rPr>
            </w:pPr>
            <w:r w:rsidRPr="007A1EA9">
              <w:rPr>
                <w:sz w:val="18"/>
              </w:rPr>
              <w:t>Have local communities or individuals raised human rights concerns regarding the project (e.g. during the stakeholder engagement process, grievance processes, public statements)?</w:t>
            </w:r>
          </w:p>
        </w:tc>
        <w:tc>
          <w:tcPr>
            <w:tcW w:w="832" w:type="dxa"/>
          </w:tcPr>
          <w:p w14:paraId="1E68C53C" w14:textId="4CC3A859" w:rsidR="007A1EA9" w:rsidRPr="00390FAF" w:rsidRDefault="003F5C0E" w:rsidP="00390FAF">
            <w:pPr>
              <w:pStyle w:val="TableParagraph"/>
              <w:jc w:val="center"/>
              <w:rPr>
                <w:sz w:val="18"/>
              </w:rPr>
            </w:pPr>
            <w:r>
              <w:rPr>
                <w:sz w:val="18"/>
              </w:rPr>
              <w:t>No</w:t>
            </w:r>
          </w:p>
        </w:tc>
      </w:tr>
      <w:tr w:rsidR="007A1EA9" w:rsidRPr="007A1EA9" w14:paraId="74DD63A1" w14:textId="77777777" w:rsidTr="00ED187C">
        <w:trPr>
          <w:trHeight w:val="559"/>
        </w:trPr>
        <w:tc>
          <w:tcPr>
            <w:tcW w:w="506" w:type="dxa"/>
            <w:tcBorders>
              <w:right w:val="nil"/>
            </w:tcBorders>
          </w:tcPr>
          <w:p w14:paraId="60177BE9" w14:textId="77777777" w:rsidR="007A1EA9" w:rsidRPr="007A1EA9" w:rsidRDefault="007A1EA9" w:rsidP="00ED187C">
            <w:pPr>
              <w:pStyle w:val="TableParagraph"/>
              <w:spacing w:before="62"/>
              <w:ind w:left="107"/>
              <w:rPr>
                <w:sz w:val="18"/>
              </w:rPr>
            </w:pPr>
            <w:r w:rsidRPr="007A1EA9">
              <w:rPr>
                <w:sz w:val="18"/>
              </w:rPr>
              <w:t>P.2</w:t>
            </w:r>
          </w:p>
        </w:tc>
        <w:tc>
          <w:tcPr>
            <w:tcW w:w="8130" w:type="dxa"/>
            <w:tcBorders>
              <w:left w:val="nil"/>
            </w:tcBorders>
          </w:tcPr>
          <w:p w14:paraId="7FF974AE" w14:textId="77777777" w:rsidR="007A1EA9" w:rsidRPr="007A1EA9" w:rsidRDefault="007A1EA9" w:rsidP="00ED187C">
            <w:pPr>
              <w:pStyle w:val="TableParagraph"/>
              <w:spacing w:before="62"/>
              <w:ind w:left="173" w:right="755"/>
              <w:rPr>
                <w:sz w:val="18"/>
              </w:rPr>
            </w:pPr>
            <w:r w:rsidRPr="007A1EA9">
              <w:rPr>
                <w:sz w:val="18"/>
              </w:rPr>
              <w:t>Is there a risk that duty-bearers (e.g. government agencies) do not have the capacity to meet their obligations in the project?</w:t>
            </w:r>
          </w:p>
        </w:tc>
        <w:tc>
          <w:tcPr>
            <w:tcW w:w="832" w:type="dxa"/>
          </w:tcPr>
          <w:p w14:paraId="1FFE2BA7" w14:textId="63DFF167" w:rsidR="007A1EA9" w:rsidRPr="00390FAF" w:rsidRDefault="007A1EA9" w:rsidP="00390FAF">
            <w:pPr>
              <w:pStyle w:val="TableParagraph"/>
              <w:jc w:val="center"/>
              <w:rPr>
                <w:sz w:val="18"/>
              </w:rPr>
            </w:pPr>
            <w:r w:rsidRPr="00390FAF">
              <w:rPr>
                <w:sz w:val="18"/>
              </w:rPr>
              <w:t>Yes</w:t>
            </w:r>
          </w:p>
        </w:tc>
      </w:tr>
      <w:tr w:rsidR="007A1EA9" w:rsidRPr="007A1EA9" w14:paraId="438D7437" w14:textId="77777777" w:rsidTr="00ED187C">
        <w:trPr>
          <w:trHeight w:val="558"/>
        </w:trPr>
        <w:tc>
          <w:tcPr>
            <w:tcW w:w="506" w:type="dxa"/>
            <w:tcBorders>
              <w:right w:val="nil"/>
            </w:tcBorders>
          </w:tcPr>
          <w:p w14:paraId="6C442001" w14:textId="77777777" w:rsidR="007A1EA9" w:rsidRPr="007A1EA9" w:rsidRDefault="007A1EA9" w:rsidP="00ED187C">
            <w:pPr>
              <w:pStyle w:val="TableParagraph"/>
              <w:spacing w:before="61"/>
              <w:ind w:left="107"/>
              <w:rPr>
                <w:sz w:val="18"/>
              </w:rPr>
            </w:pPr>
            <w:r w:rsidRPr="007A1EA9">
              <w:rPr>
                <w:sz w:val="18"/>
              </w:rPr>
              <w:t>P.3</w:t>
            </w:r>
          </w:p>
        </w:tc>
        <w:tc>
          <w:tcPr>
            <w:tcW w:w="8130" w:type="dxa"/>
            <w:tcBorders>
              <w:left w:val="nil"/>
            </w:tcBorders>
          </w:tcPr>
          <w:p w14:paraId="0C8CC4C5" w14:textId="77777777" w:rsidR="007A1EA9" w:rsidRPr="007A1EA9" w:rsidRDefault="007A1EA9" w:rsidP="00ED187C">
            <w:pPr>
              <w:pStyle w:val="TableParagraph"/>
              <w:spacing w:before="61"/>
              <w:ind w:left="173" w:right="228"/>
              <w:rPr>
                <w:sz w:val="18"/>
              </w:rPr>
            </w:pPr>
            <w:r w:rsidRPr="007A1EA9">
              <w:rPr>
                <w:sz w:val="18"/>
              </w:rPr>
              <w:t>Is there a risk that rights-holders (e.g. project-affected persons) do not have the capacity to claim their rights?</w:t>
            </w:r>
          </w:p>
        </w:tc>
        <w:tc>
          <w:tcPr>
            <w:tcW w:w="832" w:type="dxa"/>
          </w:tcPr>
          <w:p w14:paraId="0F657D88" w14:textId="550D0245" w:rsidR="007A1EA9" w:rsidRPr="00390FAF" w:rsidRDefault="003E5664" w:rsidP="00390FAF">
            <w:pPr>
              <w:pStyle w:val="TableParagraph"/>
              <w:jc w:val="center"/>
              <w:rPr>
                <w:sz w:val="18"/>
              </w:rPr>
            </w:pPr>
            <w:r>
              <w:rPr>
                <w:sz w:val="18"/>
              </w:rPr>
              <w:t>Yes</w:t>
            </w:r>
          </w:p>
        </w:tc>
      </w:tr>
      <w:tr w:rsidR="007A1EA9" w:rsidRPr="007A1EA9" w14:paraId="621AD6DB" w14:textId="77777777" w:rsidTr="00ED187C">
        <w:trPr>
          <w:trHeight w:val="340"/>
        </w:trPr>
        <w:tc>
          <w:tcPr>
            <w:tcW w:w="8636" w:type="dxa"/>
            <w:gridSpan w:val="2"/>
          </w:tcPr>
          <w:p w14:paraId="24B04975" w14:textId="77777777" w:rsidR="007A1EA9" w:rsidRPr="007A1EA9" w:rsidRDefault="007A1EA9" w:rsidP="00ED187C">
            <w:pPr>
              <w:pStyle w:val="TableParagraph"/>
              <w:spacing w:before="63"/>
              <w:ind w:left="107"/>
              <w:rPr>
                <w:i/>
                <w:sz w:val="18"/>
              </w:rPr>
            </w:pPr>
            <w:r w:rsidRPr="007A1EA9">
              <w:rPr>
                <w:i/>
                <w:sz w:val="18"/>
              </w:rPr>
              <w:t>Would the project potentially involve or lead to:</w:t>
            </w:r>
          </w:p>
        </w:tc>
        <w:tc>
          <w:tcPr>
            <w:tcW w:w="832" w:type="dxa"/>
          </w:tcPr>
          <w:p w14:paraId="19FEE16D" w14:textId="77777777" w:rsidR="007A1EA9" w:rsidRPr="00390FAF" w:rsidRDefault="007A1EA9" w:rsidP="00390FAF">
            <w:pPr>
              <w:pStyle w:val="TableParagraph"/>
              <w:jc w:val="center"/>
              <w:rPr>
                <w:sz w:val="18"/>
              </w:rPr>
            </w:pPr>
          </w:p>
        </w:tc>
      </w:tr>
      <w:tr w:rsidR="007A1EA9" w:rsidRPr="007A1EA9" w14:paraId="5E7E1BDD" w14:textId="77777777" w:rsidTr="00ED187C">
        <w:trPr>
          <w:trHeight w:val="558"/>
        </w:trPr>
        <w:tc>
          <w:tcPr>
            <w:tcW w:w="506" w:type="dxa"/>
            <w:tcBorders>
              <w:right w:val="nil"/>
            </w:tcBorders>
          </w:tcPr>
          <w:p w14:paraId="3AB17B9B" w14:textId="77777777" w:rsidR="007A1EA9" w:rsidRPr="007A1EA9" w:rsidRDefault="007A1EA9" w:rsidP="00ED187C">
            <w:pPr>
              <w:pStyle w:val="TableParagraph"/>
              <w:spacing w:before="61"/>
              <w:ind w:left="107"/>
              <w:rPr>
                <w:sz w:val="18"/>
              </w:rPr>
            </w:pPr>
            <w:r w:rsidRPr="007A1EA9">
              <w:rPr>
                <w:sz w:val="18"/>
              </w:rPr>
              <w:t>P.4</w:t>
            </w:r>
          </w:p>
        </w:tc>
        <w:tc>
          <w:tcPr>
            <w:tcW w:w="8130" w:type="dxa"/>
            <w:tcBorders>
              <w:left w:val="nil"/>
            </w:tcBorders>
          </w:tcPr>
          <w:p w14:paraId="45DFC04D" w14:textId="77777777" w:rsidR="007A1EA9" w:rsidRPr="007A1EA9" w:rsidRDefault="007A1EA9" w:rsidP="00ED187C">
            <w:pPr>
              <w:pStyle w:val="TableParagraph"/>
              <w:spacing w:before="61"/>
              <w:ind w:left="173" w:right="228"/>
              <w:rPr>
                <w:sz w:val="18"/>
              </w:rPr>
            </w:pPr>
            <w:r w:rsidRPr="007A1EA9">
              <w:rPr>
                <w:sz w:val="18"/>
              </w:rPr>
              <w:t>adverse impacts on enjoyment of the human rights (civil, political, economic, social or cultural) of the affected population and particularly of marginalized groups?</w:t>
            </w:r>
          </w:p>
        </w:tc>
        <w:tc>
          <w:tcPr>
            <w:tcW w:w="832" w:type="dxa"/>
          </w:tcPr>
          <w:p w14:paraId="33E11F64" w14:textId="77B5AFB0" w:rsidR="007A1EA9" w:rsidRPr="00390FAF" w:rsidRDefault="003F5C0E" w:rsidP="00390FAF">
            <w:pPr>
              <w:pStyle w:val="TableParagraph"/>
              <w:jc w:val="center"/>
              <w:rPr>
                <w:sz w:val="18"/>
              </w:rPr>
            </w:pPr>
            <w:r>
              <w:rPr>
                <w:sz w:val="18"/>
              </w:rPr>
              <w:t>No</w:t>
            </w:r>
          </w:p>
        </w:tc>
      </w:tr>
      <w:tr w:rsidR="007A1EA9" w:rsidRPr="007A1EA9" w14:paraId="32E57117" w14:textId="77777777" w:rsidTr="00ED187C">
        <w:trPr>
          <w:trHeight w:val="561"/>
        </w:trPr>
        <w:tc>
          <w:tcPr>
            <w:tcW w:w="506" w:type="dxa"/>
            <w:tcBorders>
              <w:right w:val="nil"/>
            </w:tcBorders>
          </w:tcPr>
          <w:p w14:paraId="26FFD3A4" w14:textId="77777777" w:rsidR="007A1EA9" w:rsidRPr="007A1EA9" w:rsidRDefault="007A1EA9" w:rsidP="00ED187C">
            <w:pPr>
              <w:pStyle w:val="TableParagraph"/>
              <w:spacing w:before="61"/>
              <w:ind w:left="107"/>
              <w:rPr>
                <w:sz w:val="18"/>
              </w:rPr>
            </w:pPr>
            <w:r w:rsidRPr="007A1EA9">
              <w:rPr>
                <w:sz w:val="18"/>
              </w:rPr>
              <w:t>P.5</w:t>
            </w:r>
          </w:p>
        </w:tc>
        <w:tc>
          <w:tcPr>
            <w:tcW w:w="8130" w:type="dxa"/>
            <w:tcBorders>
              <w:left w:val="nil"/>
            </w:tcBorders>
          </w:tcPr>
          <w:p w14:paraId="3F66F2B3" w14:textId="77777777" w:rsidR="007A1EA9" w:rsidRPr="007A1EA9" w:rsidRDefault="007A1EA9" w:rsidP="00ED187C">
            <w:pPr>
              <w:pStyle w:val="TableParagraph"/>
              <w:spacing w:before="61"/>
              <w:ind w:left="173" w:right="549"/>
              <w:rPr>
                <w:sz w:val="12"/>
              </w:rPr>
            </w:pPr>
            <w:r w:rsidRPr="007A1EA9">
              <w:rPr>
                <w:sz w:val="18"/>
              </w:rPr>
              <w:t xml:space="preserve">inequitable or discriminatory impacts on affected populations, particularly people living in poverty or marginalized or excluded individuals or groups, including persons with disabilities? </w:t>
            </w:r>
            <w:r w:rsidRPr="007A1EA9">
              <w:rPr>
                <w:position w:val="5"/>
                <w:sz w:val="12"/>
              </w:rPr>
              <w:t>16</w:t>
            </w:r>
          </w:p>
        </w:tc>
        <w:tc>
          <w:tcPr>
            <w:tcW w:w="832" w:type="dxa"/>
          </w:tcPr>
          <w:p w14:paraId="6B7998BD" w14:textId="02FC154E" w:rsidR="007A1EA9" w:rsidRPr="00390FAF" w:rsidRDefault="003F5C0E" w:rsidP="00390FAF">
            <w:pPr>
              <w:pStyle w:val="TableParagraph"/>
              <w:jc w:val="center"/>
              <w:rPr>
                <w:sz w:val="18"/>
              </w:rPr>
            </w:pPr>
            <w:r>
              <w:rPr>
                <w:sz w:val="18"/>
              </w:rPr>
              <w:t>Yes</w:t>
            </w:r>
          </w:p>
        </w:tc>
      </w:tr>
      <w:tr w:rsidR="007A1EA9" w:rsidRPr="007A1EA9" w14:paraId="25E48165" w14:textId="77777777" w:rsidTr="00ED187C">
        <w:trPr>
          <w:trHeight w:val="558"/>
        </w:trPr>
        <w:tc>
          <w:tcPr>
            <w:tcW w:w="506" w:type="dxa"/>
            <w:tcBorders>
              <w:right w:val="nil"/>
            </w:tcBorders>
          </w:tcPr>
          <w:p w14:paraId="27303E86" w14:textId="77777777" w:rsidR="007A1EA9" w:rsidRPr="007A1EA9" w:rsidRDefault="007A1EA9" w:rsidP="00ED187C">
            <w:pPr>
              <w:pStyle w:val="TableParagraph"/>
              <w:spacing w:before="59"/>
              <w:ind w:left="107"/>
              <w:rPr>
                <w:sz w:val="18"/>
              </w:rPr>
            </w:pPr>
            <w:r w:rsidRPr="007A1EA9">
              <w:rPr>
                <w:sz w:val="18"/>
              </w:rPr>
              <w:t>P.6</w:t>
            </w:r>
          </w:p>
        </w:tc>
        <w:tc>
          <w:tcPr>
            <w:tcW w:w="8130" w:type="dxa"/>
            <w:tcBorders>
              <w:left w:val="nil"/>
            </w:tcBorders>
          </w:tcPr>
          <w:p w14:paraId="00DB52E1" w14:textId="77777777" w:rsidR="007A1EA9" w:rsidRPr="007A1EA9" w:rsidRDefault="007A1EA9" w:rsidP="00ED187C">
            <w:pPr>
              <w:pStyle w:val="TableParagraph"/>
              <w:spacing w:before="59"/>
              <w:ind w:left="173" w:right="228"/>
              <w:rPr>
                <w:sz w:val="18"/>
              </w:rPr>
            </w:pPr>
            <w:r w:rsidRPr="007A1EA9">
              <w:rPr>
                <w:sz w:val="18"/>
              </w:rPr>
              <w:t>restrictions in availability, quality of and/or access to resources or basic services, in particular to marginalized individuals or groups, including persons with disabilities?</w:t>
            </w:r>
          </w:p>
        </w:tc>
        <w:tc>
          <w:tcPr>
            <w:tcW w:w="832" w:type="dxa"/>
          </w:tcPr>
          <w:p w14:paraId="79073E0D" w14:textId="7F4E3BA9" w:rsidR="007A1EA9" w:rsidRPr="00390FAF" w:rsidRDefault="003F5C0E" w:rsidP="00390FAF">
            <w:pPr>
              <w:pStyle w:val="TableParagraph"/>
              <w:jc w:val="center"/>
              <w:rPr>
                <w:sz w:val="18"/>
              </w:rPr>
            </w:pPr>
            <w:r>
              <w:rPr>
                <w:sz w:val="18"/>
              </w:rPr>
              <w:t>No</w:t>
            </w:r>
          </w:p>
        </w:tc>
      </w:tr>
      <w:tr w:rsidR="007A1EA9" w:rsidRPr="007A1EA9" w14:paraId="3189B31C" w14:textId="77777777" w:rsidTr="00ED187C">
        <w:trPr>
          <w:trHeight w:val="559"/>
        </w:trPr>
        <w:tc>
          <w:tcPr>
            <w:tcW w:w="506" w:type="dxa"/>
            <w:tcBorders>
              <w:right w:val="nil"/>
            </w:tcBorders>
          </w:tcPr>
          <w:p w14:paraId="4A44CAB2" w14:textId="77777777" w:rsidR="007A1EA9" w:rsidRPr="007A1EA9" w:rsidRDefault="007A1EA9" w:rsidP="00ED187C">
            <w:pPr>
              <w:pStyle w:val="TableParagraph"/>
              <w:spacing w:before="61"/>
              <w:ind w:left="107"/>
              <w:rPr>
                <w:sz w:val="18"/>
              </w:rPr>
            </w:pPr>
            <w:r w:rsidRPr="007A1EA9">
              <w:rPr>
                <w:sz w:val="18"/>
              </w:rPr>
              <w:t>P.7</w:t>
            </w:r>
          </w:p>
        </w:tc>
        <w:tc>
          <w:tcPr>
            <w:tcW w:w="8130" w:type="dxa"/>
            <w:tcBorders>
              <w:left w:val="nil"/>
            </w:tcBorders>
          </w:tcPr>
          <w:p w14:paraId="4C20E1AF" w14:textId="77777777" w:rsidR="007A1EA9" w:rsidRPr="007A1EA9" w:rsidRDefault="007A1EA9" w:rsidP="00ED187C">
            <w:pPr>
              <w:pStyle w:val="TableParagraph"/>
              <w:spacing w:before="61"/>
              <w:ind w:left="173" w:right="900"/>
              <w:rPr>
                <w:sz w:val="18"/>
              </w:rPr>
            </w:pPr>
            <w:r w:rsidRPr="007A1EA9">
              <w:rPr>
                <w:sz w:val="18"/>
              </w:rPr>
              <w:t>exacerbation of conflicts among and/or the risk of violence to project-affected communities and individuals?</w:t>
            </w:r>
          </w:p>
        </w:tc>
        <w:tc>
          <w:tcPr>
            <w:tcW w:w="832" w:type="dxa"/>
          </w:tcPr>
          <w:p w14:paraId="247EDA4E" w14:textId="1E5F69F7" w:rsidR="007A1EA9" w:rsidRPr="00390FAF" w:rsidRDefault="003F5C0E" w:rsidP="00390FAF">
            <w:pPr>
              <w:pStyle w:val="TableParagraph"/>
              <w:jc w:val="center"/>
              <w:rPr>
                <w:sz w:val="18"/>
              </w:rPr>
            </w:pPr>
            <w:r>
              <w:rPr>
                <w:sz w:val="18"/>
              </w:rPr>
              <w:t>Yes</w:t>
            </w:r>
          </w:p>
        </w:tc>
      </w:tr>
      <w:tr w:rsidR="007A1EA9" w:rsidRPr="007A1EA9" w14:paraId="0EE627F3" w14:textId="77777777" w:rsidTr="00ED187C">
        <w:trPr>
          <w:trHeight w:val="460"/>
        </w:trPr>
        <w:tc>
          <w:tcPr>
            <w:tcW w:w="8636" w:type="dxa"/>
            <w:gridSpan w:val="2"/>
            <w:shd w:val="clear" w:color="auto" w:fill="DBE4F0"/>
          </w:tcPr>
          <w:p w14:paraId="0AA90BAC" w14:textId="77777777" w:rsidR="007A1EA9" w:rsidRPr="007A1EA9" w:rsidRDefault="007A1EA9" w:rsidP="00ED187C">
            <w:pPr>
              <w:pStyle w:val="TableParagraph"/>
              <w:spacing w:before="121"/>
              <w:ind w:left="107"/>
              <w:rPr>
                <w:b/>
                <w:sz w:val="18"/>
              </w:rPr>
            </w:pPr>
            <w:r w:rsidRPr="007A1EA9">
              <w:rPr>
                <w:b/>
                <w:sz w:val="18"/>
              </w:rPr>
              <w:t>Gender Equality and Women’s Empowerment</w:t>
            </w:r>
          </w:p>
        </w:tc>
        <w:tc>
          <w:tcPr>
            <w:tcW w:w="832" w:type="dxa"/>
            <w:shd w:val="clear" w:color="auto" w:fill="DBE4F0"/>
          </w:tcPr>
          <w:p w14:paraId="12317870" w14:textId="77777777" w:rsidR="007A1EA9" w:rsidRPr="00390FAF" w:rsidRDefault="007A1EA9" w:rsidP="00390FAF">
            <w:pPr>
              <w:pStyle w:val="TableParagraph"/>
              <w:jc w:val="center"/>
              <w:rPr>
                <w:sz w:val="18"/>
              </w:rPr>
            </w:pPr>
          </w:p>
        </w:tc>
      </w:tr>
      <w:tr w:rsidR="007A1EA9" w:rsidRPr="007A1EA9" w14:paraId="3C65C467" w14:textId="77777777" w:rsidTr="00ED187C">
        <w:trPr>
          <w:trHeight w:val="558"/>
        </w:trPr>
        <w:tc>
          <w:tcPr>
            <w:tcW w:w="506" w:type="dxa"/>
            <w:tcBorders>
              <w:right w:val="nil"/>
            </w:tcBorders>
          </w:tcPr>
          <w:p w14:paraId="2E973ECA" w14:textId="77777777" w:rsidR="007A1EA9" w:rsidRPr="007A1EA9" w:rsidRDefault="007A1EA9" w:rsidP="00ED187C">
            <w:pPr>
              <w:pStyle w:val="TableParagraph"/>
              <w:spacing w:before="61"/>
              <w:ind w:left="107"/>
              <w:rPr>
                <w:sz w:val="18"/>
              </w:rPr>
            </w:pPr>
            <w:r w:rsidRPr="007A1EA9">
              <w:rPr>
                <w:sz w:val="18"/>
              </w:rPr>
              <w:t>P.8</w:t>
            </w:r>
          </w:p>
        </w:tc>
        <w:tc>
          <w:tcPr>
            <w:tcW w:w="8130" w:type="dxa"/>
            <w:tcBorders>
              <w:left w:val="nil"/>
            </w:tcBorders>
          </w:tcPr>
          <w:p w14:paraId="7B5096FB" w14:textId="77777777" w:rsidR="007A1EA9" w:rsidRPr="007A1EA9" w:rsidRDefault="007A1EA9" w:rsidP="00ED187C">
            <w:pPr>
              <w:pStyle w:val="TableParagraph"/>
              <w:spacing w:before="61"/>
              <w:ind w:left="173" w:right="544"/>
              <w:rPr>
                <w:sz w:val="18"/>
              </w:rPr>
            </w:pPr>
            <w:r w:rsidRPr="007A1EA9">
              <w:rPr>
                <w:sz w:val="18"/>
              </w:rPr>
              <w:t>Have women’s groups/leaders raised gender equality concerns regarding the project, (e.g. during the stakeholder engagement process, grievance processes, public statements)?</w:t>
            </w:r>
          </w:p>
        </w:tc>
        <w:tc>
          <w:tcPr>
            <w:tcW w:w="832" w:type="dxa"/>
          </w:tcPr>
          <w:p w14:paraId="5DBD25F3" w14:textId="1DA965D7" w:rsidR="007A1EA9" w:rsidRPr="00390FAF" w:rsidRDefault="003F5C0E" w:rsidP="00390FAF">
            <w:pPr>
              <w:pStyle w:val="TableParagraph"/>
              <w:jc w:val="center"/>
              <w:rPr>
                <w:sz w:val="18"/>
              </w:rPr>
            </w:pPr>
            <w:r>
              <w:rPr>
                <w:sz w:val="18"/>
              </w:rPr>
              <w:t>Yes</w:t>
            </w:r>
          </w:p>
        </w:tc>
      </w:tr>
      <w:tr w:rsidR="007A1EA9" w:rsidRPr="007A1EA9" w14:paraId="4A331E8D" w14:textId="77777777" w:rsidTr="00ED187C">
        <w:trPr>
          <w:trHeight w:val="340"/>
        </w:trPr>
        <w:tc>
          <w:tcPr>
            <w:tcW w:w="8636" w:type="dxa"/>
            <w:gridSpan w:val="2"/>
          </w:tcPr>
          <w:p w14:paraId="272C7731" w14:textId="77777777" w:rsidR="007A1EA9" w:rsidRPr="007A1EA9" w:rsidRDefault="007A1EA9" w:rsidP="00ED187C">
            <w:pPr>
              <w:pStyle w:val="TableParagraph"/>
              <w:spacing w:before="61"/>
              <w:ind w:left="107"/>
              <w:rPr>
                <w:i/>
                <w:sz w:val="18"/>
              </w:rPr>
            </w:pPr>
            <w:r w:rsidRPr="007A1EA9">
              <w:rPr>
                <w:i/>
                <w:sz w:val="18"/>
              </w:rPr>
              <w:t>Would the project potentially involve or lead to:</w:t>
            </w:r>
          </w:p>
        </w:tc>
        <w:tc>
          <w:tcPr>
            <w:tcW w:w="832" w:type="dxa"/>
          </w:tcPr>
          <w:p w14:paraId="6FE5491F" w14:textId="77777777" w:rsidR="007A1EA9" w:rsidRPr="00390FAF" w:rsidRDefault="007A1EA9" w:rsidP="00390FAF">
            <w:pPr>
              <w:pStyle w:val="TableParagraph"/>
              <w:jc w:val="center"/>
              <w:rPr>
                <w:sz w:val="18"/>
              </w:rPr>
            </w:pPr>
          </w:p>
        </w:tc>
      </w:tr>
      <w:tr w:rsidR="007A1EA9" w:rsidRPr="007A1EA9" w14:paraId="5EAA172E" w14:textId="77777777" w:rsidTr="00ED187C">
        <w:trPr>
          <w:trHeight w:val="340"/>
        </w:trPr>
        <w:tc>
          <w:tcPr>
            <w:tcW w:w="506" w:type="dxa"/>
            <w:tcBorders>
              <w:right w:val="nil"/>
            </w:tcBorders>
          </w:tcPr>
          <w:p w14:paraId="2627DD78" w14:textId="77777777" w:rsidR="007A1EA9" w:rsidRPr="007A1EA9" w:rsidRDefault="007A1EA9" w:rsidP="00ED187C">
            <w:pPr>
              <w:pStyle w:val="TableParagraph"/>
              <w:spacing w:before="61"/>
              <w:ind w:left="107"/>
              <w:rPr>
                <w:sz w:val="18"/>
              </w:rPr>
            </w:pPr>
            <w:r w:rsidRPr="007A1EA9">
              <w:rPr>
                <w:sz w:val="18"/>
              </w:rPr>
              <w:t>P.9</w:t>
            </w:r>
          </w:p>
        </w:tc>
        <w:tc>
          <w:tcPr>
            <w:tcW w:w="8130" w:type="dxa"/>
            <w:tcBorders>
              <w:left w:val="nil"/>
            </w:tcBorders>
          </w:tcPr>
          <w:p w14:paraId="6267FAB1" w14:textId="77777777" w:rsidR="007A1EA9" w:rsidRPr="007A1EA9" w:rsidRDefault="007A1EA9" w:rsidP="00ED187C">
            <w:pPr>
              <w:pStyle w:val="TableParagraph"/>
              <w:spacing w:before="61"/>
              <w:ind w:left="173"/>
              <w:rPr>
                <w:sz w:val="18"/>
              </w:rPr>
            </w:pPr>
            <w:r w:rsidRPr="007A1EA9">
              <w:rPr>
                <w:sz w:val="18"/>
              </w:rPr>
              <w:t>adverse impacts on gender equality and/or the situation of women and girls?</w:t>
            </w:r>
          </w:p>
        </w:tc>
        <w:tc>
          <w:tcPr>
            <w:tcW w:w="832" w:type="dxa"/>
          </w:tcPr>
          <w:p w14:paraId="4A0937AF" w14:textId="72C1BE5A" w:rsidR="007A1EA9" w:rsidRPr="00390FAF" w:rsidRDefault="003F5C0E" w:rsidP="00390FAF">
            <w:pPr>
              <w:pStyle w:val="TableParagraph"/>
              <w:jc w:val="center"/>
              <w:rPr>
                <w:sz w:val="18"/>
              </w:rPr>
            </w:pPr>
            <w:r>
              <w:rPr>
                <w:sz w:val="18"/>
              </w:rPr>
              <w:t>No</w:t>
            </w:r>
          </w:p>
        </w:tc>
      </w:tr>
      <w:tr w:rsidR="007A1EA9" w:rsidRPr="007A1EA9" w14:paraId="6600FB64" w14:textId="77777777" w:rsidTr="00ED187C">
        <w:trPr>
          <w:trHeight w:val="558"/>
        </w:trPr>
        <w:tc>
          <w:tcPr>
            <w:tcW w:w="8636" w:type="dxa"/>
            <w:gridSpan w:val="2"/>
          </w:tcPr>
          <w:p w14:paraId="3E481B0D" w14:textId="77777777" w:rsidR="007A1EA9" w:rsidRPr="007A1EA9" w:rsidRDefault="007A1EA9" w:rsidP="00ED187C">
            <w:pPr>
              <w:pStyle w:val="TableParagraph"/>
              <w:tabs>
                <w:tab w:val="left" w:pos="674"/>
              </w:tabs>
              <w:spacing w:before="59"/>
              <w:ind w:left="674" w:right="282" w:hanging="567"/>
              <w:rPr>
                <w:sz w:val="18"/>
              </w:rPr>
            </w:pPr>
            <w:r w:rsidRPr="007A1EA9">
              <w:rPr>
                <w:sz w:val="18"/>
              </w:rPr>
              <w:t>P.10</w:t>
            </w:r>
            <w:r w:rsidRPr="007A1EA9">
              <w:rPr>
                <w:sz w:val="18"/>
              </w:rPr>
              <w:tab/>
              <w:t>reproducing discriminations against women based on gender, especially regarding participation</w:t>
            </w:r>
            <w:r w:rsidRPr="007A1EA9">
              <w:rPr>
                <w:spacing w:val="-30"/>
                <w:sz w:val="18"/>
              </w:rPr>
              <w:t xml:space="preserve"> </w:t>
            </w:r>
            <w:r w:rsidRPr="007A1EA9">
              <w:rPr>
                <w:sz w:val="18"/>
              </w:rPr>
              <w:t>in design and implementation or access to opportunities and</w:t>
            </w:r>
            <w:r w:rsidRPr="007A1EA9">
              <w:rPr>
                <w:spacing w:val="-7"/>
                <w:sz w:val="18"/>
              </w:rPr>
              <w:t xml:space="preserve"> </w:t>
            </w:r>
            <w:r w:rsidRPr="007A1EA9">
              <w:rPr>
                <w:sz w:val="18"/>
              </w:rPr>
              <w:t>benefits?</w:t>
            </w:r>
          </w:p>
        </w:tc>
        <w:tc>
          <w:tcPr>
            <w:tcW w:w="832" w:type="dxa"/>
          </w:tcPr>
          <w:p w14:paraId="6F42854E" w14:textId="3585D8BB" w:rsidR="007A1EA9" w:rsidRPr="00390FAF" w:rsidRDefault="003F5C0E" w:rsidP="00390FAF">
            <w:pPr>
              <w:pStyle w:val="TableParagraph"/>
              <w:jc w:val="center"/>
              <w:rPr>
                <w:sz w:val="18"/>
              </w:rPr>
            </w:pPr>
            <w:r>
              <w:rPr>
                <w:sz w:val="18"/>
              </w:rPr>
              <w:t>Yes</w:t>
            </w:r>
          </w:p>
        </w:tc>
      </w:tr>
      <w:tr w:rsidR="007A1EA9" w:rsidRPr="007A1EA9" w14:paraId="751722CD" w14:textId="77777777" w:rsidTr="00ED187C">
        <w:trPr>
          <w:trHeight w:val="1058"/>
        </w:trPr>
        <w:tc>
          <w:tcPr>
            <w:tcW w:w="8636" w:type="dxa"/>
            <w:gridSpan w:val="2"/>
          </w:tcPr>
          <w:p w14:paraId="4EB9277C" w14:textId="77777777" w:rsidR="007A1EA9" w:rsidRPr="007A1EA9" w:rsidRDefault="007A1EA9" w:rsidP="00ED187C">
            <w:pPr>
              <w:pStyle w:val="TableParagraph"/>
              <w:tabs>
                <w:tab w:val="left" w:pos="674"/>
              </w:tabs>
              <w:spacing w:before="61"/>
              <w:ind w:left="107"/>
              <w:rPr>
                <w:sz w:val="18"/>
              </w:rPr>
            </w:pPr>
            <w:r w:rsidRPr="007A1EA9">
              <w:rPr>
                <w:sz w:val="18"/>
              </w:rPr>
              <w:t>P.11</w:t>
            </w:r>
            <w:r w:rsidRPr="007A1EA9">
              <w:rPr>
                <w:sz w:val="18"/>
              </w:rPr>
              <w:tab/>
              <w:t>limitations on women’s ability to use, develop and protect natural resources, taking into account</w:t>
            </w:r>
            <w:r w:rsidRPr="007A1EA9">
              <w:rPr>
                <w:spacing w:val="-25"/>
                <w:sz w:val="18"/>
              </w:rPr>
              <w:t xml:space="preserve"> </w:t>
            </w:r>
            <w:r w:rsidRPr="007A1EA9">
              <w:rPr>
                <w:sz w:val="18"/>
              </w:rPr>
              <w:t>different</w:t>
            </w:r>
          </w:p>
          <w:p w14:paraId="302C9910" w14:textId="77777777" w:rsidR="007A1EA9" w:rsidRPr="007A1EA9" w:rsidRDefault="007A1EA9" w:rsidP="00ED187C">
            <w:pPr>
              <w:pStyle w:val="TableParagraph"/>
              <w:spacing w:before="1"/>
              <w:ind w:left="674"/>
              <w:rPr>
                <w:sz w:val="18"/>
              </w:rPr>
            </w:pPr>
            <w:r w:rsidRPr="007A1EA9">
              <w:rPr>
                <w:sz w:val="18"/>
              </w:rPr>
              <w:t>roles and positions of women and men in accessing environmental goods and services?</w:t>
            </w:r>
          </w:p>
          <w:p w14:paraId="39F8CC8F" w14:textId="77777777" w:rsidR="007A1EA9" w:rsidRPr="007A1EA9" w:rsidRDefault="007A1EA9" w:rsidP="00ED187C">
            <w:pPr>
              <w:pStyle w:val="TableParagraph"/>
              <w:spacing w:before="59"/>
              <w:ind w:left="674" w:right="301"/>
              <w:rPr>
                <w:i/>
                <w:sz w:val="18"/>
              </w:rPr>
            </w:pPr>
            <w:r w:rsidRPr="007A1EA9">
              <w:rPr>
                <w:i/>
                <w:sz w:val="18"/>
              </w:rPr>
              <w:t>For example, activities that could lead to natural resources degradation or depletion in communities who depend on these resources for their livelihoods and well being</w:t>
            </w:r>
          </w:p>
        </w:tc>
        <w:tc>
          <w:tcPr>
            <w:tcW w:w="832" w:type="dxa"/>
          </w:tcPr>
          <w:p w14:paraId="18CC6A4F" w14:textId="5E9077AC" w:rsidR="007A1EA9" w:rsidRPr="00390FAF" w:rsidRDefault="003F5C0E" w:rsidP="00390FAF">
            <w:pPr>
              <w:pStyle w:val="TableParagraph"/>
              <w:jc w:val="center"/>
              <w:rPr>
                <w:sz w:val="18"/>
              </w:rPr>
            </w:pPr>
            <w:r>
              <w:rPr>
                <w:sz w:val="18"/>
              </w:rPr>
              <w:t>Yes</w:t>
            </w:r>
          </w:p>
        </w:tc>
      </w:tr>
      <w:tr w:rsidR="007A1EA9" w:rsidRPr="007A1EA9" w14:paraId="23E96BE0" w14:textId="77777777" w:rsidTr="00ED187C">
        <w:trPr>
          <w:trHeight w:val="839"/>
        </w:trPr>
        <w:tc>
          <w:tcPr>
            <w:tcW w:w="8636" w:type="dxa"/>
            <w:gridSpan w:val="2"/>
          </w:tcPr>
          <w:p w14:paraId="139F04F7" w14:textId="77777777" w:rsidR="007A1EA9" w:rsidRPr="007A1EA9" w:rsidRDefault="007A1EA9" w:rsidP="00ED187C">
            <w:pPr>
              <w:pStyle w:val="TableParagraph"/>
              <w:tabs>
                <w:tab w:val="left" w:pos="674"/>
              </w:tabs>
              <w:spacing w:before="61"/>
              <w:ind w:left="107"/>
              <w:rPr>
                <w:sz w:val="18"/>
              </w:rPr>
            </w:pPr>
            <w:r w:rsidRPr="007A1EA9">
              <w:rPr>
                <w:sz w:val="18"/>
              </w:rPr>
              <w:t>P.12</w:t>
            </w:r>
            <w:r w:rsidRPr="007A1EA9">
              <w:rPr>
                <w:sz w:val="18"/>
              </w:rPr>
              <w:tab/>
              <w:t>exacerbation of risks of gender-based</w:t>
            </w:r>
            <w:r w:rsidRPr="007A1EA9">
              <w:rPr>
                <w:spacing w:val="-7"/>
                <w:sz w:val="18"/>
              </w:rPr>
              <w:t xml:space="preserve"> </w:t>
            </w:r>
            <w:r w:rsidRPr="007A1EA9">
              <w:rPr>
                <w:sz w:val="18"/>
              </w:rPr>
              <w:t>violence?</w:t>
            </w:r>
          </w:p>
          <w:p w14:paraId="568E402F" w14:textId="77777777" w:rsidR="007A1EA9" w:rsidRPr="007A1EA9" w:rsidRDefault="007A1EA9" w:rsidP="00ED187C">
            <w:pPr>
              <w:pStyle w:val="TableParagraph"/>
              <w:spacing w:before="61"/>
              <w:ind w:left="674" w:right="313"/>
              <w:rPr>
                <w:sz w:val="18"/>
              </w:rPr>
            </w:pPr>
            <w:r w:rsidRPr="007A1EA9">
              <w:rPr>
                <w:i/>
                <w:sz w:val="18"/>
              </w:rPr>
              <w:t>For example, through the influx of workers to a community, changes in community and household power dynamics, increased exposure to unsafe public places and/or transport, etc</w:t>
            </w:r>
            <w:r w:rsidRPr="007A1EA9">
              <w:rPr>
                <w:sz w:val="18"/>
              </w:rPr>
              <w:t>.</w:t>
            </w:r>
          </w:p>
        </w:tc>
        <w:tc>
          <w:tcPr>
            <w:tcW w:w="832" w:type="dxa"/>
          </w:tcPr>
          <w:p w14:paraId="2A413DB7" w14:textId="3A4FAF81" w:rsidR="007A1EA9" w:rsidRPr="00390FAF" w:rsidRDefault="003F5C0E" w:rsidP="00390FAF">
            <w:pPr>
              <w:pStyle w:val="TableParagraph"/>
              <w:jc w:val="center"/>
              <w:rPr>
                <w:sz w:val="18"/>
              </w:rPr>
            </w:pPr>
            <w:r>
              <w:rPr>
                <w:sz w:val="18"/>
              </w:rPr>
              <w:t>No</w:t>
            </w:r>
          </w:p>
        </w:tc>
      </w:tr>
    </w:tbl>
    <w:p w14:paraId="4CDC3469" w14:textId="77777777" w:rsidR="007A1EA9" w:rsidRPr="007A1EA9" w:rsidRDefault="007A1EA9" w:rsidP="007A1EA9">
      <w:pPr>
        <w:pStyle w:val="BodyText"/>
        <w:spacing w:before="1"/>
        <w:rPr>
          <w:b/>
          <w:sz w:val="23"/>
        </w:rPr>
      </w:pPr>
      <w:r w:rsidRPr="007A1EA9">
        <w:rPr>
          <w:noProof/>
        </w:rPr>
        <mc:AlternateContent>
          <mc:Choice Requires="wps">
            <w:drawing>
              <wp:anchor distT="0" distB="0" distL="0" distR="0" simplePos="0" relativeHeight="251662336" behindDoc="1" locked="0" layoutInCell="1" allowOverlap="1" wp14:anchorId="239F8AAC" wp14:editId="3A97AC4C">
                <wp:simplePos x="0" y="0"/>
                <wp:positionH relativeFrom="page">
                  <wp:posOffset>914400</wp:posOffset>
                </wp:positionH>
                <wp:positionV relativeFrom="paragraph">
                  <wp:posOffset>208280</wp:posOffset>
                </wp:positionV>
                <wp:extent cx="18294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524EDA">
              <v:shape id="Freeform 4" style="position:absolute;margin-left:1in;margin-top:16.4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" w14:anchorId="54D66589">
                <v:path arrowok="t" o:connecttype="custom" o:connectlocs="0,0;2147483646,0" o:connectangles="0,0"/>
                <w10:wrap type="topAndBottom" anchorx="page"/>
              </v:shape>
            </w:pict>
          </mc:Fallback>
        </mc:AlternateContent>
      </w:r>
    </w:p>
    <w:p w14:paraId="36D37749" w14:textId="77777777" w:rsidR="007A1EA9" w:rsidRPr="00390FAF" w:rsidRDefault="007A1EA9" w:rsidP="007A1EA9">
      <w:pPr>
        <w:spacing w:before="63"/>
        <w:ind w:left="100" w:right="286"/>
        <w:rPr>
          <w:rFonts w:ascii="Calibri" w:hAnsi="Calibri" w:cs="Calibri"/>
          <w:sz w:val="18"/>
        </w:rPr>
      </w:pPr>
      <w:r w:rsidRPr="00390FAF">
        <w:rPr>
          <w:rFonts w:ascii="Calibri" w:hAnsi="Calibri" w:cs="Calibri"/>
          <w:position w:val="5"/>
          <w:sz w:val="12"/>
        </w:rPr>
        <w:t xml:space="preserve">16 </w:t>
      </w:r>
      <w:r w:rsidRPr="00390FAF">
        <w:rPr>
          <w:rFonts w:ascii="Calibri" w:hAnsi="Calibri" w:cs="Calibri"/>
          <w:sz w:val="18"/>
        </w:rPr>
        <w:t>Prohibited grounds of discrimination include race, ethnicity, sex, age, language, disability, sexual orientation, gender identity, religion, political or other opinion, national or social or geographical origin, property, birth or other status including as an indigenous person or as a member of a minority. References to “women and men” or similar is understood to include women and men, boys and girls, and other groups discriminated against based on their gender identities, such as transgender and transsexual people.</w:t>
      </w:r>
    </w:p>
    <w:p w14:paraId="69940EDF" w14:textId="77777777" w:rsidR="007A1EA9" w:rsidRPr="00390FAF" w:rsidRDefault="007A1EA9" w:rsidP="007A1EA9">
      <w:pPr>
        <w:rPr>
          <w:rFonts w:ascii="Calibri" w:hAnsi="Calibri" w:cs="Calibri"/>
          <w:sz w:val="18"/>
        </w:rPr>
        <w:sectPr w:rsidR="007A1EA9" w:rsidRPr="00390FAF">
          <w:footerReference w:type="default" r:id="rId14"/>
          <w:pgSz w:w="12240" w:h="15840"/>
          <w:pgMar w:top="1500" w:right="1200" w:bottom="820" w:left="1340" w:header="0" w:footer="640" w:gutter="0"/>
          <w:pgNumType w:start="27"/>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7A1EA9" w14:paraId="67F10025" w14:textId="77777777" w:rsidTr="00ED187C">
        <w:trPr>
          <w:trHeight w:val="679"/>
        </w:trPr>
        <w:tc>
          <w:tcPr>
            <w:tcW w:w="8637" w:type="dxa"/>
            <w:shd w:val="clear" w:color="auto" w:fill="DBE4F0"/>
          </w:tcPr>
          <w:p w14:paraId="700B7BAB" w14:textId="77777777" w:rsidR="007A1EA9" w:rsidRPr="007A1EA9" w:rsidRDefault="007A1EA9" w:rsidP="00ED187C">
            <w:pPr>
              <w:pStyle w:val="TableParagraph"/>
              <w:spacing w:before="121"/>
              <w:ind w:left="107" w:right="195"/>
              <w:rPr>
                <w:sz w:val="18"/>
              </w:rPr>
            </w:pPr>
            <w:r w:rsidRPr="007A1EA9">
              <w:rPr>
                <w:b/>
                <w:sz w:val="18"/>
              </w:rPr>
              <w:lastRenderedPageBreak/>
              <w:t xml:space="preserve">Sustainability and Resilience: </w:t>
            </w:r>
            <w:r w:rsidRPr="007A1EA9">
              <w:rPr>
                <w:sz w:val="18"/>
              </w:rPr>
              <w:t>Screening questions regarding risks associated with sustainability and resilience are encompassed by the Standard-specific questions below</w:t>
            </w:r>
          </w:p>
        </w:tc>
        <w:tc>
          <w:tcPr>
            <w:tcW w:w="833" w:type="dxa"/>
            <w:shd w:val="clear" w:color="auto" w:fill="DBE4F0"/>
          </w:tcPr>
          <w:p w14:paraId="0394363A" w14:textId="77777777" w:rsidR="007A1EA9" w:rsidRPr="00390FAF" w:rsidRDefault="007A1EA9" w:rsidP="00ED187C">
            <w:pPr>
              <w:pStyle w:val="TableParagraph"/>
              <w:rPr>
                <w:sz w:val="16"/>
              </w:rPr>
            </w:pPr>
          </w:p>
        </w:tc>
      </w:tr>
      <w:tr w:rsidR="00C264DB" w:rsidRPr="00211FE6" w14:paraId="5B2C74F4" w14:textId="77777777" w:rsidTr="00C264DB">
        <w:trPr>
          <w:trHeight w:val="460"/>
        </w:trPr>
        <w:tc>
          <w:tcPr>
            <w:tcW w:w="8637" w:type="dxa"/>
            <w:shd w:val="clear" w:color="auto" w:fill="DBE4F0"/>
          </w:tcPr>
          <w:p w14:paraId="642E79E3" w14:textId="77777777" w:rsidR="00C264DB" w:rsidRPr="00350D9B" w:rsidRDefault="00C264DB" w:rsidP="00C264DB">
            <w:pPr>
              <w:pStyle w:val="TableParagraph"/>
              <w:spacing w:before="121"/>
              <w:ind w:left="107"/>
              <w:rPr>
                <w:b/>
                <w:sz w:val="20"/>
                <w:lang w:val="en-ZA"/>
              </w:rPr>
            </w:pPr>
            <w:r w:rsidRPr="00350D9B">
              <w:rPr>
                <w:b/>
                <w:sz w:val="20"/>
                <w:lang w:val="en-ZA"/>
              </w:rPr>
              <w:t>Accountability</w:t>
            </w:r>
          </w:p>
        </w:tc>
        <w:tc>
          <w:tcPr>
            <w:tcW w:w="833" w:type="dxa"/>
            <w:shd w:val="clear" w:color="auto" w:fill="DBE4F0"/>
          </w:tcPr>
          <w:p w14:paraId="6606E3DC" w14:textId="77777777" w:rsidR="00C264DB" w:rsidRPr="00350D9B" w:rsidRDefault="00C264DB" w:rsidP="00C264DB">
            <w:pPr>
              <w:pStyle w:val="TableParagraph"/>
              <w:jc w:val="center"/>
              <w:rPr>
                <w:sz w:val="20"/>
                <w:lang w:val="en-ZA"/>
              </w:rPr>
            </w:pPr>
          </w:p>
        </w:tc>
      </w:tr>
      <w:tr w:rsidR="00C264DB" w:rsidRPr="00211FE6" w14:paraId="5E9CECFF" w14:textId="77777777" w:rsidTr="00C264DB">
        <w:trPr>
          <w:trHeight w:val="340"/>
        </w:trPr>
        <w:tc>
          <w:tcPr>
            <w:tcW w:w="8637" w:type="dxa"/>
          </w:tcPr>
          <w:p w14:paraId="538F88EF" w14:textId="77777777" w:rsidR="00C264DB" w:rsidRPr="00350D9B" w:rsidRDefault="00C264DB"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44851FED" w14:textId="77777777" w:rsidR="00C264DB" w:rsidRPr="00350D9B" w:rsidRDefault="00C264DB" w:rsidP="00C264DB">
            <w:pPr>
              <w:pStyle w:val="TableParagraph"/>
              <w:jc w:val="center"/>
              <w:rPr>
                <w:sz w:val="20"/>
                <w:lang w:val="en-ZA"/>
              </w:rPr>
            </w:pPr>
          </w:p>
        </w:tc>
      </w:tr>
      <w:tr w:rsidR="00C264DB" w:rsidRPr="00211FE6" w14:paraId="03FE3ACD" w14:textId="77777777" w:rsidTr="00C264DB">
        <w:trPr>
          <w:trHeight w:val="558"/>
        </w:trPr>
        <w:tc>
          <w:tcPr>
            <w:tcW w:w="8637" w:type="dxa"/>
          </w:tcPr>
          <w:p w14:paraId="453CDCCF" w14:textId="77777777" w:rsidR="00C264DB" w:rsidRPr="00350D9B" w:rsidRDefault="00C264DB" w:rsidP="00C264DB">
            <w:pPr>
              <w:pStyle w:val="TableParagraph"/>
              <w:tabs>
                <w:tab w:val="left" w:pos="674"/>
              </w:tabs>
              <w:spacing w:before="59"/>
              <w:ind w:left="674" w:right="242" w:hanging="567"/>
              <w:rPr>
                <w:sz w:val="20"/>
                <w:lang w:val="en-ZA"/>
              </w:rPr>
            </w:pPr>
            <w:r w:rsidRPr="00350D9B">
              <w:rPr>
                <w:sz w:val="20"/>
                <w:lang w:val="en-ZA"/>
              </w:rPr>
              <w:t>P.13</w:t>
            </w:r>
            <w:r w:rsidRPr="00350D9B">
              <w:rPr>
                <w:sz w:val="20"/>
                <w:lang w:val="en-ZA"/>
              </w:rPr>
              <w:tab/>
              <w:t>exclusion of any potentially affected stakeholders, in particular marginalized groups and excluded individuals</w:t>
            </w:r>
            <w:r w:rsidRPr="00350D9B">
              <w:rPr>
                <w:spacing w:val="-4"/>
                <w:sz w:val="20"/>
                <w:lang w:val="en-ZA"/>
              </w:rPr>
              <w:t xml:space="preserve"> </w:t>
            </w:r>
            <w:r w:rsidRPr="00350D9B">
              <w:rPr>
                <w:sz w:val="20"/>
                <w:lang w:val="en-ZA"/>
              </w:rPr>
              <w:t>(including</w:t>
            </w:r>
            <w:r w:rsidRPr="00350D9B">
              <w:rPr>
                <w:spacing w:val="-3"/>
                <w:sz w:val="20"/>
                <w:lang w:val="en-ZA"/>
              </w:rPr>
              <w:t xml:space="preserve"> </w:t>
            </w:r>
            <w:r w:rsidRPr="00350D9B">
              <w:rPr>
                <w:sz w:val="20"/>
                <w:lang w:val="en-ZA"/>
              </w:rPr>
              <w:t>persons</w:t>
            </w:r>
            <w:r w:rsidRPr="00350D9B">
              <w:rPr>
                <w:spacing w:val="-3"/>
                <w:sz w:val="20"/>
                <w:lang w:val="en-ZA"/>
              </w:rPr>
              <w:t xml:space="preserve"> </w:t>
            </w:r>
            <w:r w:rsidRPr="00350D9B">
              <w:rPr>
                <w:sz w:val="20"/>
                <w:lang w:val="en-ZA"/>
              </w:rPr>
              <w:t>with</w:t>
            </w:r>
            <w:r w:rsidRPr="00350D9B">
              <w:rPr>
                <w:spacing w:val="-3"/>
                <w:sz w:val="20"/>
                <w:lang w:val="en-ZA"/>
              </w:rPr>
              <w:t xml:space="preserve"> </w:t>
            </w:r>
            <w:r w:rsidRPr="00350D9B">
              <w:rPr>
                <w:sz w:val="20"/>
                <w:lang w:val="en-ZA"/>
              </w:rPr>
              <w:t>disabilities),</w:t>
            </w:r>
            <w:r w:rsidRPr="00350D9B">
              <w:rPr>
                <w:spacing w:val="-3"/>
                <w:sz w:val="20"/>
                <w:lang w:val="en-ZA"/>
              </w:rPr>
              <w:t xml:space="preserve"> </w:t>
            </w:r>
            <w:r w:rsidRPr="00350D9B">
              <w:rPr>
                <w:sz w:val="20"/>
                <w:lang w:val="en-ZA"/>
              </w:rPr>
              <w:t>from</w:t>
            </w:r>
            <w:r w:rsidRPr="00350D9B">
              <w:rPr>
                <w:spacing w:val="-2"/>
                <w:sz w:val="20"/>
                <w:lang w:val="en-ZA"/>
              </w:rPr>
              <w:t xml:space="preserve"> </w:t>
            </w:r>
            <w:r w:rsidRPr="00350D9B">
              <w:rPr>
                <w:sz w:val="20"/>
                <w:lang w:val="en-ZA"/>
              </w:rPr>
              <w:t>fully</w:t>
            </w:r>
            <w:r w:rsidRPr="00350D9B">
              <w:rPr>
                <w:spacing w:val="-2"/>
                <w:sz w:val="20"/>
                <w:lang w:val="en-ZA"/>
              </w:rPr>
              <w:t xml:space="preserve"> </w:t>
            </w:r>
            <w:r w:rsidRPr="00350D9B">
              <w:rPr>
                <w:sz w:val="20"/>
                <w:lang w:val="en-ZA"/>
              </w:rPr>
              <w:t>participating</w:t>
            </w:r>
            <w:r w:rsidRPr="00350D9B">
              <w:rPr>
                <w:spacing w:val="-3"/>
                <w:sz w:val="20"/>
                <w:lang w:val="en-ZA"/>
              </w:rPr>
              <w:t xml:space="preserve"> </w:t>
            </w:r>
            <w:r w:rsidRPr="00350D9B">
              <w:rPr>
                <w:sz w:val="20"/>
                <w:lang w:val="en-ZA"/>
              </w:rPr>
              <w:t>in</w:t>
            </w:r>
            <w:r w:rsidRPr="00350D9B">
              <w:rPr>
                <w:spacing w:val="-3"/>
                <w:sz w:val="20"/>
                <w:lang w:val="en-ZA"/>
              </w:rPr>
              <w:t xml:space="preserve"> </w:t>
            </w:r>
            <w:r w:rsidRPr="00350D9B">
              <w:rPr>
                <w:sz w:val="20"/>
                <w:lang w:val="en-ZA"/>
              </w:rPr>
              <w:t>decisions</w:t>
            </w:r>
            <w:r w:rsidRPr="00350D9B">
              <w:rPr>
                <w:spacing w:val="-4"/>
                <w:sz w:val="20"/>
                <w:lang w:val="en-ZA"/>
              </w:rPr>
              <w:t xml:space="preserve"> </w:t>
            </w:r>
            <w:r w:rsidRPr="00350D9B">
              <w:rPr>
                <w:sz w:val="20"/>
                <w:lang w:val="en-ZA"/>
              </w:rPr>
              <w:t>that</w:t>
            </w:r>
            <w:r w:rsidRPr="00350D9B">
              <w:rPr>
                <w:spacing w:val="-3"/>
                <w:sz w:val="20"/>
                <w:lang w:val="en-ZA"/>
              </w:rPr>
              <w:t xml:space="preserve"> </w:t>
            </w:r>
            <w:r w:rsidRPr="00350D9B">
              <w:rPr>
                <w:sz w:val="20"/>
                <w:lang w:val="en-ZA"/>
              </w:rPr>
              <w:t>may</w:t>
            </w:r>
            <w:r w:rsidRPr="00350D9B">
              <w:rPr>
                <w:spacing w:val="-2"/>
                <w:sz w:val="20"/>
                <w:lang w:val="en-ZA"/>
              </w:rPr>
              <w:t xml:space="preserve"> </w:t>
            </w:r>
            <w:r w:rsidRPr="00350D9B">
              <w:rPr>
                <w:sz w:val="20"/>
                <w:lang w:val="en-ZA"/>
              </w:rPr>
              <w:t>affect</w:t>
            </w:r>
            <w:r w:rsidRPr="00350D9B">
              <w:rPr>
                <w:spacing w:val="-2"/>
                <w:sz w:val="20"/>
                <w:lang w:val="en-ZA"/>
              </w:rPr>
              <w:t xml:space="preserve"> </w:t>
            </w:r>
            <w:r w:rsidRPr="00350D9B">
              <w:rPr>
                <w:sz w:val="20"/>
                <w:lang w:val="en-ZA"/>
              </w:rPr>
              <w:t>them?</w:t>
            </w:r>
          </w:p>
        </w:tc>
        <w:tc>
          <w:tcPr>
            <w:tcW w:w="833" w:type="dxa"/>
          </w:tcPr>
          <w:p w14:paraId="4AEFD9CC" w14:textId="77777777" w:rsidR="00C264DB" w:rsidRPr="00350D9B" w:rsidRDefault="00C264DB" w:rsidP="00C264DB">
            <w:pPr>
              <w:pStyle w:val="TableParagraph"/>
              <w:jc w:val="center"/>
              <w:rPr>
                <w:sz w:val="20"/>
                <w:lang w:val="en-ZA"/>
              </w:rPr>
            </w:pPr>
            <w:r w:rsidRPr="00350D9B">
              <w:rPr>
                <w:sz w:val="20"/>
                <w:lang w:val="en-ZA"/>
              </w:rPr>
              <w:t>Yes</w:t>
            </w:r>
          </w:p>
        </w:tc>
      </w:tr>
      <w:tr w:rsidR="00C264DB" w:rsidRPr="00211FE6" w14:paraId="42B00E36" w14:textId="77777777" w:rsidTr="00C264DB">
        <w:trPr>
          <w:trHeight w:val="340"/>
        </w:trPr>
        <w:tc>
          <w:tcPr>
            <w:tcW w:w="8637" w:type="dxa"/>
          </w:tcPr>
          <w:p w14:paraId="4B227FBF"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P.14</w:t>
            </w:r>
            <w:r w:rsidRPr="00350D9B">
              <w:rPr>
                <w:sz w:val="20"/>
                <w:lang w:val="en-ZA"/>
              </w:rPr>
              <w:tab/>
              <w:t>grievances or objections from potentially affected</w:t>
            </w:r>
            <w:r w:rsidRPr="00350D9B">
              <w:rPr>
                <w:spacing w:val="-4"/>
                <w:sz w:val="20"/>
                <w:lang w:val="en-ZA"/>
              </w:rPr>
              <w:t xml:space="preserve"> </w:t>
            </w:r>
            <w:r w:rsidRPr="00350D9B">
              <w:rPr>
                <w:sz w:val="20"/>
                <w:lang w:val="en-ZA"/>
              </w:rPr>
              <w:t>stakeholders?</w:t>
            </w:r>
          </w:p>
        </w:tc>
        <w:tc>
          <w:tcPr>
            <w:tcW w:w="833" w:type="dxa"/>
          </w:tcPr>
          <w:p w14:paraId="058BA1D9" w14:textId="77777777" w:rsidR="00C264DB" w:rsidRPr="00350D9B" w:rsidRDefault="00C264DB" w:rsidP="00C264DB">
            <w:pPr>
              <w:pStyle w:val="TableParagraph"/>
              <w:jc w:val="center"/>
              <w:rPr>
                <w:sz w:val="20"/>
                <w:lang w:val="en-ZA"/>
              </w:rPr>
            </w:pPr>
            <w:r w:rsidRPr="00350D9B">
              <w:rPr>
                <w:sz w:val="20"/>
                <w:lang w:val="en-ZA"/>
              </w:rPr>
              <w:t>Yes</w:t>
            </w:r>
          </w:p>
        </w:tc>
      </w:tr>
      <w:tr w:rsidR="00C264DB" w:rsidRPr="00211FE6" w14:paraId="16A0753D" w14:textId="77777777" w:rsidTr="00C264DB">
        <w:trPr>
          <w:trHeight w:val="558"/>
        </w:trPr>
        <w:tc>
          <w:tcPr>
            <w:tcW w:w="8637" w:type="dxa"/>
          </w:tcPr>
          <w:p w14:paraId="771E17F0" w14:textId="77777777" w:rsidR="00C264DB" w:rsidRPr="00350D9B" w:rsidRDefault="00C264DB" w:rsidP="00C264DB">
            <w:pPr>
              <w:pStyle w:val="TableParagraph"/>
              <w:tabs>
                <w:tab w:val="left" w:pos="674"/>
              </w:tabs>
              <w:spacing w:before="59"/>
              <w:ind w:left="674" w:right="395" w:hanging="567"/>
              <w:rPr>
                <w:sz w:val="20"/>
                <w:lang w:val="en-ZA"/>
              </w:rPr>
            </w:pPr>
            <w:r w:rsidRPr="00350D9B">
              <w:rPr>
                <w:sz w:val="20"/>
                <w:lang w:val="en-ZA"/>
              </w:rPr>
              <w:t>P.15</w:t>
            </w:r>
            <w:r w:rsidRPr="00350D9B">
              <w:rPr>
                <w:sz w:val="20"/>
                <w:lang w:val="en-ZA"/>
              </w:rPr>
              <w:tab/>
              <w:t>risks of retaliation or reprisals against stakeholders who express concerns</w:t>
            </w:r>
            <w:r w:rsidRPr="00350D9B">
              <w:rPr>
                <w:spacing w:val="-29"/>
                <w:sz w:val="20"/>
                <w:lang w:val="en-ZA"/>
              </w:rPr>
              <w:t xml:space="preserve"> </w:t>
            </w:r>
            <w:r w:rsidRPr="00350D9B">
              <w:rPr>
                <w:sz w:val="20"/>
                <w:lang w:val="en-ZA"/>
              </w:rPr>
              <w:t>or grievances, or who seek to participate in or to obtain information on the</w:t>
            </w:r>
            <w:r w:rsidRPr="00350D9B">
              <w:rPr>
                <w:spacing w:val="-6"/>
                <w:sz w:val="20"/>
                <w:lang w:val="en-ZA"/>
              </w:rPr>
              <w:t xml:space="preserve"> </w:t>
            </w:r>
            <w:r w:rsidRPr="00350D9B">
              <w:rPr>
                <w:sz w:val="20"/>
                <w:lang w:val="en-ZA"/>
              </w:rPr>
              <w:t>project?</w:t>
            </w:r>
          </w:p>
        </w:tc>
        <w:tc>
          <w:tcPr>
            <w:tcW w:w="833" w:type="dxa"/>
          </w:tcPr>
          <w:p w14:paraId="588948B9" w14:textId="77777777" w:rsidR="00C264DB" w:rsidRPr="00350D9B" w:rsidRDefault="00C264DB" w:rsidP="00C264DB">
            <w:pPr>
              <w:pStyle w:val="TableParagraph"/>
              <w:jc w:val="center"/>
              <w:rPr>
                <w:sz w:val="20"/>
                <w:lang w:val="en-ZA"/>
              </w:rPr>
            </w:pPr>
            <w:r w:rsidRPr="00350D9B">
              <w:rPr>
                <w:sz w:val="20"/>
                <w:lang w:val="en-ZA"/>
              </w:rPr>
              <w:t>Yes</w:t>
            </w:r>
          </w:p>
        </w:tc>
      </w:tr>
      <w:tr w:rsidR="00C264DB" w:rsidRPr="00211FE6" w14:paraId="6D7905E6" w14:textId="77777777" w:rsidTr="00C264DB">
        <w:trPr>
          <w:trHeight w:val="458"/>
        </w:trPr>
        <w:tc>
          <w:tcPr>
            <w:tcW w:w="8637" w:type="dxa"/>
            <w:tcBorders>
              <w:bottom w:val="single" w:sz="6" w:space="0" w:color="000000" w:themeColor="text1"/>
            </w:tcBorders>
            <w:shd w:val="clear" w:color="auto" w:fill="DBE4F0"/>
          </w:tcPr>
          <w:p w14:paraId="24BE612E" w14:textId="77777777" w:rsidR="00C264DB" w:rsidRPr="00350D9B" w:rsidRDefault="00C264DB" w:rsidP="00C264DB">
            <w:pPr>
              <w:pStyle w:val="TableParagraph"/>
              <w:spacing w:before="121"/>
              <w:ind w:left="107"/>
              <w:rPr>
                <w:b/>
                <w:sz w:val="20"/>
                <w:lang w:val="en-ZA"/>
              </w:rPr>
            </w:pPr>
            <w:r w:rsidRPr="00350D9B">
              <w:rPr>
                <w:b/>
                <w:sz w:val="20"/>
                <w:lang w:val="en-ZA"/>
              </w:rPr>
              <w:t>Project-Level Standards</w:t>
            </w:r>
          </w:p>
        </w:tc>
        <w:tc>
          <w:tcPr>
            <w:tcW w:w="833" w:type="dxa"/>
            <w:tcBorders>
              <w:bottom w:val="single" w:sz="6" w:space="0" w:color="000000" w:themeColor="text1"/>
            </w:tcBorders>
            <w:shd w:val="clear" w:color="auto" w:fill="DBE4F0"/>
          </w:tcPr>
          <w:p w14:paraId="36A2E825" w14:textId="77777777" w:rsidR="00C264DB" w:rsidRPr="00350D9B" w:rsidRDefault="00C264DB" w:rsidP="00C264DB">
            <w:pPr>
              <w:pStyle w:val="TableParagraph"/>
              <w:jc w:val="center"/>
              <w:rPr>
                <w:sz w:val="20"/>
                <w:lang w:val="en-ZA"/>
              </w:rPr>
            </w:pPr>
          </w:p>
        </w:tc>
      </w:tr>
      <w:tr w:rsidR="00C264DB" w:rsidRPr="00211FE6" w14:paraId="62A92AE6" w14:textId="77777777" w:rsidTr="00C264DB">
        <w:trPr>
          <w:trHeight w:val="455"/>
        </w:trPr>
        <w:tc>
          <w:tcPr>
            <w:tcW w:w="8637" w:type="dxa"/>
            <w:tcBorders>
              <w:top w:val="single" w:sz="6" w:space="0" w:color="000000" w:themeColor="text1"/>
            </w:tcBorders>
            <w:shd w:val="clear" w:color="auto" w:fill="DBE4F0"/>
          </w:tcPr>
          <w:p w14:paraId="56E428D6" w14:textId="77777777" w:rsidR="00C264DB" w:rsidRPr="00350D9B" w:rsidRDefault="00C264DB" w:rsidP="00C264DB">
            <w:pPr>
              <w:pStyle w:val="TableParagraph"/>
              <w:spacing w:before="119"/>
              <w:ind w:left="107"/>
              <w:rPr>
                <w:b/>
                <w:sz w:val="20"/>
                <w:lang w:val="en-ZA"/>
              </w:rPr>
            </w:pPr>
            <w:r w:rsidRPr="00350D9B">
              <w:rPr>
                <w:b/>
                <w:sz w:val="20"/>
                <w:lang w:val="en-ZA"/>
              </w:rPr>
              <w:t>Standard 1: Biodiversity Conservation and Sustainable Natural Resource Management</w:t>
            </w:r>
          </w:p>
        </w:tc>
        <w:tc>
          <w:tcPr>
            <w:tcW w:w="833" w:type="dxa"/>
            <w:tcBorders>
              <w:top w:val="single" w:sz="6" w:space="0" w:color="000000" w:themeColor="text1"/>
            </w:tcBorders>
            <w:shd w:val="clear" w:color="auto" w:fill="DBE4F0"/>
          </w:tcPr>
          <w:p w14:paraId="09FF8352" w14:textId="77777777" w:rsidR="00C264DB" w:rsidRPr="00350D9B" w:rsidRDefault="00C264DB" w:rsidP="00C264DB">
            <w:pPr>
              <w:pStyle w:val="TableParagraph"/>
              <w:jc w:val="center"/>
              <w:rPr>
                <w:sz w:val="20"/>
                <w:lang w:val="en-ZA"/>
              </w:rPr>
            </w:pPr>
          </w:p>
        </w:tc>
      </w:tr>
      <w:tr w:rsidR="00C264DB" w:rsidRPr="00211FE6" w14:paraId="731D023B" w14:textId="77777777" w:rsidTr="00C264DB">
        <w:trPr>
          <w:trHeight w:val="340"/>
        </w:trPr>
        <w:tc>
          <w:tcPr>
            <w:tcW w:w="8637" w:type="dxa"/>
          </w:tcPr>
          <w:p w14:paraId="0EDFB018" w14:textId="77777777" w:rsidR="00C264DB" w:rsidRPr="00350D9B" w:rsidRDefault="00C264DB" w:rsidP="00C264DB">
            <w:pPr>
              <w:pStyle w:val="TableParagraph"/>
              <w:spacing w:before="63"/>
              <w:ind w:left="107"/>
              <w:rPr>
                <w:i/>
                <w:sz w:val="20"/>
                <w:lang w:val="en-ZA"/>
              </w:rPr>
            </w:pPr>
            <w:r w:rsidRPr="00350D9B">
              <w:rPr>
                <w:i/>
                <w:sz w:val="20"/>
                <w:lang w:val="en-ZA"/>
              </w:rPr>
              <w:t>Would the project potentially involve or lead to:</w:t>
            </w:r>
          </w:p>
        </w:tc>
        <w:tc>
          <w:tcPr>
            <w:tcW w:w="833" w:type="dxa"/>
          </w:tcPr>
          <w:p w14:paraId="367349D5" w14:textId="77777777" w:rsidR="00C264DB" w:rsidRPr="00350D9B" w:rsidRDefault="00C264DB" w:rsidP="00C264DB">
            <w:pPr>
              <w:pStyle w:val="TableParagraph"/>
              <w:jc w:val="center"/>
              <w:rPr>
                <w:sz w:val="20"/>
                <w:lang w:val="en-ZA"/>
              </w:rPr>
            </w:pPr>
          </w:p>
        </w:tc>
      </w:tr>
      <w:tr w:rsidR="00C264DB" w:rsidRPr="00211FE6" w14:paraId="604F1D21" w14:textId="77777777" w:rsidTr="00C264DB">
        <w:trPr>
          <w:trHeight w:val="839"/>
        </w:trPr>
        <w:tc>
          <w:tcPr>
            <w:tcW w:w="8637" w:type="dxa"/>
          </w:tcPr>
          <w:p w14:paraId="3AEB7D8E" w14:textId="77777777" w:rsidR="00C264DB" w:rsidRPr="00350D9B" w:rsidRDefault="00C264DB" w:rsidP="00C264DB">
            <w:pPr>
              <w:pStyle w:val="TableParagraph"/>
              <w:tabs>
                <w:tab w:val="left" w:pos="674"/>
              </w:tabs>
              <w:spacing w:before="61"/>
              <w:ind w:left="674" w:right="124" w:hanging="567"/>
              <w:rPr>
                <w:sz w:val="20"/>
                <w:lang w:val="en-ZA"/>
              </w:rPr>
            </w:pPr>
            <w:r w:rsidRPr="00350D9B">
              <w:rPr>
                <w:sz w:val="20"/>
                <w:lang w:val="en-ZA"/>
              </w:rPr>
              <w:t>1.1</w:t>
            </w:r>
            <w:r w:rsidRPr="00350D9B">
              <w:rPr>
                <w:sz w:val="20"/>
                <w:lang w:val="en-ZA"/>
              </w:rPr>
              <w:tab/>
              <w:t>adverse impacts to habitats (e.g. modified, natural, and critical habitats) and/or ecosystems and ecosystem services?</w:t>
            </w:r>
          </w:p>
          <w:p w14:paraId="773C8E9E" w14:textId="77777777" w:rsidR="00C264DB" w:rsidRPr="00350D9B" w:rsidRDefault="00C264DB" w:rsidP="00C264DB">
            <w:pPr>
              <w:pStyle w:val="TableParagraph"/>
              <w:spacing w:before="60"/>
              <w:ind w:left="674"/>
              <w:rPr>
                <w:i/>
                <w:sz w:val="20"/>
                <w:lang w:val="en-ZA"/>
              </w:rPr>
            </w:pPr>
            <w:r w:rsidRPr="00350D9B">
              <w:rPr>
                <w:i/>
                <w:sz w:val="20"/>
                <w:lang w:val="en-ZA"/>
              </w:rPr>
              <w:t>For example, through habitat loss, conversion or degradation, fragmentation, hydrological changes</w:t>
            </w:r>
          </w:p>
        </w:tc>
        <w:tc>
          <w:tcPr>
            <w:tcW w:w="833" w:type="dxa"/>
          </w:tcPr>
          <w:p w14:paraId="69384206" w14:textId="77777777" w:rsidR="00C264DB" w:rsidRPr="00350D9B" w:rsidRDefault="00C264DB" w:rsidP="00C264DB">
            <w:pPr>
              <w:pStyle w:val="TableParagraph"/>
              <w:jc w:val="center"/>
              <w:rPr>
                <w:sz w:val="20"/>
                <w:lang w:val="en-ZA"/>
              </w:rPr>
            </w:pPr>
            <w:r w:rsidRPr="00350D9B">
              <w:rPr>
                <w:sz w:val="20"/>
                <w:lang w:val="en-ZA"/>
              </w:rPr>
              <w:t>Yes</w:t>
            </w:r>
          </w:p>
        </w:tc>
      </w:tr>
      <w:tr w:rsidR="00C264DB" w:rsidRPr="00211FE6" w14:paraId="5081B871" w14:textId="77777777" w:rsidTr="00C264DB">
        <w:trPr>
          <w:trHeight w:val="779"/>
        </w:trPr>
        <w:tc>
          <w:tcPr>
            <w:tcW w:w="8637" w:type="dxa"/>
          </w:tcPr>
          <w:p w14:paraId="561D6B14" w14:textId="77777777" w:rsidR="00C264DB" w:rsidRPr="00350D9B" w:rsidRDefault="00C264DB" w:rsidP="00C264DB">
            <w:pPr>
              <w:pStyle w:val="TableParagraph"/>
              <w:tabs>
                <w:tab w:val="left" w:pos="674"/>
              </w:tabs>
              <w:spacing w:before="61"/>
              <w:ind w:left="674" w:right="293" w:hanging="567"/>
              <w:rPr>
                <w:sz w:val="20"/>
                <w:lang w:val="en-ZA"/>
              </w:rPr>
            </w:pPr>
            <w:r w:rsidRPr="00350D9B">
              <w:rPr>
                <w:sz w:val="20"/>
                <w:lang w:val="en-ZA"/>
              </w:rPr>
              <w:t>1.2</w:t>
            </w:r>
            <w:r w:rsidRPr="00350D9B">
              <w:rPr>
                <w:sz w:val="20"/>
                <w:lang w:val="en-ZA"/>
              </w:rPr>
              <w:tab/>
            </w:r>
            <w:r w:rsidRPr="00AA46B3">
              <w:rPr>
                <w:sz w:val="20"/>
                <w:lang w:val="en-ZA"/>
              </w:rPr>
              <w:t>activities within or adjacent to critical habitats and/or environmentally sensitive areas, including (but not limited to) legally protected areas (e.g. nature reserve, national park), areas proposed for protection, or recognized as such by authoritative sources and/or indigenous peoples or local</w:t>
            </w:r>
            <w:r w:rsidRPr="00AA46B3">
              <w:rPr>
                <w:spacing w:val="-14"/>
                <w:sz w:val="20"/>
                <w:lang w:val="en-ZA"/>
              </w:rPr>
              <w:t xml:space="preserve"> </w:t>
            </w:r>
            <w:r w:rsidRPr="00AA46B3">
              <w:rPr>
                <w:sz w:val="20"/>
                <w:lang w:val="en-ZA"/>
              </w:rPr>
              <w:t>communities?</w:t>
            </w:r>
          </w:p>
        </w:tc>
        <w:tc>
          <w:tcPr>
            <w:tcW w:w="833" w:type="dxa"/>
          </w:tcPr>
          <w:p w14:paraId="41A1D447" w14:textId="77777777" w:rsidR="00C264DB" w:rsidRPr="00350D9B" w:rsidRDefault="00C264DB" w:rsidP="00C264DB">
            <w:pPr>
              <w:pStyle w:val="TableParagraph"/>
              <w:jc w:val="center"/>
              <w:rPr>
                <w:sz w:val="20"/>
                <w:lang w:val="en-ZA"/>
              </w:rPr>
            </w:pPr>
            <w:r w:rsidRPr="00350D9B">
              <w:rPr>
                <w:sz w:val="20"/>
                <w:lang w:val="en-ZA"/>
              </w:rPr>
              <w:t>Yes</w:t>
            </w:r>
          </w:p>
        </w:tc>
      </w:tr>
      <w:tr w:rsidR="00C264DB" w:rsidRPr="00211FE6" w14:paraId="7F511C5E" w14:textId="77777777" w:rsidTr="00C264DB">
        <w:trPr>
          <w:trHeight w:val="558"/>
        </w:trPr>
        <w:tc>
          <w:tcPr>
            <w:tcW w:w="8637" w:type="dxa"/>
          </w:tcPr>
          <w:p w14:paraId="1B8DAC5B" w14:textId="77777777" w:rsidR="00C264DB" w:rsidRPr="00350D9B" w:rsidRDefault="00C264DB" w:rsidP="00C264DB">
            <w:pPr>
              <w:pStyle w:val="TableParagraph"/>
              <w:tabs>
                <w:tab w:val="left" w:pos="674"/>
              </w:tabs>
              <w:spacing w:before="61"/>
              <w:ind w:left="674" w:right="195" w:hanging="567"/>
              <w:rPr>
                <w:sz w:val="20"/>
                <w:lang w:val="en-ZA"/>
              </w:rPr>
            </w:pPr>
            <w:r w:rsidRPr="00350D9B">
              <w:rPr>
                <w:sz w:val="20"/>
                <w:lang w:val="en-ZA"/>
              </w:rPr>
              <w:t>1.3</w:t>
            </w:r>
            <w:r w:rsidRPr="00350D9B">
              <w:rPr>
                <w:sz w:val="20"/>
                <w:lang w:val="en-ZA"/>
              </w:rPr>
              <w:tab/>
              <w:t>changes</w:t>
            </w:r>
            <w:r w:rsidRPr="00350D9B">
              <w:rPr>
                <w:spacing w:val="-1"/>
                <w:sz w:val="20"/>
                <w:lang w:val="en-ZA"/>
              </w:rPr>
              <w:t xml:space="preserve"> </w:t>
            </w:r>
            <w:r w:rsidRPr="00350D9B">
              <w:rPr>
                <w:sz w:val="20"/>
                <w:lang w:val="en-ZA"/>
              </w:rPr>
              <w:t>to</w:t>
            </w:r>
            <w:r w:rsidRPr="00350D9B">
              <w:rPr>
                <w:spacing w:val="-1"/>
                <w:sz w:val="20"/>
                <w:lang w:val="en-ZA"/>
              </w:rPr>
              <w:t xml:space="preserve"> </w:t>
            </w:r>
            <w:r w:rsidRPr="00350D9B">
              <w:rPr>
                <w:sz w:val="20"/>
                <w:lang w:val="en-ZA"/>
              </w:rPr>
              <w:t>the</w:t>
            </w:r>
            <w:r w:rsidRPr="00350D9B">
              <w:rPr>
                <w:spacing w:val="-3"/>
                <w:sz w:val="20"/>
                <w:lang w:val="en-ZA"/>
              </w:rPr>
              <w:t xml:space="preserve"> </w:t>
            </w:r>
            <w:r w:rsidRPr="00350D9B">
              <w:rPr>
                <w:sz w:val="20"/>
                <w:lang w:val="en-ZA"/>
              </w:rPr>
              <w:t>use</w:t>
            </w:r>
            <w:r w:rsidRPr="00350D9B">
              <w:rPr>
                <w:spacing w:val="-2"/>
                <w:sz w:val="20"/>
                <w:lang w:val="en-ZA"/>
              </w:rPr>
              <w:t xml:space="preserve"> </w:t>
            </w:r>
            <w:r w:rsidRPr="00350D9B">
              <w:rPr>
                <w:sz w:val="20"/>
                <w:lang w:val="en-ZA"/>
              </w:rPr>
              <w:t>of</w:t>
            </w:r>
            <w:r w:rsidRPr="00350D9B">
              <w:rPr>
                <w:spacing w:val="-3"/>
                <w:sz w:val="20"/>
                <w:lang w:val="en-ZA"/>
              </w:rPr>
              <w:t xml:space="preserve"> </w:t>
            </w:r>
            <w:r w:rsidRPr="00350D9B">
              <w:rPr>
                <w:sz w:val="20"/>
                <w:lang w:val="en-ZA"/>
              </w:rPr>
              <w:t>lands</w:t>
            </w:r>
            <w:r w:rsidRPr="00350D9B">
              <w:rPr>
                <w:spacing w:val="-2"/>
                <w:sz w:val="20"/>
                <w:lang w:val="en-ZA"/>
              </w:rPr>
              <w:t xml:space="preserve"> </w:t>
            </w:r>
            <w:r w:rsidRPr="00350D9B">
              <w:rPr>
                <w:sz w:val="20"/>
                <w:lang w:val="en-ZA"/>
              </w:rPr>
              <w:t>and</w:t>
            </w:r>
            <w:r w:rsidRPr="00350D9B">
              <w:rPr>
                <w:spacing w:val="-2"/>
                <w:sz w:val="20"/>
                <w:lang w:val="en-ZA"/>
              </w:rPr>
              <w:t xml:space="preserve"> </w:t>
            </w:r>
            <w:r w:rsidRPr="00350D9B">
              <w:rPr>
                <w:sz w:val="20"/>
                <w:lang w:val="en-ZA"/>
              </w:rPr>
              <w:t>resources</w:t>
            </w:r>
            <w:r w:rsidRPr="00350D9B">
              <w:rPr>
                <w:spacing w:val="-2"/>
                <w:sz w:val="20"/>
                <w:lang w:val="en-ZA"/>
              </w:rPr>
              <w:t xml:space="preserve"> </w:t>
            </w:r>
            <w:r w:rsidRPr="00350D9B">
              <w:rPr>
                <w:sz w:val="20"/>
                <w:lang w:val="en-ZA"/>
              </w:rPr>
              <w:t>that</w:t>
            </w:r>
            <w:r w:rsidRPr="00350D9B">
              <w:rPr>
                <w:spacing w:val="-2"/>
                <w:sz w:val="20"/>
                <w:lang w:val="en-ZA"/>
              </w:rPr>
              <w:t xml:space="preserve"> </w:t>
            </w:r>
            <w:r w:rsidRPr="00350D9B">
              <w:rPr>
                <w:sz w:val="20"/>
                <w:lang w:val="en-ZA"/>
              </w:rPr>
              <w:t>may</w:t>
            </w:r>
            <w:r w:rsidRPr="00350D9B">
              <w:rPr>
                <w:spacing w:val="-2"/>
                <w:sz w:val="20"/>
                <w:lang w:val="en-ZA"/>
              </w:rPr>
              <w:t xml:space="preserve"> </w:t>
            </w:r>
            <w:r w:rsidRPr="00350D9B">
              <w:rPr>
                <w:sz w:val="20"/>
                <w:lang w:val="en-ZA"/>
              </w:rPr>
              <w:t>have</w:t>
            </w:r>
            <w:r w:rsidRPr="00350D9B">
              <w:rPr>
                <w:spacing w:val="-2"/>
                <w:sz w:val="20"/>
                <w:lang w:val="en-ZA"/>
              </w:rPr>
              <w:t xml:space="preserve"> </w:t>
            </w:r>
            <w:r w:rsidRPr="00350D9B">
              <w:rPr>
                <w:sz w:val="20"/>
                <w:lang w:val="en-ZA"/>
              </w:rPr>
              <w:t>adverse</w:t>
            </w:r>
            <w:r w:rsidRPr="00350D9B">
              <w:rPr>
                <w:spacing w:val="-3"/>
                <w:sz w:val="20"/>
                <w:lang w:val="en-ZA"/>
              </w:rPr>
              <w:t xml:space="preserve"> </w:t>
            </w:r>
            <w:r w:rsidRPr="00350D9B">
              <w:rPr>
                <w:sz w:val="20"/>
                <w:lang w:val="en-ZA"/>
              </w:rPr>
              <w:t>impacts</w:t>
            </w:r>
            <w:r w:rsidRPr="00350D9B">
              <w:rPr>
                <w:spacing w:val="-3"/>
                <w:sz w:val="20"/>
                <w:lang w:val="en-ZA"/>
              </w:rPr>
              <w:t xml:space="preserve"> </w:t>
            </w:r>
            <w:r w:rsidRPr="00350D9B">
              <w:rPr>
                <w:sz w:val="20"/>
                <w:lang w:val="en-ZA"/>
              </w:rPr>
              <w:t>on</w:t>
            </w:r>
            <w:r w:rsidRPr="00350D9B">
              <w:rPr>
                <w:spacing w:val="-2"/>
                <w:sz w:val="20"/>
                <w:lang w:val="en-ZA"/>
              </w:rPr>
              <w:t xml:space="preserve"> </w:t>
            </w:r>
            <w:r w:rsidRPr="00350D9B">
              <w:rPr>
                <w:sz w:val="20"/>
                <w:lang w:val="en-ZA"/>
              </w:rPr>
              <w:t>habitats,</w:t>
            </w:r>
            <w:r w:rsidRPr="00350D9B">
              <w:rPr>
                <w:spacing w:val="-2"/>
                <w:sz w:val="20"/>
                <w:lang w:val="en-ZA"/>
              </w:rPr>
              <w:t xml:space="preserve"> </w:t>
            </w:r>
            <w:r w:rsidRPr="00350D9B">
              <w:rPr>
                <w:sz w:val="20"/>
                <w:lang w:val="en-ZA"/>
              </w:rPr>
              <w:t>ecosystems,</w:t>
            </w:r>
            <w:r w:rsidRPr="00350D9B">
              <w:rPr>
                <w:spacing w:val="1"/>
                <w:sz w:val="20"/>
                <w:lang w:val="en-ZA"/>
              </w:rPr>
              <w:t xml:space="preserve"> </w:t>
            </w:r>
            <w:r w:rsidRPr="00350D9B">
              <w:rPr>
                <w:sz w:val="20"/>
                <w:lang w:val="en-ZA"/>
              </w:rPr>
              <w:t>and/or livelihoods? (Note: if restrictions and/or limitations of access to lands would apply, refer to Standard</w:t>
            </w:r>
            <w:r w:rsidRPr="00350D9B">
              <w:rPr>
                <w:spacing w:val="-26"/>
                <w:sz w:val="20"/>
                <w:lang w:val="en-ZA"/>
              </w:rPr>
              <w:t xml:space="preserve"> </w:t>
            </w:r>
            <w:r w:rsidRPr="00350D9B">
              <w:rPr>
                <w:sz w:val="20"/>
                <w:lang w:val="en-ZA"/>
              </w:rPr>
              <w:t>5)</w:t>
            </w:r>
          </w:p>
        </w:tc>
        <w:tc>
          <w:tcPr>
            <w:tcW w:w="833" w:type="dxa"/>
          </w:tcPr>
          <w:p w14:paraId="2519E8B7" w14:textId="77777777" w:rsidR="00C264DB" w:rsidRPr="00350D9B" w:rsidRDefault="00C264DB" w:rsidP="00C264DB">
            <w:pPr>
              <w:pStyle w:val="TableParagraph"/>
              <w:jc w:val="center"/>
              <w:rPr>
                <w:sz w:val="20"/>
                <w:lang w:val="en-ZA"/>
              </w:rPr>
            </w:pPr>
            <w:r w:rsidRPr="00350D9B">
              <w:rPr>
                <w:sz w:val="20"/>
                <w:lang w:val="en-ZA"/>
              </w:rPr>
              <w:t>Yes</w:t>
            </w:r>
          </w:p>
        </w:tc>
      </w:tr>
      <w:tr w:rsidR="00C264DB" w:rsidRPr="00211FE6" w14:paraId="0597A673" w14:textId="77777777" w:rsidTr="00C264DB">
        <w:trPr>
          <w:trHeight w:val="369"/>
        </w:trPr>
        <w:tc>
          <w:tcPr>
            <w:tcW w:w="8637" w:type="dxa"/>
          </w:tcPr>
          <w:p w14:paraId="65BA34A3"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1.4</w:t>
            </w:r>
            <w:r w:rsidRPr="00350D9B">
              <w:rPr>
                <w:sz w:val="20"/>
                <w:lang w:val="en-ZA"/>
              </w:rPr>
              <w:tab/>
            </w:r>
            <w:r w:rsidRPr="00AA46B3">
              <w:rPr>
                <w:sz w:val="20"/>
                <w:lang w:val="en-ZA"/>
              </w:rPr>
              <w:t>risks to endangered species (e.g. reduction, encroachment on</w:t>
            </w:r>
            <w:r w:rsidRPr="00AA46B3">
              <w:rPr>
                <w:spacing w:val="-6"/>
                <w:sz w:val="20"/>
                <w:lang w:val="en-ZA"/>
              </w:rPr>
              <w:t xml:space="preserve"> </w:t>
            </w:r>
            <w:r w:rsidRPr="00AA46B3">
              <w:rPr>
                <w:sz w:val="20"/>
                <w:lang w:val="en-ZA"/>
              </w:rPr>
              <w:t>habitat)?</w:t>
            </w:r>
          </w:p>
        </w:tc>
        <w:tc>
          <w:tcPr>
            <w:tcW w:w="833" w:type="dxa"/>
          </w:tcPr>
          <w:p w14:paraId="33824009" w14:textId="77777777" w:rsidR="00C264DB" w:rsidRPr="00350D9B" w:rsidRDefault="00C264DB" w:rsidP="00C264DB">
            <w:pPr>
              <w:pStyle w:val="TableParagraph"/>
              <w:jc w:val="center"/>
              <w:rPr>
                <w:sz w:val="20"/>
                <w:szCs w:val="20"/>
                <w:lang w:val="en-ZA"/>
              </w:rPr>
            </w:pPr>
            <w:r>
              <w:rPr>
                <w:sz w:val="20"/>
                <w:szCs w:val="20"/>
                <w:lang w:val="en-ZA"/>
              </w:rPr>
              <w:t>Yes</w:t>
            </w:r>
          </w:p>
        </w:tc>
      </w:tr>
      <w:tr w:rsidR="00C264DB" w:rsidRPr="00211FE6" w14:paraId="7E5E9772" w14:textId="77777777" w:rsidTr="00C264DB">
        <w:trPr>
          <w:trHeight w:val="337"/>
        </w:trPr>
        <w:tc>
          <w:tcPr>
            <w:tcW w:w="8637" w:type="dxa"/>
          </w:tcPr>
          <w:p w14:paraId="25D946C5"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1.5</w:t>
            </w:r>
            <w:r w:rsidRPr="00350D9B">
              <w:rPr>
                <w:sz w:val="20"/>
                <w:lang w:val="en-ZA"/>
              </w:rPr>
              <w:tab/>
            </w:r>
            <w:r w:rsidRPr="00AA46B3">
              <w:rPr>
                <w:sz w:val="20"/>
                <w:lang w:val="en-ZA"/>
              </w:rPr>
              <w:t>exacerbation of illegal wildlife</w:t>
            </w:r>
            <w:r w:rsidRPr="00AA46B3">
              <w:rPr>
                <w:spacing w:val="-5"/>
                <w:sz w:val="20"/>
                <w:lang w:val="en-ZA"/>
              </w:rPr>
              <w:t xml:space="preserve"> </w:t>
            </w:r>
            <w:r w:rsidRPr="00AA46B3">
              <w:rPr>
                <w:sz w:val="20"/>
                <w:lang w:val="en-ZA"/>
              </w:rPr>
              <w:t>trade?</w:t>
            </w:r>
          </w:p>
        </w:tc>
        <w:tc>
          <w:tcPr>
            <w:tcW w:w="833" w:type="dxa"/>
          </w:tcPr>
          <w:p w14:paraId="1B7CC7DD" w14:textId="77777777" w:rsidR="00C264DB" w:rsidRPr="00350D9B" w:rsidRDefault="00C264DB" w:rsidP="00C264DB">
            <w:pPr>
              <w:pStyle w:val="TableParagraph"/>
              <w:jc w:val="center"/>
              <w:rPr>
                <w:sz w:val="20"/>
                <w:szCs w:val="20"/>
                <w:lang w:val="en-ZA"/>
              </w:rPr>
            </w:pPr>
            <w:r>
              <w:rPr>
                <w:sz w:val="20"/>
                <w:szCs w:val="20"/>
                <w:lang w:val="en-ZA"/>
              </w:rPr>
              <w:t>Yes</w:t>
            </w:r>
          </w:p>
        </w:tc>
      </w:tr>
      <w:tr w:rsidR="00C264DB" w:rsidRPr="00211FE6" w14:paraId="64F3C84F" w14:textId="77777777" w:rsidTr="00C264DB">
        <w:trPr>
          <w:trHeight w:val="340"/>
        </w:trPr>
        <w:tc>
          <w:tcPr>
            <w:tcW w:w="8637" w:type="dxa"/>
          </w:tcPr>
          <w:p w14:paraId="0DE4E6F4"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1.6</w:t>
            </w:r>
            <w:r w:rsidRPr="00350D9B">
              <w:rPr>
                <w:sz w:val="20"/>
                <w:lang w:val="en-ZA"/>
              </w:rPr>
              <w:tab/>
              <w:t>introduction of invasive alien</w:t>
            </w:r>
            <w:r w:rsidRPr="00350D9B">
              <w:rPr>
                <w:spacing w:val="-4"/>
                <w:sz w:val="20"/>
                <w:lang w:val="en-ZA"/>
              </w:rPr>
              <w:t xml:space="preserve"> </w:t>
            </w:r>
            <w:r w:rsidRPr="00350D9B">
              <w:rPr>
                <w:sz w:val="20"/>
                <w:lang w:val="en-ZA"/>
              </w:rPr>
              <w:t>species?</w:t>
            </w:r>
          </w:p>
        </w:tc>
        <w:tc>
          <w:tcPr>
            <w:tcW w:w="833" w:type="dxa"/>
          </w:tcPr>
          <w:p w14:paraId="217CDFE8" w14:textId="77777777" w:rsidR="00C264DB" w:rsidRPr="00350D9B" w:rsidRDefault="00C264DB" w:rsidP="00C264DB">
            <w:pPr>
              <w:pStyle w:val="TableParagraph"/>
              <w:jc w:val="center"/>
              <w:rPr>
                <w:sz w:val="20"/>
                <w:szCs w:val="20"/>
                <w:lang w:val="en-ZA"/>
              </w:rPr>
            </w:pPr>
            <w:r>
              <w:rPr>
                <w:sz w:val="20"/>
                <w:szCs w:val="20"/>
                <w:lang w:val="en-ZA"/>
              </w:rPr>
              <w:t>No</w:t>
            </w:r>
          </w:p>
        </w:tc>
      </w:tr>
      <w:tr w:rsidR="00C264DB" w:rsidRPr="00211FE6" w14:paraId="643EE977" w14:textId="77777777" w:rsidTr="00C264DB">
        <w:trPr>
          <w:trHeight w:val="340"/>
        </w:trPr>
        <w:tc>
          <w:tcPr>
            <w:tcW w:w="8637" w:type="dxa"/>
          </w:tcPr>
          <w:p w14:paraId="77586B7E"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1.7</w:t>
            </w:r>
            <w:r w:rsidRPr="00350D9B">
              <w:rPr>
                <w:sz w:val="20"/>
                <w:lang w:val="en-ZA"/>
              </w:rPr>
              <w:tab/>
            </w:r>
            <w:r w:rsidRPr="00512C1E">
              <w:rPr>
                <w:sz w:val="20"/>
                <w:lang w:val="en-ZA"/>
              </w:rPr>
              <w:t>adverse impacts on</w:t>
            </w:r>
            <w:r w:rsidRPr="00512C1E">
              <w:rPr>
                <w:spacing w:val="-3"/>
                <w:sz w:val="20"/>
                <w:lang w:val="en-ZA"/>
              </w:rPr>
              <w:t xml:space="preserve"> </w:t>
            </w:r>
            <w:r w:rsidRPr="00512C1E">
              <w:rPr>
                <w:sz w:val="20"/>
                <w:lang w:val="en-ZA"/>
              </w:rPr>
              <w:t>soils?</w:t>
            </w:r>
          </w:p>
        </w:tc>
        <w:tc>
          <w:tcPr>
            <w:tcW w:w="833" w:type="dxa"/>
          </w:tcPr>
          <w:p w14:paraId="1620B717" w14:textId="77777777" w:rsidR="00C264DB" w:rsidRPr="00350D9B" w:rsidRDefault="00C264DB" w:rsidP="00C264DB">
            <w:pPr>
              <w:pStyle w:val="TableParagraph"/>
              <w:jc w:val="center"/>
              <w:rPr>
                <w:sz w:val="20"/>
                <w:lang w:val="en-ZA"/>
              </w:rPr>
            </w:pPr>
            <w:r>
              <w:rPr>
                <w:sz w:val="20"/>
                <w:lang w:val="en-ZA"/>
              </w:rPr>
              <w:t>No</w:t>
            </w:r>
          </w:p>
        </w:tc>
      </w:tr>
      <w:tr w:rsidR="00C264DB" w:rsidRPr="00211FE6" w14:paraId="0D68FC28" w14:textId="77777777" w:rsidTr="00C264DB">
        <w:trPr>
          <w:trHeight w:val="337"/>
        </w:trPr>
        <w:tc>
          <w:tcPr>
            <w:tcW w:w="8637" w:type="dxa"/>
          </w:tcPr>
          <w:p w14:paraId="5C8F5F9C"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1.8</w:t>
            </w:r>
            <w:r w:rsidRPr="00350D9B">
              <w:rPr>
                <w:sz w:val="20"/>
                <w:lang w:val="en-ZA"/>
              </w:rPr>
              <w:tab/>
            </w:r>
            <w:r w:rsidRPr="00AA46B3">
              <w:rPr>
                <w:sz w:val="20"/>
                <w:lang w:val="en-ZA"/>
              </w:rPr>
              <w:t>harvesting of natural forests, plantation development, or</w:t>
            </w:r>
            <w:r w:rsidRPr="00AA46B3">
              <w:rPr>
                <w:spacing w:val="-6"/>
                <w:sz w:val="20"/>
                <w:lang w:val="en-ZA"/>
              </w:rPr>
              <w:t xml:space="preserve"> </w:t>
            </w:r>
            <w:r w:rsidRPr="00AA46B3">
              <w:rPr>
                <w:sz w:val="20"/>
                <w:lang w:val="en-ZA"/>
              </w:rPr>
              <w:t>reforestation?</w:t>
            </w:r>
          </w:p>
        </w:tc>
        <w:tc>
          <w:tcPr>
            <w:tcW w:w="833" w:type="dxa"/>
          </w:tcPr>
          <w:p w14:paraId="0353C2AF" w14:textId="77777777" w:rsidR="00C264DB" w:rsidRPr="00350D9B" w:rsidRDefault="00C264DB" w:rsidP="00C264DB">
            <w:pPr>
              <w:pStyle w:val="TableParagraph"/>
              <w:jc w:val="center"/>
              <w:rPr>
                <w:sz w:val="20"/>
                <w:lang w:val="en-ZA"/>
              </w:rPr>
            </w:pPr>
            <w:r>
              <w:rPr>
                <w:sz w:val="20"/>
                <w:lang w:val="en-ZA"/>
              </w:rPr>
              <w:t>Yes</w:t>
            </w:r>
          </w:p>
        </w:tc>
      </w:tr>
      <w:tr w:rsidR="00C264DB" w:rsidRPr="00211FE6" w14:paraId="61E60820" w14:textId="77777777" w:rsidTr="00C264DB">
        <w:trPr>
          <w:trHeight w:val="340"/>
        </w:trPr>
        <w:tc>
          <w:tcPr>
            <w:tcW w:w="8637" w:type="dxa"/>
          </w:tcPr>
          <w:p w14:paraId="0F9E4068" w14:textId="77777777" w:rsidR="00C264DB" w:rsidRPr="00350D9B" w:rsidRDefault="00C264DB" w:rsidP="00C264DB">
            <w:pPr>
              <w:pStyle w:val="TableParagraph"/>
              <w:tabs>
                <w:tab w:val="left" w:pos="674"/>
              </w:tabs>
              <w:spacing w:before="63"/>
              <w:ind w:left="107"/>
              <w:rPr>
                <w:sz w:val="20"/>
                <w:lang w:val="en-ZA"/>
              </w:rPr>
            </w:pPr>
            <w:r w:rsidRPr="00350D9B">
              <w:rPr>
                <w:sz w:val="20"/>
                <w:lang w:val="en-ZA"/>
              </w:rPr>
              <w:t>1.9</w:t>
            </w:r>
            <w:r w:rsidRPr="00350D9B">
              <w:rPr>
                <w:sz w:val="20"/>
                <w:lang w:val="en-ZA"/>
              </w:rPr>
              <w:tab/>
              <w:t>significant agricultural</w:t>
            </w:r>
            <w:r w:rsidRPr="00350D9B">
              <w:rPr>
                <w:spacing w:val="-1"/>
                <w:sz w:val="20"/>
                <w:lang w:val="en-ZA"/>
              </w:rPr>
              <w:t xml:space="preserve"> </w:t>
            </w:r>
            <w:r w:rsidRPr="00350D9B">
              <w:rPr>
                <w:sz w:val="20"/>
                <w:lang w:val="en-ZA"/>
              </w:rPr>
              <w:t>production?</w:t>
            </w:r>
          </w:p>
        </w:tc>
        <w:tc>
          <w:tcPr>
            <w:tcW w:w="833" w:type="dxa"/>
          </w:tcPr>
          <w:p w14:paraId="4519A043" w14:textId="77777777" w:rsidR="00C264DB" w:rsidRPr="00350D9B" w:rsidRDefault="00C264DB" w:rsidP="00C264DB">
            <w:pPr>
              <w:pStyle w:val="TableParagraph"/>
              <w:jc w:val="center"/>
              <w:rPr>
                <w:sz w:val="20"/>
                <w:lang w:val="en-ZA"/>
              </w:rPr>
            </w:pPr>
            <w:r>
              <w:rPr>
                <w:sz w:val="20"/>
                <w:lang w:val="en-ZA"/>
              </w:rPr>
              <w:t>No</w:t>
            </w:r>
          </w:p>
        </w:tc>
      </w:tr>
      <w:tr w:rsidR="00C264DB" w:rsidRPr="00211FE6" w14:paraId="6A747B8A" w14:textId="77777777" w:rsidTr="00C264DB">
        <w:trPr>
          <w:trHeight w:val="340"/>
        </w:trPr>
        <w:tc>
          <w:tcPr>
            <w:tcW w:w="8637" w:type="dxa"/>
          </w:tcPr>
          <w:p w14:paraId="50D2A824"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1.10</w:t>
            </w:r>
            <w:r w:rsidRPr="00350D9B">
              <w:rPr>
                <w:sz w:val="20"/>
                <w:lang w:val="en-ZA"/>
              </w:rPr>
              <w:tab/>
              <w:t>animal husbandry or harvesting of fish populations or other aquatic</w:t>
            </w:r>
            <w:r w:rsidRPr="00350D9B">
              <w:rPr>
                <w:spacing w:val="-5"/>
                <w:sz w:val="20"/>
                <w:lang w:val="en-ZA"/>
              </w:rPr>
              <w:t xml:space="preserve"> </w:t>
            </w:r>
            <w:r w:rsidRPr="00350D9B">
              <w:rPr>
                <w:sz w:val="20"/>
                <w:lang w:val="en-ZA"/>
              </w:rPr>
              <w:t>species?</w:t>
            </w:r>
          </w:p>
        </w:tc>
        <w:tc>
          <w:tcPr>
            <w:tcW w:w="833" w:type="dxa"/>
          </w:tcPr>
          <w:p w14:paraId="3C8948DE" w14:textId="77777777" w:rsidR="00C264DB" w:rsidRPr="00350D9B" w:rsidRDefault="00C264DB" w:rsidP="00C264DB">
            <w:pPr>
              <w:pStyle w:val="TableParagraph"/>
              <w:jc w:val="center"/>
              <w:rPr>
                <w:sz w:val="20"/>
                <w:szCs w:val="20"/>
                <w:lang w:val="en-ZA"/>
              </w:rPr>
            </w:pPr>
            <w:r>
              <w:rPr>
                <w:sz w:val="20"/>
                <w:szCs w:val="20"/>
                <w:lang w:val="en-ZA"/>
              </w:rPr>
              <w:t>No</w:t>
            </w:r>
          </w:p>
        </w:tc>
      </w:tr>
      <w:tr w:rsidR="00C264DB" w:rsidRPr="00211FE6" w14:paraId="6CCDEB0D" w14:textId="77777777" w:rsidTr="00C264DB">
        <w:trPr>
          <w:trHeight w:val="618"/>
        </w:trPr>
        <w:tc>
          <w:tcPr>
            <w:tcW w:w="8637" w:type="dxa"/>
          </w:tcPr>
          <w:p w14:paraId="11B45B8A"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1.11</w:t>
            </w:r>
            <w:r w:rsidRPr="00350D9B">
              <w:rPr>
                <w:sz w:val="20"/>
                <w:lang w:val="en-ZA"/>
              </w:rPr>
              <w:tab/>
            </w:r>
            <w:r w:rsidRPr="00512C1E">
              <w:rPr>
                <w:sz w:val="20"/>
                <w:lang w:val="en-ZA"/>
              </w:rPr>
              <w:t>significant extraction, diversion or containment of surface or ground</w:t>
            </w:r>
            <w:r w:rsidRPr="00512C1E">
              <w:rPr>
                <w:spacing w:val="-7"/>
                <w:sz w:val="20"/>
                <w:lang w:val="en-ZA"/>
              </w:rPr>
              <w:t xml:space="preserve"> </w:t>
            </w:r>
            <w:r w:rsidRPr="00512C1E">
              <w:rPr>
                <w:sz w:val="20"/>
                <w:lang w:val="en-ZA"/>
              </w:rPr>
              <w:t>water?</w:t>
            </w:r>
          </w:p>
          <w:p w14:paraId="4F288104" w14:textId="77777777" w:rsidR="00C264DB" w:rsidRPr="00350D9B" w:rsidRDefault="00C264DB" w:rsidP="00C264DB">
            <w:pPr>
              <w:pStyle w:val="TableParagraph"/>
              <w:spacing w:before="61"/>
              <w:ind w:left="674"/>
              <w:rPr>
                <w:i/>
                <w:sz w:val="20"/>
                <w:lang w:val="en-ZA"/>
              </w:rPr>
            </w:pPr>
            <w:r w:rsidRPr="00350D9B">
              <w:rPr>
                <w:i/>
                <w:sz w:val="20"/>
                <w:lang w:val="en-ZA"/>
              </w:rPr>
              <w:t>For example, construction of dams, reservoirs, river basin developments, groundwater extraction</w:t>
            </w:r>
          </w:p>
        </w:tc>
        <w:tc>
          <w:tcPr>
            <w:tcW w:w="833" w:type="dxa"/>
          </w:tcPr>
          <w:p w14:paraId="5FEA6605" w14:textId="77777777" w:rsidR="00C264DB" w:rsidRPr="00350D9B" w:rsidRDefault="00C264DB" w:rsidP="00C264DB">
            <w:pPr>
              <w:pStyle w:val="TableParagraph"/>
              <w:jc w:val="center"/>
              <w:rPr>
                <w:sz w:val="20"/>
                <w:lang w:val="en-ZA"/>
              </w:rPr>
            </w:pPr>
            <w:r>
              <w:rPr>
                <w:sz w:val="20"/>
                <w:lang w:val="en-ZA"/>
              </w:rPr>
              <w:t>No</w:t>
            </w:r>
          </w:p>
        </w:tc>
      </w:tr>
      <w:tr w:rsidR="00C264DB" w:rsidRPr="00211FE6" w14:paraId="2FF7504B" w14:textId="77777777" w:rsidTr="00C264DB">
        <w:trPr>
          <w:trHeight w:val="340"/>
        </w:trPr>
        <w:tc>
          <w:tcPr>
            <w:tcW w:w="8637" w:type="dxa"/>
          </w:tcPr>
          <w:p w14:paraId="32BF3FDE"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1.12</w:t>
            </w:r>
            <w:r w:rsidRPr="00350D9B">
              <w:rPr>
                <w:sz w:val="20"/>
                <w:lang w:val="en-ZA"/>
              </w:rPr>
              <w:tab/>
              <w:t xml:space="preserve">handling or </w:t>
            </w:r>
            <w:r w:rsidRPr="00211FE6">
              <w:rPr>
                <w:sz w:val="20"/>
                <w:szCs w:val="20"/>
                <w:lang w:val="en-ZA"/>
              </w:rPr>
              <w:t>utili</w:t>
            </w:r>
            <w:r>
              <w:rPr>
                <w:sz w:val="20"/>
                <w:szCs w:val="20"/>
                <w:lang w:val="en-ZA"/>
              </w:rPr>
              <w:t>s</w:t>
            </w:r>
            <w:r w:rsidRPr="00211FE6">
              <w:rPr>
                <w:sz w:val="20"/>
                <w:szCs w:val="20"/>
                <w:lang w:val="en-ZA"/>
              </w:rPr>
              <w:t>ation</w:t>
            </w:r>
            <w:r w:rsidRPr="00350D9B">
              <w:rPr>
                <w:sz w:val="20"/>
                <w:lang w:val="en-ZA"/>
              </w:rPr>
              <w:t xml:space="preserve"> of genetically modified organisms/living modified</w:t>
            </w:r>
            <w:r w:rsidRPr="00350D9B">
              <w:rPr>
                <w:spacing w:val="-10"/>
                <w:sz w:val="20"/>
                <w:lang w:val="en-ZA"/>
              </w:rPr>
              <w:t xml:space="preserve"> </w:t>
            </w:r>
            <w:r w:rsidRPr="00350D9B">
              <w:rPr>
                <w:sz w:val="20"/>
                <w:lang w:val="en-ZA"/>
              </w:rPr>
              <w:t>organisms?</w:t>
            </w:r>
            <w:r w:rsidRPr="00350D9B">
              <w:rPr>
                <w:position w:val="5"/>
                <w:sz w:val="20"/>
                <w:lang w:val="en-ZA"/>
              </w:rPr>
              <w:t>17</w:t>
            </w:r>
          </w:p>
        </w:tc>
        <w:tc>
          <w:tcPr>
            <w:tcW w:w="833" w:type="dxa"/>
          </w:tcPr>
          <w:p w14:paraId="6E020216" w14:textId="77777777" w:rsidR="00C264DB" w:rsidRPr="00350D9B" w:rsidRDefault="00C264DB" w:rsidP="00C264DB">
            <w:pPr>
              <w:pStyle w:val="TableParagraph"/>
              <w:jc w:val="center"/>
              <w:rPr>
                <w:sz w:val="20"/>
                <w:lang w:val="en-ZA"/>
              </w:rPr>
            </w:pPr>
            <w:r w:rsidRPr="00350D9B">
              <w:rPr>
                <w:sz w:val="20"/>
                <w:lang w:val="en-ZA"/>
              </w:rPr>
              <w:t>No</w:t>
            </w:r>
          </w:p>
        </w:tc>
      </w:tr>
      <w:tr w:rsidR="00C264DB" w:rsidRPr="00211FE6" w14:paraId="4E18045C" w14:textId="77777777" w:rsidTr="00C264DB">
        <w:trPr>
          <w:trHeight w:val="341"/>
        </w:trPr>
        <w:tc>
          <w:tcPr>
            <w:tcW w:w="8637" w:type="dxa"/>
          </w:tcPr>
          <w:p w14:paraId="3DD02C68" w14:textId="77777777" w:rsidR="00C264DB" w:rsidRPr="00350D9B" w:rsidRDefault="00C264DB" w:rsidP="00C264DB">
            <w:pPr>
              <w:pStyle w:val="TableParagraph"/>
              <w:tabs>
                <w:tab w:val="left" w:pos="674"/>
              </w:tabs>
              <w:spacing w:before="62"/>
              <w:ind w:left="107"/>
              <w:rPr>
                <w:sz w:val="20"/>
                <w:lang w:val="en-ZA"/>
              </w:rPr>
            </w:pPr>
            <w:r w:rsidRPr="00350D9B">
              <w:rPr>
                <w:sz w:val="20"/>
                <w:lang w:val="en-ZA"/>
              </w:rPr>
              <w:t>1.13</w:t>
            </w:r>
            <w:r w:rsidRPr="00350D9B">
              <w:rPr>
                <w:sz w:val="20"/>
                <w:lang w:val="en-ZA"/>
              </w:rPr>
              <w:tab/>
            </w:r>
            <w:r w:rsidRPr="00211FE6">
              <w:rPr>
                <w:sz w:val="20"/>
                <w:szCs w:val="20"/>
                <w:lang w:val="en-ZA"/>
              </w:rPr>
              <w:t>utili</w:t>
            </w:r>
            <w:r>
              <w:rPr>
                <w:sz w:val="20"/>
                <w:szCs w:val="20"/>
                <w:lang w:val="en-ZA"/>
              </w:rPr>
              <w:t>s</w:t>
            </w:r>
            <w:r w:rsidRPr="00211FE6">
              <w:rPr>
                <w:sz w:val="20"/>
                <w:szCs w:val="20"/>
                <w:lang w:val="en-ZA"/>
              </w:rPr>
              <w:t>ation</w:t>
            </w:r>
            <w:r w:rsidRPr="00350D9B">
              <w:rPr>
                <w:sz w:val="20"/>
                <w:lang w:val="en-ZA"/>
              </w:rPr>
              <w:t xml:space="preserve"> of genetic resources? (e.g. collection and/or harvesting, commercial</w:t>
            </w:r>
            <w:r w:rsidRPr="00350D9B">
              <w:rPr>
                <w:spacing w:val="-10"/>
                <w:sz w:val="20"/>
                <w:lang w:val="en-ZA"/>
              </w:rPr>
              <w:t xml:space="preserve"> </w:t>
            </w:r>
            <w:r w:rsidRPr="00350D9B">
              <w:rPr>
                <w:sz w:val="20"/>
                <w:lang w:val="en-ZA"/>
              </w:rPr>
              <w:t>development)</w:t>
            </w:r>
            <w:r w:rsidRPr="00350D9B">
              <w:rPr>
                <w:position w:val="5"/>
                <w:sz w:val="20"/>
                <w:lang w:val="en-ZA"/>
              </w:rPr>
              <w:t>18</w:t>
            </w:r>
          </w:p>
        </w:tc>
        <w:tc>
          <w:tcPr>
            <w:tcW w:w="833" w:type="dxa"/>
          </w:tcPr>
          <w:p w14:paraId="76445F7B" w14:textId="77777777" w:rsidR="00C264DB" w:rsidRPr="00350D9B" w:rsidRDefault="00C264DB" w:rsidP="00C264DB">
            <w:pPr>
              <w:pStyle w:val="TableParagraph"/>
              <w:jc w:val="center"/>
              <w:rPr>
                <w:sz w:val="20"/>
                <w:szCs w:val="20"/>
                <w:lang w:val="en-ZA"/>
              </w:rPr>
            </w:pPr>
            <w:r>
              <w:rPr>
                <w:sz w:val="20"/>
                <w:szCs w:val="20"/>
                <w:lang w:val="en-ZA"/>
              </w:rPr>
              <w:t>Yes</w:t>
            </w:r>
          </w:p>
        </w:tc>
      </w:tr>
      <w:tr w:rsidR="00C264DB" w:rsidRPr="00211FE6" w14:paraId="1A6AE460" w14:textId="77777777" w:rsidTr="00C264DB">
        <w:trPr>
          <w:trHeight w:val="338"/>
        </w:trPr>
        <w:tc>
          <w:tcPr>
            <w:tcW w:w="8637" w:type="dxa"/>
          </w:tcPr>
          <w:p w14:paraId="0A6C21C1" w14:textId="77777777" w:rsidR="00C264DB" w:rsidRPr="00350D9B" w:rsidRDefault="00C264DB" w:rsidP="00C264DB">
            <w:pPr>
              <w:pStyle w:val="TableParagraph"/>
              <w:tabs>
                <w:tab w:val="left" w:pos="674"/>
              </w:tabs>
              <w:spacing w:before="61"/>
              <w:ind w:left="107"/>
              <w:rPr>
                <w:sz w:val="20"/>
                <w:lang w:val="en-ZA"/>
              </w:rPr>
            </w:pPr>
            <w:r w:rsidRPr="00350D9B">
              <w:rPr>
                <w:sz w:val="20"/>
                <w:lang w:val="en-ZA"/>
              </w:rPr>
              <w:t>1.14</w:t>
            </w:r>
            <w:r w:rsidRPr="00350D9B">
              <w:rPr>
                <w:sz w:val="20"/>
                <w:lang w:val="en-ZA"/>
              </w:rPr>
              <w:tab/>
              <w:t>adverse transboundary or global environmental</w:t>
            </w:r>
            <w:r w:rsidRPr="00350D9B">
              <w:rPr>
                <w:spacing w:val="-2"/>
                <w:sz w:val="20"/>
                <w:lang w:val="en-ZA"/>
              </w:rPr>
              <w:t xml:space="preserve"> </w:t>
            </w:r>
            <w:r w:rsidRPr="00350D9B">
              <w:rPr>
                <w:sz w:val="20"/>
                <w:lang w:val="en-ZA"/>
              </w:rPr>
              <w:t>concerns?</w:t>
            </w:r>
          </w:p>
        </w:tc>
        <w:tc>
          <w:tcPr>
            <w:tcW w:w="833" w:type="dxa"/>
          </w:tcPr>
          <w:p w14:paraId="7157A4E7" w14:textId="77777777" w:rsidR="00C264DB" w:rsidRPr="00350D9B" w:rsidRDefault="00C264DB" w:rsidP="00C264DB">
            <w:pPr>
              <w:pStyle w:val="TableParagraph"/>
              <w:jc w:val="center"/>
              <w:rPr>
                <w:sz w:val="20"/>
                <w:lang w:val="en-ZA"/>
              </w:rPr>
            </w:pPr>
            <w:r>
              <w:rPr>
                <w:sz w:val="20"/>
                <w:lang w:val="en-ZA"/>
              </w:rPr>
              <w:t>No</w:t>
            </w:r>
          </w:p>
        </w:tc>
      </w:tr>
      <w:tr w:rsidR="00C264DB" w:rsidRPr="00211FE6" w14:paraId="7FAF2B80" w14:textId="77777777" w:rsidTr="00C264DB">
        <w:trPr>
          <w:trHeight w:val="530"/>
        </w:trPr>
        <w:tc>
          <w:tcPr>
            <w:tcW w:w="8637" w:type="dxa"/>
            <w:shd w:val="clear" w:color="auto" w:fill="DBE4F0"/>
          </w:tcPr>
          <w:p w14:paraId="11C7E8EE" w14:textId="77777777" w:rsidR="00C264DB" w:rsidRPr="00350D9B" w:rsidRDefault="00C264DB" w:rsidP="00C264DB">
            <w:pPr>
              <w:pStyle w:val="TableParagraph"/>
              <w:spacing w:before="157"/>
              <w:ind w:left="107"/>
              <w:rPr>
                <w:b/>
                <w:sz w:val="20"/>
                <w:lang w:val="en-ZA"/>
              </w:rPr>
            </w:pPr>
            <w:r w:rsidRPr="00350D9B">
              <w:rPr>
                <w:b/>
                <w:sz w:val="20"/>
                <w:lang w:val="en-ZA"/>
              </w:rPr>
              <w:t>Standard 2: Climate Change and Disaster Risks</w:t>
            </w:r>
          </w:p>
        </w:tc>
        <w:tc>
          <w:tcPr>
            <w:tcW w:w="833" w:type="dxa"/>
            <w:shd w:val="clear" w:color="auto" w:fill="DBE4F0"/>
          </w:tcPr>
          <w:p w14:paraId="3D3FB2D3" w14:textId="77777777" w:rsidR="00C264DB" w:rsidRPr="00350D9B" w:rsidRDefault="00C264DB" w:rsidP="00C264DB">
            <w:pPr>
              <w:pStyle w:val="TableParagraph"/>
              <w:jc w:val="center"/>
              <w:rPr>
                <w:sz w:val="20"/>
                <w:lang w:val="en-ZA"/>
              </w:rPr>
            </w:pPr>
          </w:p>
        </w:tc>
      </w:tr>
      <w:tr w:rsidR="00C264DB" w:rsidRPr="00211FE6" w14:paraId="05813720" w14:textId="77777777" w:rsidTr="00C264DB">
        <w:trPr>
          <w:trHeight w:val="340"/>
        </w:trPr>
        <w:tc>
          <w:tcPr>
            <w:tcW w:w="8637" w:type="dxa"/>
          </w:tcPr>
          <w:p w14:paraId="7E24DC29" w14:textId="77777777" w:rsidR="00C264DB" w:rsidRPr="00350D9B" w:rsidRDefault="00C264DB"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671F0B1A" w14:textId="77777777" w:rsidR="00C264DB" w:rsidRPr="00350D9B" w:rsidRDefault="00C264DB" w:rsidP="00C264DB">
            <w:pPr>
              <w:pStyle w:val="TableParagraph"/>
              <w:jc w:val="center"/>
              <w:rPr>
                <w:sz w:val="20"/>
                <w:lang w:val="en-ZA"/>
              </w:rPr>
            </w:pPr>
          </w:p>
        </w:tc>
      </w:tr>
    </w:tbl>
    <w:p w14:paraId="492C72C2" w14:textId="77777777" w:rsidR="00363AAD" w:rsidRPr="00350D9B" w:rsidRDefault="00363AAD" w:rsidP="00363AAD">
      <w:pPr>
        <w:pStyle w:val="BodyText"/>
        <w:rPr>
          <w:lang w:val="en-ZA"/>
        </w:rPr>
      </w:pPr>
    </w:p>
    <w:p w14:paraId="493B55CA" w14:textId="77777777" w:rsidR="00363AAD" w:rsidRPr="00350D9B" w:rsidRDefault="00363AAD" w:rsidP="00363AAD">
      <w:pPr>
        <w:pStyle w:val="BodyText"/>
        <w:spacing w:before="10"/>
        <w:rPr>
          <w:lang w:val="en-ZA"/>
        </w:rPr>
      </w:pPr>
      <w:r w:rsidRPr="00350D9B">
        <w:rPr>
          <w:noProof/>
          <w:lang w:val="en-ZA"/>
        </w:rPr>
        <mc:AlternateContent>
          <mc:Choice Requires="wps">
            <w:drawing>
              <wp:anchor distT="0" distB="0" distL="0" distR="0" simplePos="0" relativeHeight="251659264" behindDoc="1" locked="0" layoutInCell="1" allowOverlap="1" wp14:anchorId="1A302FD6" wp14:editId="45A7E03C">
                <wp:simplePos x="0" y="0"/>
                <wp:positionH relativeFrom="page">
                  <wp:posOffset>914400</wp:posOffset>
                </wp:positionH>
                <wp:positionV relativeFrom="paragraph">
                  <wp:posOffset>260350</wp:posOffset>
                </wp:positionV>
                <wp:extent cx="1829435" cy="1270"/>
                <wp:effectExtent l="0" t="0" r="0" b="0"/>
                <wp:wrapTopAndBottom/>
                <wp:docPr id="1045874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EA7770">
              <v:shape id="Freeform 3" style="position:absolute;margin-left:1in;margin-top:20.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" w14:anchorId="7DFB1AE1">
                <v:path arrowok="t" o:connecttype="custom" o:connectlocs="0,0;2147483646,0" o:connectangles="0,0"/>
                <w10:wrap type="topAndBottom" anchorx="page"/>
              </v:shape>
            </w:pict>
          </mc:Fallback>
        </mc:AlternateContent>
      </w:r>
    </w:p>
    <w:p w14:paraId="04571402" w14:textId="77777777" w:rsidR="00363AAD" w:rsidRPr="00350D9B" w:rsidRDefault="00363AAD" w:rsidP="00363AAD">
      <w:pPr>
        <w:spacing w:before="63" w:line="219" w:lineRule="exact"/>
        <w:ind w:left="100"/>
        <w:rPr>
          <w:rFonts w:ascii="Calibri" w:hAnsi="Calibri"/>
          <w:sz w:val="20"/>
          <w:lang w:val="en-ZA"/>
        </w:rPr>
      </w:pPr>
      <w:r w:rsidRPr="00350D9B">
        <w:rPr>
          <w:rFonts w:ascii="Calibri" w:hAnsi="Calibri"/>
          <w:position w:val="5"/>
          <w:sz w:val="20"/>
          <w:lang w:val="en-ZA"/>
        </w:rPr>
        <w:t xml:space="preserve">17 </w:t>
      </w:r>
      <w:r w:rsidRPr="00350D9B">
        <w:rPr>
          <w:rFonts w:ascii="Calibri" w:hAnsi="Calibri"/>
          <w:sz w:val="20"/>
          <w:lang w:val="en-ZA"/>
        </w:rPr>
        <w:t xml:space="preserve">See the </w:t>
      </w:r>
      <w:hyperlink r:id="rId15">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6">
        <w:r w:rsidRPr="00350D9B">
          <w:rPr>
            <w:rFonts w:ascii="Calibri" w:hAnsi="Calibri"/>
            <w:color w:val="0000FF"/>
            <w:sz w:val="20"/>
            <w:u w:val="single" w:color="0000FF"/>
            <w:lang w:val="en-ZA"/>
          </w:rPr>
          <w:t>Cartagena Protocol on Biosafety</w:t>
        </w:r>
        <w:r w:rsidRPr="00350D9B">
          <w:rPr>
            <w:rFonts w:ascii="Calibri" w:hAnsi="Calibri"/>
            <w:sz w:val="20"/>
            <w:lang w:val="en-ZA"/>
          </w:rPr>
          <w:t>.</w:t>
        </w:r>
      </w:hyperlink>
    </w:p>
    <w:p w14:paraId="1BA73A3D" w14:textId="77777777" w:rsidR="00363AAD" w:rsidRPr="00350D9B" w:rsidRDefault="00363AAD" w:rsidP="00363AAD">
      <w:pPr>
        <w:ind w:left="100" w:right="916"/>
        <w:rPr>
          <w:rFonts w:ascii="Calibri" w:hAnsi="Calibri"/>
          <w:sz w:val="20"/>
          <w:lang w:val="en-ZA"/>
        </w:rPr>
      </w:pPr>
      <w:r w:rsidRPr="00350D9B">
        <w:rPr>
          <w:rFonts w:ascii="Calibri" w:hAnsi="Calibri"/>
          <w:position w:val="5"/>
          <w:sz w:val="20"/>
          <w:lang w:val="en-ZA"/>
        </w:rPr>
        <w:lastRenderedPageBreak/>
        <w:t xml:space="preserve">18 </w:t>
      </w:r>
      <w:r w:rsidRPr="00350D9B">
        <w:rPr>
          <w:rFonts w:ascii="Calibri" w:hAnsi="Calibri"/>
          <w:sz w:val="20"/>
          <w:lang w:val="en-ZA"/>
        </w:rPr>
        <w:t xml:space="preserve">See the </w:t>
      </w:r>
      <w:hyperlink r:id="rId17">
        <w:r w:rsidRPr="00350D9B">
          <w:rPr>
            <w:rFonts w:ascii="Calibri" w:hAnsi="Calibri"/>
            <w:color w:val="0000FF"/>
            <w:sz w:val="20"/>
            <w:u w:val="single" w:color="0000FF"/>
            <w:lang w:val="en-ZA"/>
          </w:rPr>
          <w:t>Convention on Biological Diversity</w:t>
        </w:r>
        <w:r w:rsidRPr="00350D9B">
          <w:rPr>
            <w:rFonts w:ascii="Calibri" w:hAnsi="Calibri"/>
            <w:color w:val="0000FF"/>
            <w:sz w:val="20"/>
            <w:lang w:val="en-ZA"/>
          </w:rPr>
          <w:t xml:space="preserve"> </w:t>
        </w:r>
      </w:hyperlink>
      <w:r w:rsidRPr="00350D9B">
        <w:rPr>
          <w:rFonts w:ascii="Calibri" w:hAnsi="Calibri"/>
          <w:sz w:val="20"/>
          <w:lang w:val="en-ZA"/>
        </w:rPr>
        <w:t xml:space="preserve">and its </w:t>
      </w:r>
      <w:hyperlink r:id="rId18">
        <w:r w:rsidRPr="00350D9B">
          <w:rPr>
            <w:rFonts w:ascii="Calibri" w:hAnsi="Calibri"/>
            <w:color w:val="0000FF"/>
            <w:sz w:val="20"/>
            <w:u w:val="single" w:color="0000FF"/>
            <w:lang w:val="en-ZA"/>
          </w:rPr>
          <w:t>Nagoya Protocol</w:t>
        </w:r>
        <w:r w:rsidRPr="00350D9B">
          <w:rPr>
            <w:rFonts w:ascii="Calibri" w:hAnsi="Calibri"/>
            <w:color w:val="0000FF"/>
            <w:sz w:val="20"/>
            <w:lang w:val="en-ZA"/>
          </w:rPr>
          <w:t xml:space="preserve"> </w:t>
        </w:r>
      </w:hyperlink>
      <w:r w:rsidRPr="00350D9B">
        <w:rPr>
          <w:rFonts w:ascii="Calibri" w:hAnsi="Calibri"/>
          <w:sz w:val="20"/>
          <w:lang w:val="en-ZA"/>
        </w:rPr>
        <w:t>on access and benefit sharing from use of genetic resources.</w:t>
      </w:r>
    </w:p>
    <w:p w14:paraId="797201C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90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3F8386BD" w14:textId="77777777" w:rsidTr="00C264DB">
        <w:trPr>
          <w:trHeight w:val="559"/>
        </w:trPr>
        <w:tc>
          <w:tcPr>
            <w:tcW w:w="8637" w:type="dxa"/>
          </w:tcPr>
          <w:p w14:paraId="25BA7A3F" w14:textId="77777777" w:rsidR="007A1EA9" w:rsidRPr="00350D9B" w:rsidRDefault="007A1EA9" w:rsidP="00C264DB">
            <w:pPr>
              <w:pStyle w:val="TableParagraph"/>
              <w:tabs>
                <w:tab w:val="left" w:pos="674"/>
              </w:tabs>
              <w:spacing w:before="61"/>
              <w:ind w:left="674" w:right="370" w:hanging="567"/>
              <w:rPr>
                <w:sz w:val="20"/>
                <w:lang w:val="en-ZA"/>
              </w:rPr>
            </w:pPr>
            <w:r w:rsidRPr="00350D9B">
              <w:rPr>
                <w:sz w:val="20"/>
                <w:lang w:val="en-ZA"/>
              </w:rPr>
              <w:lastRenderedPageBreak/>
              <w:t>2.1</w:t>
            </w:r>
            <w:r w:rsidRPr="00350D9B">
              <w:rPr>
                <w:sz w:val="20"/>
                <w:lang w:val="en-ZA"/>
              </w:rPr>
              <w:tab/>
              <w:t>areas subject to hazards such as earthquakes, floods, landslides, severe</w:t>
            </w:r>
            <w:r w:rsidRPr="00350D9B">
              <w:rPr>
                <w:spacing w:val="-30"/>
                <w:sz w:val="20"/>
                <w:lang w:val="en-ZA"/>
              </w:rPr>
              <w:t xml:space="preserve"> </w:t>
            </w:r>
            <w:r w:rsidRPr="00350D9B">
              <w:rPr>
                <w:sz w:val="20"/>
                <w:lang w:val="en-ZA"/>
              </w:rPr>
              <w:t>winds, storm surges, tsunami or volcanic</w:t>
            </w:r>
            <w:r w:rsidRPr="00350D9B">
              <w:rPr>
                <w:spacing w:val="-1"/>
                <w:sz w:val="20"/>
                <w:lang w:val="en-ZA"/>
              </w:rPr>
              <w:t xml:space="preserve"> </w:t>
            </w:r>
            <w:r w:rsidRPr="00350D9B">
              <w:rPr>
                <w:sz w:val="20"/>
                <w:lang w:val="en-ZA"/>
              </w:rPr>
              <w:t>eruptions?</w:t>
            </w:r>
          </w:p>
        </w:tc>
        <w:tc>
          <w:tcPr>
            <w:tcW w:w="833" w:type="dxa"/>
          </w:tcPr>
          <w:p w14:paraId="7DF085A5" w14:textId="77777777" w:rsidR="007A1EA9" w:rsidRPr="00350D9B" w:rsidRDefault="007A1EA9" w:rsidP="00C264DB">
            <w:pPr>
              <w:pStyle w:val="TableParagraph"/>
              <w:jc w:val="center"/>
              <w:rPr>
                <w:sz w:val="20"/>
                <w:lang w:val="en-ZA"/>
              </w:rPr>
            </w:pPr>
            <w:r>
              <w:rPr>
                <w:sz w:val="20"/>
                <w:lang w:val="en-ZA"/>
              </w:rPr>
              <w:t>No</w:t>
            </w:r>
          </w:p>
        </w:tc>
      </w:tr>
      <w:tr w:rsidR="007A1EA9" w:rsidRPr="00211FE6" w14:paraId="57FAE829" w14:textId="77777777" w:rsidTr="00C264DB">
        <w:trPr>
          <w:trHeight w:val="621"/>
        </w:trPr>
        <w:tc>
          <w:tcPr>
            <w:tcW w:w="8637" w:type="dxa"/>
          </w:tcPr>
          <w:p w14:paraId="33D4DC86"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2.2</w:t>
            </w:r>
            <w:r w:rsidRPr="00350D9B">
              <w:rPr>
                <w:sz w:val="20"/>
                <w:lang w:val="en-ZA"/>
              </w:rPr>
              <w:tab/>
              <w:t>outputs and outcomes sensitive or vulnerable to potential impacts of climate change or</w:t>
            </w:r>
            <w:r w:rsidRPr="00350D9B">
              <w:rPr>
                <w:spacing w:val="-14"/>
                <w:sz w:val="20"/>
                <w:lang w:val="en-ZA"/>
              </w:rPr>
              <w:t xml:space="preserve"> </w:t>
            </w:r>
            <w:r w:rsidRPr="00350D9B">
              <w:rPr>
                <w:sz w:val="20"/>
                <w:lang w:val="en-ZA"/>
              </w:rPr>
              <w:t>disasters?</w:t>
            </w:r>
          </w:p>
          <w:p w14:paraId="081CCEAF" w14:textId="77777777" w:rsidR="007A1EA9" w:rsidRPr="00350D9B" w:rsidRDefault="007A1EA9" w:rsidP="00C264DB">
            <w:pPr>
              <w:pStyle w:val="TableParagraph"/>
              <w:spacing w:before="61"/>
              <w:ind w:left="674"/>
              <w:rPr>
                <w:i/>
                <w:sz w:val="20"/>
                <w:lang w:val="en-ZA"/>
              </w:rPr>
            </w:pPr>
            <w:r w:rsidRPr="00350D9B">
              <w:rPr>
                <w:i/>
                <w:sz w:val="20"/>
                <w:lang w:val="en-ZA"/>
              </w:rPr>
              <w:t>For example, through increased precipitation, drought, temperature, salinity, extreme events, earthquakes</w:t>
            </w:r>
          </w:p>
        </w:tc>
        <w:tc>
          <w:tcPr>
            <w:tcW w:w="833" w:type="dxa"/>
          </w:tcPr>
          <w:p w14:paraId="5431C66C"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6A779629" w14:textId="77777777" w:rsidTr="00C264DB">
        <w:trPr>
          <w:trHeight w:val="1057"/>
        </w:trPr>
        <w:tc>
          <w:tcPr>
            <w:tcW w:w="8637" w:type="dxa"/>
          </w:tcPr>
          <w:p w14:paraId="4FA94BFA" w14:textId="77777777" w:rsidR="007A1EA9" w:rsidRPr="00350D9B" w:rsidRDefault="007A1EA9" w:rsidP="00C264DB">
            <w:pPr>
              <w:pStyle w:val="TableParagraph"/>
              <w:tabs>
                <w:tab w:val="left" w:pos="674"/>
              </w:tabs>
              <w:spacing w:before="59"/>
              <w:ind w:left="674" w:right="369" w:hanging="567"/>
              <w:rPr>
                <w:sz w:val="20"/>
                <w:lang w:val="en-ZA"/>
              </w:rPr>
            </w:pPr>
            <w:r w:rsidRPr="00350D9B">
              <w:rPr>
                <w:sz w:val="20"/>
                <w:lang w:val="en-ZA"/>
              </w:rPr>
              <w:t>2.3</w:t>
            </w:r>
            <w:r w:rsidRPr="00350D9B">
              <w:rPr>
                <w:sz w:val="20"/>
                <w:lang w:val="en-ZA"/>
              </w:rPr>
              <w:tab/>
              <w:t>increases</w:t>
            </w:r>
            <w:r w:rsidRPr="00350D9B">
              <w:rPr>
                <w:spacing w:val="-3"/>
                <w:sz w:val="20"/>
                <w:lang w:val="en-ZA"/>
              </w:rPr>
              <w:t xml:space="preserve"> </w:t>
            </w:r>
            <w:r w:rsidRPr="00350D9B">
              <w:rPr>
                <w:sz w:val="20"/>
                <w:lang w:val="en-ZA"/>
              </w:rPr>
              <w:t>in</w:t>
            </w:r>
            <w:r w:rsidRPr="00350D9B">
              <w:rPr>
                <w:spacing w:val="-3"/>
                <w:sz w:val="20"/>
                <w:lang w:val="en-ZA"/>
              </w:rPr>
              <w:t xml:space="preserve"> </w:t>
            </w:r>
            <w:r w:rsidRPr="00350D9B">
              <w:rPr>
                <w:sz w:val="20"/>
                <w:lang w:val="en-ZA"/>
              </w:rPr>
              <w:t>vulnerability</w:t>
            </w:r>
            <w:r w:rsidRPr="00350D9B">
              <w:rPr>
                <w:spacing w:val="-1"/>
                <w:sz w:val="20"/>
                <w:lang w:val="en-ZA"/>
              </w:rPr>
              <w:t xml:space="preserve"> </w:t>
            </w:r>
            <w:r w:rsidRPr="00350D9B">
              <w:rPr>
                <w:sz w:val="20"/>
                <w:lang w:val="en-ZA"/>
              </w:rPr>
              <w:t>to</w:t>
            </w:r>
            <w:r w:rsidRPr="00350D9B">
              <w:rPr>
                <w:spacing w:val="-1"/>
                <w:sz w:val="20"/>
                <w:lang w:val="en-ZA"/>
              </w:rPr>
              <w:t xml:space="preserve"> </w:t>
            </w:r>
            <w:r w:rsidRPr="00350D9B">
              <w:rPr>
                <w:sz w:val="20"/>
                <w:lang w:val="en-ZA"/>
              </w:rPr>
              <w:t>climate</w:t>
            </w:r>
            <w:r w:rsidRPr="00350D9B">
              <w:rPr>
                <w:spacing w:val="-2"/>
                <w:sz w:val="20"/>
                <w:lang w:val="en-ZA"/>
              </w:rPr>
              <w:t xml:space="preserve"> </w:t>
            </w:r>
            <w:r w:rsidRPr="00350D9B">
              <w:rPr>
                <w:sz w:val="20"/>
                <w:lang w:val="en-ZA"/>
              </w:rPr>
              <w:t>change impacts</w:t>
            </w:r>
            <w:r w:rsidRPr="00350D9B">
              <w:rPr>
                <w:spacing w:val="-3"/>
                <w:sz w:val="20"/>
                <w:lang w:val="en-ZA"/>
              </w:rPr>
              <w:t xml:space="preserve"> </w:t>
            </w:r>
            <w:r w:rsidRPr="00350D9B">
              <w:rPr>
                <w:sz w:val="20"/>
                <w:lang w:val="en-ZA"/>
              </w:rPr>
              <w:t>or</w:t>
            </w:r>
            <w:r w:rsidRPr="00350D9B">
              <w:rPr>
                <w:spacing w:val="-1"/>
                <w:sz w:val="20"/>
                <w:lang w:val="en-ZA"/>
              </w:rPr>
              <w:t xml:space="preserve"> </w:t>
            </w:r>
            <w:r w:rsidRPr="00350D9B">
              <w:rPr>
                <w:sz w:val="20"/>
                <w:lang w:val="en-ZA"/>
              </w:rPr>
              <w:t>disaster</w:t>
            </w:r>
            <w:r w:rsidRPr="00350D9B">
              <w:rPr>
                <w:spacing w:val="-1"/>
                <w:sz w:val="20"/>
                <w:lang w:val="en-ZA"/>
              </w:rPr>
              <w:t xml:space="preserve"> </w:t>
            </w:r>
            <w:r w:rsidRPr="00350D9B">
              <w:rPr>
                <w:sz w:val="20"/>
                <w:lang w:val="en-ZA"/>
              </w:rPr>
              <w:t>risks</w:t>
            </w:r>
            <w:r w:rsidRPr="00350D9B">
              <w:rPr>
                <w:spacing w:val="-2"/>
                <w:sz w:val="20"/>
                <w:lang w:val="en-ZA"/>
              </w:rPr>
              <w:t xml:space="preserve"> </w:t>
            </w:r>
            <w:r w:rsidRPr="00350D9B">
              <w:rPr>
                <w:sz w:val="20"/>
                <w:lang w:val="en-ZA"/>
              </w:rPr>
              <w:t>now</w:t>
            </w:r>
            <w:r w:rsidRPr="00350D9B">
              <w:rPr>
                <w:spacing w:val="-2"/>
                <w:sz w:val="20"/>
                <w:lang w:val="en-ZA"/>
              </w:rPr>
              <w:t xml:space="preserve"> </w:t>
            </w:r>
            <w:r w:rsidRPr="00350D9B">
              <w:rPr>
                <w:sz w:val="20"/>
                <w:lang w:val="en-ZA"/>
              </w:rPr>
              <w:t>or</w:t>
            </w:r>
            <w:r w:rsidRPr="00350D9B">
              <w:rPr>
                <w:spacing w:val="-1"/>
                <w:sz w:val="20"/>
                <w:lang w:val="en-ZA"/>
              </w:rPr>
              <w:t xml:space="preserve"> </w:t>
            </w:r>
            <w:r w:rsidRPr="00350D9B">
              <w:rPr>
                <w:sz w:val="20"/>
                <w:lang w:val="en-ZA"/>
              </w:rPr>
              <w:t>in</w:t>
            </w:r>
            <w:r w:rsidRPr="00350D9B">
              <w:rPr>
                <w:spacing w:val="-2"/>
                <w:sz w:val="20"/>
                <w:lang w:val="en-ZA"/>
              </w:rPr>
              <w:t xml:space="preserve"> </w:t>
            </w:r>
            <w:r w:rsidRPr="00350D9B">
              <w:rPr>
                <w:sz w:val="20"/>
                <w:lang w:val="en-ZA"/>
              </w:rPr>
              <w:t>the</w:t>
            </w:r>
            <w:r w:rsidRPr="00350D9B">
              <w:rPr>
                <w:spacing w:val="-2"/>
                <w:sz w:val="20"/>
                <w:lang w:val="en-ZA"/>
              </w:rPr>
              <w:t xml:space="preserve"> </w:t>
            </w:r>
            <w:r w:rsidRPr="00350D9B">
              <w:rPr>
                <w:sz w:val="20"/>
                <w:lang w:val="en-ZA"/>
              </w:rPr>
              <w:t>future</w:t>
            </w:r>
            <w:r w:rsidRPr="00350D9B">
              <w:rPr>
                <w:spacing w:val="-3"/>
                <w:sz w:val="20"/>
                <w:lang w:val="en-ZA"/>
              </w:rPr>
              <w:t xml:space="preserve"> </w:t>
            </w:r>
            <w:r w:rsidRPr="00350D9B">
              <w:rPr>
                <w:sz w:val="20"/>
                <w:lang w:val="en-ZA"/>
              </w:rPr>
              <w:t>(also</w:t>
            </w:r>
            <w:r w:rsidRPr="00350D9B">
              <w:rPr>
                <w:spacing w:val="-1"/>
                <w:sz w:val="20"/>
                <w:lang w:val="en-ZA"/>
              </w:rPr>
              <w:t xml:space="preserve"> </w:t>
            </w:r>
            <w:r w:rsidRPr="00350D9B">
              <w:rPr>
                <w:sz w:val="20"/>
                <w:lang w:val="en-ZA"/>
              </w:rPr>
              <w:t>known</w:t>
            </w:r>
            <w:r w:rsidRPr="00350D9B">
              <w:rPr>
                <w:spacing w:val="-3"/>
                <w:sz w:val="20"/>
                <w:lang w:val="en-ZA"/>
              </w:rPr>
              <w:t xml:space="preserve"> </w:t>
            </w:r>
            <w:r w:rsidRPr="00350D9B">
              <w:rPr>
                <w:sz w:val="20"/>
                <w:lang w:val="en-ZA"/>
              </w:rPr>
              <w:t>as maladaptive or negative coping</w:t>
            </w:r>
            <w:r w:rsidRPr="00350D9B">
              <w:rPr>
                <w:spacing w:val="-2"/>
                <w:sz w:val="20"/>
                <w:lang w:val="en-ZA"/>
              </w:rPr>
              <w:t xml:space="preserve"> </w:t>
            </w:r>
            <w:r w:rsidRPr="00350D9B">
              <w:rPr>
                <w:sz w:val="20"/>
                <w:lang w:val="en-ZA"/>
              </w:rPr>
              <w:t>practices)?</w:t>
            </w:r>
          </w:p>
          <w:p w14:paraId="2CD4A2EB" w14:textId="77777777" w:rsidR="007A1EA9" w:rsidRPr="00350D9B" w:rsidRDefault="007A1EA9" w:rsidP="00C264DB">
            <w:pPr>
              <w:pStyle w:val="TableParagraph"/>
              <w:spacing w:before="59"/>
              <w:ind w:left="738"/>
              <w:rPr>
                <w:i/>
                <w:sz w:val="20"/>
                <w:lang w:val="en-ZA"/>
              </w:rPr>
            </w:pPr>
            <w:r w:rsidRPr="00350D9B">
              <w:rPr>
                <w:i/>
                <w:sz w:val="20"/>
                <w:lang w:val="en-ZA"/>
              </w:rPr>
              <w:t>For example, changes to land use planning may encourage further development of floodplains, potentially</w:t>
            </w:r>
            <w:r>
              <w:rPr>
                <w:i/>
                <w:sz w:val="20"/>
                <w:lang w:val="en-ZA"/>
              </w:rPr>
              <w:t xml:space="preserve"> </w:t>
            </w:r>
            <w:r w:rsidRPr="00350D9B">
              <w:rPr>
                <w:i/>
                <w:sz w:val="20"/>
                <w:lang w:val="en-ZA"/>
              </w:rPr>
              <w:t>increasing the population’s vulnerability to climate change, specifically flooding</w:t>
            </w:r>
          </w:p>
        </w:tc>
        <w:tc>
          <w:tcPr>
            <w:tcW w:w="833" w:type="dxa"/>
          </w:tcPr>
          <w:p w14:paraId="747AD6D4" w14:textId="77777777" w:rsidR="007A1EA9" w:rsidRPr="00350D9B" w:rsidRDefault="007A1EA9" w:rsidP="00C264DB">
            <w:pPr>
              <w:pStyle w:val="TableParagraph"/>
              <w:jc w:val="center"/>
              <w:rPr>
                <w:sz w:val="20"/>
                <w:szCs w:val="20"/>
                <w:lang w:val="en-ZA"/>
              </w:rPr>
            </w:pPr>
            <w:r w:rsidRPr="00FD7457">
              <w:rPr>
                <w:sz w:val="20"/>
                <w:szCs w:val="20"/>
                <w:lang w:val="en-ZA"/>
              </w:rPr>
              <w:t>No</w:t>
            </w:r>
          </w:p>
        </w:tc>
      </w:tr>
      <w:tr w:rsidR="007A1EA9" w:rsidRPr="00211FE6" w14:paraId="6D33653E" w14:textId="77777777" w:rsidTr="00C264DB">
        <w:trPr>
          <w:trHeight w:val="340"/>
        </w:trPr>
        <w:tc>
          <w:tcPr>
            <w:tcW w:w="8637" w:type="dxa"/>
          </w:tcPr>
          <w:p w14:paraId="08C88C3F"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2.4</w:t>
            </w:r>
            <w:r w:rsidRPr="00350D9B">
              <w:rPr>
                <w:sz w:val="20"/>
                <w:lang w:val="en-ZA"/>
              </w:rPr>
              <w:tab/>
              <w:t>increases of greenhouse gas emissions, black carbon emissions or other drivers of climate</w:t>
            </w:r>
            <w:r w:rsidRPr="00350D9B">
              <w:rPr>
                <w:spacing w:val="-16"/>
                <w:sz w:val="20"/>
                <w:lang w:val="en-ZA"/>
              </w:rPr>
              <w:t xml:space="preserve"> </w:t>
            </w:r>
            <w:r w:rsidRPr="00350D9B">
              <w:rPr>
                <w:sz w:val="20"/>
                <w:lang w:val="en-ZA"/>
              </w:rPr>
              <w:t>change?</w:t>
            </w:r>
          </w:p>
        </w:tc>
        <w:tc>
          <w:tcPr>
            <w:tcW w:w="833" w:type="dxa"/>
          </w:tcPr>
          <w:p w14:paraId="10B90F34" w14:textId="77777777" w:rsidR="007A1EA9" w:rsidRPr="00350D9B" w:rsidRDefault="007A1EA9" w:rsidP="00C264DB">
            <w:pPr>
              <w:pStyle w:val="TableParagraph"/>
              <w:jc w:val="center"/>
              <w:rPr>
                <w:sz w:val="20"/>
                <w:lang w:val="en-ZA"/>
              </w:rPr>
            </w:pPr>
            <w:r>
              <w:rPr>
                <w:sz w:val="20"/>
                <w:szCs w:val="20"/>
                <w:lang w:val="en-ZA"/>
              </w:rPr>
              <w:t>No</w:t>
            </w:r>
          </w:p>
        </w:tc>
      </w:tr>
      <w:tr w:rsidR="007A1EA9" w:rsidRPr="00211FE6" w14:paraId="791A13B0" w14:textId="77777777" w:rsidTr="00C264DB">
        <w:trPr>
          <w:trHeight w:val="537"/>
        </w:trPr>
        <w:tc>
          <w:tcPr>
            <w:tcW w:w="8637" w:type="dxa"/>
            <w:shd w:val="clear" w:color="auto" w:fill="DBE4F0"/>
          </w:tcPr>
          <w:p w14:paraId="67BFED90" w14:textId="77777777" w:rsidR="007A1EA9" w:rsidRPr="00350D9B" w:rsidRDefault="007A1EA9" w:rsidP="00C264DB">
            <w:pPr>
              <w:pStyle w:val="TableParagraph"/>
              <w:spacing w:before="159"/>
              <w:ind w:left="107"/>
              <w:rPr>
                <w:b/>
                <w:sz w:val="20"/>
                <w:lang w:val="en-ZA"/>
              </w:rPr>
            </w:pPr>
            <w:r w:rsidRPr="00350D9B">
              <w:rPr>
                <w:b/>
                <w:sz w:val="20"/>
                <w:lang w:val="en-ZA"/>
              </w:rPr>
              <w:t>Standard 3: Community Health, Safety and Security</w:t>
            </w:r>
          </w:p>
        </w:tc>
        <w:tc>
          <w:tcPr>
            <w:tcW w:w="833" w:type="dxa"/>
            <w:shd w:val="clear" w:color="auto" w:fill="DBE4F0"/>
          </w:tcPr>
          <w:p w14:paraId="490998D6" w14:textId="77777777" w:rsidR="007A1EA9" w:rsidRPr="00350D9B" w:rsidRDefault="007A1EA9" w:rsidP="00C264DB">
            <w:pPr>
              <w:pStyle w:val="TableParagraph"/>
              <w:jc w:val="center"/>
              <w:rPr>
                <w:sz w:val="20"/>
                <w:lang w:val="en-ZA"/>
              </w:rPr>
            </w:pPr>
          </w:p>
        </w:tc>
      </w:tr>
      <w:tr w:rsidR="007A1EA9" w:rsidRPr="00211FE6" w14:paraId="4DF7EF60" w14:textId="77777777" w:rsidTr="00C264DB">
        <w:trPr>
          <w:trHeight w:val="341"/>
        </w:trPr>
        <w:tc>
          <w:tcPr>
            <w:tcW w:w="8637" w:type="dxa"/>
          </w:tcPr>
          <w:p w14:paraId="78724736" w14:textId="77777777" w:rsidR="007A1EA9" w:rsidRPr="00350D9B" w:rsidRDefault="007A1EA9" w:rsidP="00C264DB">
            <w:pPr>
              <w:pStyle w:val="TableParagraph"/>
              <w:spacing w:before="63"/>
              <w:ind w:left="107"/>
              <w:rPr>
                <w:i/>
                <w:sz w:val="20"/>
                <w:lang w:val="en-ZA"/>
              </w:rPr>
            </w:pPr>
            <w:r w:rsidRPr="00350D9B">
              <w:rPr>
                <w:i/>
                <w:sz w:val="20"/>
                <w:lang w:val="en-ZA"/>
              </w:rPr>
              <w:t>Would the project potentially involve or lead to:</w:t>
            </w:r>
          </w:p>
        </w:tc>
        <w:tc>
          <w:tcPr>
            <w:tcW w:w="833" w:type="dxa"/>
          </w:tcPr>
          <w:p w14:paraId="5322E19F" w14:textId="77777777" w:rsidR="007A1EA9" w:rsidRPr="00350D9B" w:rsidRDefault="007A1EA9" w:rsidP="00C264DB">
            <w:pPr>
              <w:pStyle w:val="TableParagraph"/>
              <w:jc w:val="center"/>
              <w:rPr>
                <w:sz w:val="20"/>
                <w:lang w:val="en-ZA"/>
              </w:rPr>
            </w:pPr>
          </w:p>
        </w:tc>
      </w:tr>
      <w:tr w:rsidR="007A1EA9" w:rsidRPr="00211FE6" w14:paraId="6F52AF97" w14:textId="77777777" w:rsidTr="00C264DB">
        <w:trPr>
          <w:trHeight w:val="558"/>
        </w:trPr>
        <w:tc>
          <w:tcPr>
            <w:tcW w:w="8637" w:type="dxa"/>
          </w:tcPr>
          <w:p w14:paraId="3BA72080" w14:textId="77777777" w:rsidR="007A1EA9" w:rsidRPr="00350D9B" w:rsidRDefault="007A1EA9" w:rsidP="00C264DB">
            <w:pPr>
              <w:pStyle w:val="TableParagraph"/>
              <w:tabs>
                <w:tab w:val="left" w:pos="674"/>
              </w:tabs>
              <w:spacing w:before="61"/>
              <w:ind w:left="674" w:right="453" w:hanging="567"/>
              <w:rPr>
                <w:sz w:val="20"/>
                <w:lang w:val="en-ZA"/>
              </w:rPr>
            </w:pPr>
            <w:r w:rsidRPr="00350D9B">
              <w:rPr>
                <w:sz w:val="20"/>
                <w:lang w:val="en-ZA"/>
              </w:rPr>
              <w:t>3.1</w:t>
            </w:r>
            <w:r w:rsidRPr="00350D9B">
              <w:rPr>
                <w:sz w:val="20"/>
                <w:lang w:val="en-ZA"/>
              </w:rPr>
              <w:tab/>
              <w:t>construction and/or infrastructure development (e.g. roads, buildings, dams)? (Note: the GEF does not finance projects that would involve the construction or rehabilitation of large or complex</w:t>
            </w:r>
            <w:r w:rsidRPr="00350D9B">
              <w:rPr>
                <w:spacing w:val="-21"/>
                <w:sz w:val="20"/>
                <w:lang w:val="en-ZA"/>
              </w:rPr>
              <w:t xml:space="preserve"> </w:t>
            </w:r>
            <w:r w:rsidRPr="00350D9B">
              <w:rPr>
                <w:sz w:val="20"/>
                <w:lang w:val="en-ZA"/>
              </w:rPr>
              <w:t>dams)</w:t>
            </w:r>
          </w:p>
        </w:tc>
        <w:tc>
          <w:tcPr>
            <w:tcW w:w="833" w:type="dxa"/>
          </w:tcPr>
          <w:p w14:paraId="15969430" w14:textId="77777777" w:rsidR="007A1EA9" w:rsidRPr="00350D9B" w:rsidRDefault="007A1EA9" w:rsidP="00C264DB">
            <w:pPr>
              <w:pStyle w:val="TableParagraph"/>
              <w:jc w:val="center"/>
              <w:rPr>
                <w:sz w:val="20"/>
                <w:szCs w:val="20"/>
                <w:lang w:val="en-ZA"/>
              </w:rPr>
            </w:pPr>
            <w:r w:rsidRPr="00FD7457">
              <w:rPr>
                <w:sz w:val="20"/>
                <w:szCs w:val="20"/>
                <w:lang w:val="en-ZA"/>
              </w:rPr>
              <w:t>No</w:t>
            </w:r>
          </w:p>
        </w:tc>
      </w:tr>
      <w:tr w:rsidR="007A1EA9" w:rsidRPr="00211FE6" w14:paraId="12FBA916" w14:textId="77777777" w:rsidTr="00C264DB">
        <w:trPr>
          <w:trHeight w:val="561"/>
        </w:trPr>
        <w:tc>
          <w:tcPr>
            <w:tcW w:w="8637" w:type="dxa"/>
          </w:tcPr>
          <w:p w14:paraId="522736C1" w14:textId="77777777" w:rsidR="007A1EA9" w:rsidRPr="00350D9B" w:rsidRDefault="007A1EA9" w:rsidP="00C264DB">
            <w:pPr>
              <w:pStyle w:val="TableParagraph"/>
              <w:tabs>
                <w:tab w:val="left" w:pos="674"/>
              </w:tabs>
              <w:spacing w:before="61"/>
              <w:ind w:left="674" w:right="345" w:hanging="567"/>
              <w:rPr>
                <w:sz w:val="20"/>
                <w:lang w:val="en-ZA"/>
              </w:rPr>
            </w:pPr>
            <w:r w:rsidRPr="00350D9B">
              <w:rPr>
                <w:sz w:val="20"/>
                <w:lang w:val="en-ZA"/>
              </w:rPr>
              <w:t>3.2</w:t>
            </w:r>
            <w:r w:rsidRPr="00350D9B">
              <w:rPr>
                <w:sz w:val="20"/>
                <w:lang w:val="en-ZA"/>
              </w:rPr>
              <w:tab/>
              <w:t>air pollution, noise, vibration, traffic, injuries, physical hazards, poor surface water quality due to runoff, erosion,</w:t>
            </w:r>
            <w:r w:rsidRPr="00350D9B">
              <w:rPr>
                <w:spacing w:val="-1"/>
                <w:sz w:val="20"/>
                <w:lang w:val="en-ZA"/>
              </w:rPr>
              <w:t xml:space="preserve"> </w:t>
            </w:r>
            <w:r w:rsidRPr="00350D9B">
              <w:rPr>
                <w:sz w:val="20"/>
                <w:lang w:val="en-ZA"/>
              </w:rPr>
              <w:t>sanitation?</w:t>
            </w:r>
          </w:p>
        </w:tc>
        <w:tc>
          <w:tcPr>
            <w:tcW w:w="833" w:type="dxa"/>
          </w:tcPr>
          <w:p w14:paraId="456C708A" w14:textId="77777777" w:rsidR="007A1EA9" w:rsidRPr="00350D9B" w:rsidRDefault="007A1EA9" w:rsidP="00C264DB">
            <w:pPr>
              <w:pStyle w:val="TableParagraph"/>
              <w:jc w:val="center"/>
              <w:rPr>
                <w:sz w:val="20"/>
                <w:lang w:val="en-ZA"/>
              </w:rPr>
            </w:pPr>
            <w:r>
              <w:rPr>
                <w:sz w:val="20"/>
                <w:szCs w:val="20"/>
                <w:lang w:val="en-ZA"/>
              </w:rPr>
              <w:t>No</w:t>
            </w:r>
          </w:p>
        </w:tc>
      </w:tr>
      <w:tr w:rsidR="007A1EA9" w:rsidRPr="00211FE6" w14:paraId="2B4D753A" w14:textId="77777777" w:rsidTr="00C264DB">
        <w:trPr>
          <w:trHeight w:val="558"/>
        </w:trPr>
        <w:tc>
          <w:tcPr>
            <w:tcW w:w="8637" w:type="dxa"/>
          </w:tcPr>
          <w:p w14:paraId="5B927181" w14:textId="77777777" w:rsidR="007A1EA9" w:rsidRPr="00350D9B" w:rsidRDefault="007A1EA9" w:rsidP="00C264DB">
            <w:pPr>
              <w:pStyle w:val="TableParagraph"/>
              <w:tabs>
                <w:tab w:val="left" w:pos="674"/>
              </w:tabs>
              <w:spacing w:before="59"/>
              <w:ind w:left="674" w:right="1081" w:hanging="567"/>
              <w:rPr>
                <w:sz w:val="20"/>
                <w:lang w:val="en-ZA"/>
              </w:rPr>
            </w:pPr>
            <w:r w:rsidRPr="00350D9B">
              <w:rPr>
                <w:sz w:val="20"/>
                <w:lang w:val="en-ZA"/>
              </w:rPr>
              <w:t>3.3</w:t>
            </w:r>
            <w:r w:rsidRPr="00350D9B">
              <w:rPr>
                <w:sz w:val="20"/>
                <w:lang w:val="en-ZA"/>
              </w:rPr>
              <w:tab/>
              <w:t>harm</w:t>
            </w:r>
            <w:r w:rsidRPr="00350D9B">
              <w:rPr>
                <w:spacing w:val="-3"/>
                <w:sz w:val="20"/>
                <w:lang w:val="en-ZA"/>
              </w:rPr>
              <w:t xml:space="preserve"> </w:t>
            </w:r>
            <w:r w:rsidRPr="00350D9B">
              <w:rPr>
                <w:sz w:val="20"/>
                <w:lang w:val="en-ZA"/>
              </w:rPr>
              <w:t>or</w:t>
            </w:r>
            <w:r w:rsidRPr="00350D9B">
              <w:rPr>
                <w:spacing w:val="-1"/>
                <w:sz w:val="20"/>
                <w:lang w:val="en-ZA"/>
              </w:rPr>
              <w:t xml:space="preserve"> </w:t>
            </w:r>
            <w:r w:rsidRPr="00350D9B">
              <w:rPr>
                <w:sz w:val="20"/>
                <w:lang w:val="en-ZA"/>
              </w:rPr>
              <w:t>losses</w:t>
            </w:r>
            <w:r w:rsidRPr="00350D9B">
              <w:rPr>
                <w:spacing w:val="-3"/>
                <w:sz w:val="20"/>
                <w:lang w:val="en-ZA"/>
              </w:rPr>
              <w:t xml:space="preserve"> </w:t>
            </w:r>
            <w:r w:rsidRPr="00350D9B">
              <w:rPr>
                <w:sz w:val="20"/>
                <w:lang w:val="en-ZA"/>
              </w:rPr>
              <w:t>due</w:t>
            </w:r>
            <w:r w:rsidRPr="00350D9B">
              <w:rPr>
                <w:spacing w:val="-2"/>
                <w:sz w:val="20"/>
                <w:lang w:val="en-ZA"/>
              </w:rPr>
              <w:t xml:space="preserve"> </w:t>
            </w:r>
            <w:r w:rsidRPr="00350D9B">
              <w:rPr>
                <w:sz w:val="20"/>
                <w:lang w:val="en-ZA"/>
              </w:rPr>
              <w:t>to</w:t>
            </w:r>
            <w:r w:rsidRPr="00350D9B">
              <w:rPr>
                <w:spacing w:val="-1"/>
                <w:sz w:val="20"/>
                <w:lang w:val="en-ZA"/>
              </w:rPr>
              <w:t xml:space="preserve"> </w:t>
            </w:r>
            <w:r w:rsidRPr="00350D9B">
              <w:rPr>
                <w:sz w:val="20"/>
                <w:lang w:val="en-ZA"/>
              </w:rPr>
              <w:t>failure</w:t>
            </w:r>
            <w:r w:rsidRPr="00350D9B">
              <w:rPr>
                <w:spacing w:val="-3"/>
                <w:sz w:val="20"/>
                <w:lang w:val="en-ZA"/>
              </w:rPr>
              <w:t xml:space="preserve"> </w:t>
            </w:r>
            <w:r w:rsidRPr="00350D9B">
              <w:rPr>
                <w:sz w:val="20"/>
                <w:lang w:val="en-ZA"/>
              </w:rPr>
              <w:t>of</w:t>
            </w:r>
            <w:r w:rsidRPr="00350D9B">
              <w:rPr>
                <w:spacing w:val="-2"/>
                <w:sz w:val="20"/>
                <w:lang w:val="en-ZA"/>
              </w:rPr>
              <w:t xml:space="preserve"> </w:t>
            </w:r>
            <w:r w:rsidRPr="00350D9B">
              <w:rPr>
                <w:sz w:val="20"/>
                <w:lang w:val="en-ZA"/>
              </w:rPr>
              <w:t>structural</w:t>
            </w:r>
            <w:r w:rsidRPr="00350D9B">
              <w:rPr>
                <w:spacing w:val="-3"/>
                <w:sz w:val="20"/>
                <w:lang w:val="en-ZA"/>
              </w:rPr>
              <w:t xml:space="preserve"> </w:t>
            </w:r>
            <w:r w:rsidRPr="00350D9B">
              <w:rPr>
                <w:sz w:val="20"/>
                <w:lang w:val="en-ZA"/>
              </w:rPr>
              <w:t>elements</w:t>
            </w:r>
            <w:r w:rsidRPr="00350D9B">
              <w:rPr>
                <w:spacing w:val="-3"/>
                <w:sz w:val="20"/>
                <w:lang w:val="en-ZA"/>
              </w:rPr>
              <w:t xml:space="preserve"> </w:t>
            </w:r>
            <w:r w:rsidRPr="00350D9B">
              <w:rPr>
                <w:sz w:val="20"/>
                <w:lang w:val="en-ZA"/>
              </w:rPr>
              <w:t>of</w:t>
            </w:r>
            <w:r w:rsidRPr="00350D9B">
              <w:rPr>
                <w:spacing w:val="-3"/>
                <w:sz w:val="20"/>
                <w:lang w:val="en-ZA"/>
              </w:rPr>
              <w:t xml:space="preserve"> </w:t>
            </w:r>
            <w:r w:rsidRPr="00350D9B">
              <w:rPr>
                <w:sz w:val="20"/>
                <w:lang w:val="en-ZA"/>
              </w:rPr>
              <w:t>the</w:t>
            </w:r>
            <w:r w:rsidRPr="00350D9B">
              <w:rPr>
                <w:spacing w:val="2"/>
                <w:sz w:val="20"/>
                <w:lang w:val="en-ZA"/>
              </w:rPr>
              <w:t xml:space="preserve"> </w:t>
            </w:r>
            <w:r w:rsidRPr="00350D9B">
              <w:rPr>
                <w:sz w:val="20"/>
                <w:lang w:val="en-ZA"/>
              </w:rPr>
              <w:t>project</w:t>
            </w:r>
            <w:r w:rsidRPr="00350D9B">
              <w:rPr>
                <w:spacing w:val="-2"/>
                <w:sz w:val="20"/>
                <w:lang w:val="en-ZA"/>
              </w:rPr>
              <w:t xml:space="preserve"> </w:t>
            </w:r>
            <w:r w:rsidRPr="00350D9B">
              <w:rPr>
                <w:sz w:val="20"/>
                <w:lang w:val="en-ZA"/>
              </w:rPr>
              <w:t>(e.g.</w:t>
            </w:r>
            <w:r w:rsidRPr="00350D9B">
              <w:rPr>
                <w:spacing w:val="-2"/>
                <w:sz w:val="20"/>
                <w:lang w:val="en-ZA"/>
              </w:rPr>
              <w:t xml:space="preserve"> </w:t>
            </w:r>
            <w:r w:rsidRPr="00350D9B">
              <w:rPr>
                <w:sz w:val="20"/>
                <w:lang w:val="en-ZA"/>
              </w:rPr>
              <w:t>collapse</w:t>
            </w:r>
            <w:r w:rsidRPr="00350D9B">
              <w:rPr>
                <w:spacing w:val="-2"/>
                <w:sz w:val="20"/>
                <w:lang w:val="en-ZA"/>
              </w:rPr>
              <w:t xml:space="preserve"> </w:t>
            </w:r>
            <w:r w:rsidRPr="00350D9B">
              <w:rPr>
                <w:sz w:val="20"/>
                <w:lang w:val="en-ZA"/>
              </w:rPr>
              <w:t>of</w:t>
            </w:r>
            <w:r w:rsidRPr="00350D9B">
              <w:rPr>
                <w:spacing w:val="-3"/>
                <w:sz w:val="20"/>
                <w:lang w:val="en-ZA"/>
              </w:rPr>
              <w:t xml:space="preserve"> </w:t>
            </w:r>
            <w:r w:rsidRPr="00350D9B">
              <w:rPr>
                <w:sz w:val="20"/>
                <w:lang w:val="en-ZA"/>
              </w:rPr>
              <w:t>buildings</w:t>
            </w:r>
            <w:r w:rsidRPr="00350D9B">
              <w:rPr>
                <w:spacing w:val="-2"/>
                <w:sz w:val="20"/>
                <w:lang w:val="en-ZA"/>
              </w:rPr>
              <w:t xml:space="preserve"> </w:t>
            </w:r>
            <w:r w:rsidRPr="00350D9B">
              <w:rPr>
                <w:sz w:val="20"/>
                <w:lang w:val="en-ZA"/>
              </w:rPr>
              <w:t>or infrastructure)?</w:t>
            </w:r>
          </w:p>
        </w:tc>
        <w:tc>
          <w:tcPr>
            <w:tcW w:w="833" w:type="dxa"/>
          </w:tcPr>
          <w:p w14:paraId="1C194AC4"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029AFBE0" w14:textId="77777777" w:rsidTr="00C264DB">
        <w:trPr>
          <w:trHeight w:val="558"/>
        </w:trPr>
        <w:tc>
          <w:tcPr>
            <w:tcW w:w="8637" w:type="dxa"/>
          </w:tcPr>
          <w:p w14:paraId="5596FEDF" w14:textId="77777777" w:rsidR="007A1EA9" w:rsidRPr="00350D9B" w:rsidRDefault="007A1EA9" w:rsidP="00C264DB">
            <w:pPr>
              <w:pStyle w:val="TableParagraph"/>
              <w:tabs>
                <w:tab w:val="left" w:pos="674"/>
              </w:tabs>
              <w:spacing w:before="61"/>
              <w:ind w:left="674" w:right="146" w:hanging="567"/>
              <w:rPr>
                <w:sz w:val="20"/>
                <w:lang w:val="en-ZA"/>
              </w:rPr>
            </w:pPr>
            <w:r w:rsidRPr="00350D9B">
              <w:rPr>
                <w:sz w:val="20"/>
                <w:lang w:val="en-ZA"/>
              </w:rPr>
              <w:t>3.4</w:t>
            </w:r>
            <w:r w:rsidRPr="00350D9B">
              <w:rPr>
                <w:sz w:val="20"/>
                <w:lang w:val="en-ZA"/>
              </w:rPr>
              <w:tab/>
              <w:t>risks</w:t>
            </w:r>
            <w:r w:rsidRPr="00350D9B">
              <w:rPr>
                <w:spacing w:val="-5"/>
                <w:sz w:val="20"/>
                <w:lang w:val="en-ZA"/>
              </w:rPr>
              <w:t xml:space="preserve"> </w:t>
            </w:r>
            <w:r w:rsidRPr="00350D9B">
              <w:rPr>
                <w:sz w:val="20"/>
                <w:lang w:val="en-ZA"/>
              </w:rPr>
              <w:t>of</w:t>
            </w:r>
            <w:r w:rsidRPr="00350D9B">
              <w:rPr>
                <w:spacing w:val="-2"/>
                <w:sz w:val="20"/>
                <w:lang w:val="en-ZA"/>
              </w:rPr>
              <w:t xml:space="preserve"> </w:t>
            </w:r>
            <w:r w:rsidRPr="00350D9B">
              <w:rPr>
                <w:sz w:val="20"/>
                <w:lang w:val="en-ZA"/>
              </w:rPr>
              <w:t>water-borne</w:t>
            </w:r>
            <w:r w:rsidRPr="00350D9B">
              <w:rPr>
                <w:spacing w:val="-3"/>
                <w:sz w:val="20"/>
                <w:lang w:val="en-ZA"/>
              </w:rPr>
              <w:t xml:space="preserve"> </w:t>
            </w:r>
            <w:r w:rsidRPr="00350D9B">
              <w:rPr>
                <w:sz w:val="20"/>
                <w:lang w:val="en-ZA"/>
              </w:rPr>
              <w:t>or</w:t>
            </w:r>
            <w:r w:rsidRPr="00350D9B">
              <w:rPr>
                <w:spacing w:val="-2"/>
                <w:sz w:val="20"/>
                <w:lang w:val="en-ZA"/>
              </w:rPr>
              <w:t xml:space="preserve"> </w:t>
            </w:r>
            <w:r w:rsidRPr="00350D9B">
              <w:rPr>
                <w:sz w:val="20"/>
                <w:lang w:val="en-ZA"/>
              </w:rPr>
              <w:t>other</w:t>
            </w:r>
            <w:r w:rsidRPr="00350D9B">
              <w:rPr>
                <w:spacing w:val="-2"/>
                <w:sz w:val="20"/>
                <w:lang w:val="en-ZA"/>
              </w:rPr>
              <w:t xml:space="preserve"> </w:t>
            </w:r>
            <w:r w:rsidRPr="00350D9B">
              <w:rPr>
                <w:sz w:val="20"/>
                <w:lang w:val="en-ZA"/>
              </w:rPr>
              <w:t>vector-borne</w:t>
            </w:r>
            <w:r w:rsidRPr="00350D9B">
              <w:rPr>
                <w:spacing w:val="-3"/>
                <w:sz w:val="20"/>
                <w:lang w:val="en-ZA"/>
              </w:rPr>
              <w:t xml:space="preserve"> </w:t>
            </w:r>
            <w:r w:rsidRPr="00350D9B">
              <w:rPr>
                <w:sz w:val="20"/>
                <w:lang w:val="en-ZA"/>
              </w:rPr>
              <w:t>diseases</w:t>
            </w:r>
            <w:r w:rsidRPr="00350D9B">
              <w:rPr>
                <w:spacing w:val="-3"/>
                <w:sz w:val="20"/>
                <w:lang w:val="en-ZA"/>
              </w:rPr>
              <w:t xml:space="preserve"> </w:t>
            </w:r>
            <w:r w:rsidRPr="00350D9B">
              <w:rPr>
                <w:sz w:val="20"/>
                <w:lang w:val="en-ZA"/>
              </w:rPr>
              <w:t>(e.g.</w:t>
            </w:r>
            <w:r w:rsidRPr="00350D9B">
              <w:rPr>
                <w:spacing w:val="-3"/>
                <w:sz w:val="20"/>
                <w:lang w:val="en-ZA"/>
              </w:rPr>
              <w:t xml:space="preserve"> </w:t>
            </w:r>
            <w:r w:rsidRPr="00350D9B">
              <w:rPr>
                <w:sz w:val="20"/>
                <w:lang w:val="en-ZA"/>
              </w:rPr>
              <w:t>temporary</w:t>
            </w:r>
            <w:r w:rsidRPr="00350D9B">
              <w:rPr>
                <w:spacing w:val="-2"/>
                <w:sz w:val="20"/>
                <w:lang w:val="en-ZA"/>
              </w:rPr>
              <w:t xml:space="preserve"> </w:t>
            </w:r>
            <w:r w:rsidRPr="00350D9B">
              <w:rPr>
                <w:sz w:val="20"/>
                <w:lang w:val="en-ZA"/>
              </w:rPr>
              <w:t>breeding</w:t>
            </w:r>
            <w:r w:rsidRPr="00350D9B">
              <w:rPr>
                <w:spacing w:val="-3"/>
                <w:sz w:val="20"/>
                <w:lang w:val="en-ZA"/>
              </w:rPr>
              <w:t xml:space="preserve"> </w:t>
            </w:r>
            <w:r w:rsidRPr="00350D9B">
              <w:rPr>
                <w:sz w:val="20"/>
                <w:lang w:val="en-ZA"/>
              </w:rPr>
              <w:t>habitats),</w:t>
            </w:r>
            <w:r w:rsidRPr="00350D9B">
              <w:rPr>
                <w:spacing w:val="-1"/>
                <w:sz w:val="20"/>
                <w:lang w:val="en-ZA"/>
              </w:rPr>
              <w:t xml:space="preserve"> </w:t>
            </w:r>
            <w:r w:rsidRPr="00350D9B">
              <w:rPr>
                <w:sz w:val="20"/>
                <w:lang w:val="en-ZA"/>
              </w:rPr>
              <w:t>communicable</w:t>
            </w:r>
            <w:r w:rsidRPr="00350D9B">
              <w:rPr>
                <w:spacing w:val="-2"/>
                <w:sz w:val="20"/>
                <w:lang w:val="en-ZA"/>
              </w:rPr>
              <w:t xml:space="preserve"> </w:t>
            </w:r>
            <w:r w:rsidRPr="00350D9B">
              <w:rPr>
                <w:sz w:val="20"/>
                <w:lang w:val="en-ZA"/>
              </w:rPr>
              <w:t>and noncommunicable diseases, nutritional disorders, mental</w:t>
            </w:r>
            <w:r w:rsidRPr="00350D9B">
              <w:rPr>
                <w:spacing w:val="-5"/>
                <w:sz w:val="20"/>
                <w:lang w:val="en-ZA"/>
              </w:rPr>
              <w:t xml:space="preserve"> </w:t>
            </w:r>
            <w:r w:rsidRPr="00350D9B">
              <w:rPr>
                <w:sz w:val="20"/>
                <w:lang w:val="en-ZA"/>
              </w:rPr>
              <w:t>health?</w:t>
            </w:r>
          </w:p>
        </w:tc>
        <w:tc>
          <w:tcPr>
            <w:tcW w:w="833" w:type="dxa"/>
          </w:tcPr>
          <w:p w14:paraId="1CBC91D2"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404BFE32" w14:textId="77777777" w:rsidTr="00C264DB">
        <w:trPr>
          <w:trHeight w:val="558"/>
        </w:trPr>
        <w:tc>
          <w:tcPr>
            <w:tcW w:w="8637" w:type="dxa"/>
          </w:tcPr>
          <w:p w14:paraId="0EBD64B8" w14:textId="77777777" w:rsidR="007A1EA9" w:rsidRPr="00350D9B" w:rsidRDefault="007A1EA9" w:rsidP="00C264DB">
            <w:pPr>
              <w:pStyle w:val="TableParagraph"/>
              <w:tabs>
                <w:tab w:val="left" w:pos="674"/>
              </w:tabs>
              <w:spacing w:before="61"/>
              <w:ind w:left="674" w:right="243" w:hanging="567"/>
              <w:rPr>
                <w:sz w:val="20"/>
                <w:lang w:val="en-ZA"/>
              </w:rPr>
            </w:pPr>
            <w:r w:rsidRPr="00350D9B">
              <w:rPr>
                <w:sz w:val="20"/>
                <w:lang w:val="en-ZA"/>
              </w:rPr>
              <w:t>3.5</w:t>
            </w:r>
            <w:r w:rsidRPr="00350D9B">
              <w:rPr>
                <w:sz w:val="20"/>
                <w:lang w:val="en-ZA"/>
              </w:rPr>
              <w:tab/>
              <w:t>transport,</w:t>
            </w:r>
            <w:r w:rsidRPr="00350D9B">
              <w:rPr>
                <w:spacing w:val="-2"/>
                <w:sz w:val="20"/>
                <w:lang w:val="en-ZA"/>
              </w:rPr>
              <w:t xml:space="preserve"> </w:t>
            </w:r>
            <w:r w:rsidRPr="00350D9B">
              <w:rPr>
                <w:sz w:val="20"/>
                <w:lang w:val="en-ZA"/>
              </w:rPr>
              <w:t>storage,</w:t>
            </w:r>
            <w:r w:rsidRPr="00350D9B">
              <w:rPr>
                <w:spacing w:val="-2"/>
                <w:sz w:val="20"/>
                <w:lang w:val="en-ZA"/>
              </w:rPr>
              <w:t xml:space="preserve"> </w:t>
            </w:r>
            <w:r w:rsidRPr="00350D9B">
              <w:rPr>
                <w:sz w:val="20"/>
                <w:lang w:val="en-ZA"/>
              </w:rPr>
              <w:t>and</w:t>
            </w:r>
            <w:r w:rsidRPr="00350D9B">
              <w:rPr>
                <w:spacing w:val="-3"/>
                <w:sz w:val="20"/>
                <w:lang w:val="en-ZA"/>
              </w:rPr>
              <w:t xml:space="preserve"> </w:t>
            </w:r>
            <w:r w:rsidRPr="00350D9B">
              <w:rPr>
                <w:sz w:val="20"/>
                <w:lang w:val="en-ZA"/>
              </w:rPr>
              <w:t>use</w:t>
            </w:r>
            <w:r w:rsidRPr="00350D9B">
              <w:rPr>
                <w:spacing w:val="-2"/>
                <w:sz w:val="20"/>
                <w:lang w:val="en-ZA"/>
              </w:rPr>
              <w:t xml:space="preserve"> </w:t>
            </w:r>
            <w:r w:rsidRPr="00350D9B">
              <w:rPr>
                <w:sz w:val="20"/>
                <w:lang w:val="en-ZA"/>
              </w:rPr>
              <w:t>and/or</w:t>
            </w:r>
            <w:r w:rsidRPr="00350D9B">
              <w:rPr>
                <w:spacing w:val="-2"/>
                <w:sz w:val="20"/>
                <w:lang w:val="en-ZA"/>
              </w:rPr>
              <w:t xml:space="preserve"> </w:t>
            </w:r>
            <w:r w:rsidRPr="00350D9B">
              <w:rPr>
                <w:sz w:val="20"/>
                <w:lang w:val="en-ZA"/>
              </w:rPr>
              <w:t>disposal</w:t>
            </w:r>
            <w:r w:rsidRPr="00350D9B">
              <w:rPr>
                <w:spacing w:val="-3"/>
                <w:sz w:val="20"/>
                <w:lang w:val="en-ZA"/>
              </w:rPr>
              <w:t xml:space="preserve"> </w:t>
            </w:r>
            <w:r w:rsidRPr="00350D9B">
              <w:rPr>
                <w:sz w:val="20"/>
                <w:lang w:val="en-ZA"/>
              </w:rPr>
              <w:t>of</w:t>
            </w:r>
            <w:r w:rsidRPr="00350D9B">
              <w:rPr>
                <w:spacing w:val="-2"/>
                <w:sz w:val="20"/>
                <w:lang w:val="en-ZA"/>
              </w:rPr>
              <w:t xml:space="preserve"> </w:t>
            </w:r>
            <w:r w:rsidRPr="00350D9B">
              <w:rPr>
                <w:sz w:val="20"/>
                <w:lang w:val="en-ZA"/>
              </w:rPr>
              <w:t>hazardous</w:t>
            </w:r>
            <w:r w:rsidRPr="00350D9B">
              <w:rPr>
                <w:spacing w:val="-3"/>
                <w:sz w:val="20"/>
                <w:lang w:val="en-ZA"/>
              </w:rPr>
              <w:t xml:space="preserve"> </w:t>
            </w:r>
            <w:r w:rsidRPr="00350D9B">
              <w:rPr>
                <w:sz w:val="20"/>
                <w:lang w:val="en-ZA"/>
              </w:rPr>
              <w:t>or</w:t>
            </w:r>
            <w:r w:rsidRPr="00350D9B">
              <w:rPr>
                <w:spacing w:val="-2"/>
                <w:sz w:val="20"/>
                <w:lang w:val="en-ZA"/>
              </w:rPr>
              <w:t xml:space="preserve"> </w:t>
            </w:r>
            <w:r w:rsidRPr="00350D9B">
              <w:rPr>
                <w:sz w:val="20"/>
                <w:lang w:val="en-ZA"/>
              </w:rPr>
              <w:t>dangerous</w:t>
            </w:r>
            <w:r w:rsidRPr="00350D9B">
              <w:rPr>
                <w:spacing w:val="-2"/>
                <w:sz w:val="20"/>
                <w:lang w:val="en-ZA"/>
              </w:rPr>
              <w:t xml:space="preserve"> </w:t>
            </w:r>
            <w:r w:rsidRPr="00350D9B">
              <w:rPr>
                <w:sz w:val="20"/>
                <w:lang w:val="en-ZA"/>
              </w:rPr>
              <w:t>materials</w:t>
            </w:r>
            <w:r w:rsidRPr="00350D9B">
              <w:rPr>
                <w:spacing w:val="-3"/>
                <w:sz w:val="20"/>
                <w:lang w:val="en-ZA"/>
              </w:rPr>
              <w:t xml:space="preserve"> </w:t>
            </w:r>
            <w:r w:rsidRPr="00350D9B">
              <w:rPr>
                <w:sz w:val="20"/>
                <w:lang w:val="en-ZA"/>
              </w:rPr>
              <w:t>(e.g.</w:t>
            </w:r>
            <w:r w:rsidRPr="00350D9B">
              <w:rPr>
                <w:spacing w:val="-3"/>
                <w:sz w:val="20"/>
                <w:lang w:val="en-ZA"/>
              </w:rPr>
              <w:t xml:space="preserve"> </w:t>
            </w:r>
            <w:r w:rsidRPr="00350D9B">
              <w:rPr>
                <w:sz w:val="20"/>
                <w:lang w:val="en-ZA"/>
              </w:rPr>
              <w:t>explosives,</w:t>
            </w:r>
            <w:r w:rsidRPr="00350D9B">
              <w:rPr>
                <w:spacing w:val="-1"/>
                <w:sz w:val="20"/>
                <w:lang w:val="en-ZA"/>
              </w:rPr>
              <w:t xml:space="preserve"> </w:t>
            </w:r>
            <w:r w:rsidRPr="00350D9B">
              <w:rPr>
                <w:sz w:val="20"/>
                <w:lang w:val="en-ZA"/>
              </w:rPr>
              <w:t>fuel</w:t>
            </w:r>
            <w:r w:rsidRPr="00350D9B">
              <w:rPr>
                <w:spacing w:val="-3"/>
                <w:sz w:val="20"/>
                <w:lang w:val="en-ZA"/>
              </w:rPr>
              <w:t xml:space="preserve"> </w:t>
            </w:r>
            <w:r w:rsidRPr="00350D9B">
              <w:rPr>
                <w:sz w:val="20"/>
                <w:lang w:val="en-ZA"/>
              </w:rPr>
              <w:t>and other chemicals during construction and</w:t>
            </w:r>
            <w:r w:rsidRPr="00350D9B">
              <w:rPr>
                <w:spacing w:val="-3"/>
                <w:sz w:val="20"/>
                <w:lang w:val="en-ZA"/>
              </w:rPr>
              <w:t xml:space="preserve"> </w:t>
            </w:r>
            <w:r w:rsidRPr="00350D9B">
              <w:rPr>
                <w:sz w:val="20"/>
                <w:lang w:val="en-ZA"/>
              </w:rPr>
              <w:t>operation)?</w:t>
            </w:r>
          </w:p>
        </w:tc>
        <w:tc>
          <w:tcPr>
            <w:tcW w:w="833" w:type="dxa"/>
          </w:tcPr>
          <w:p w14:paraId="12CD9DFF"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20F08427" w14:textId="77777777" w:rsidTr="00C264DB">
        <w:trPr>
          <w:trHeight w:val="561"/>
        </w:trPr>
        <w:tc>
          <w:tcPr>
            <w:tcW w:w="8637" w:type="dxa"/>
          </w:tcPr>
          <w:p w14:paraId="3E63A5A5"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3.6</w:t>
            </w:r>
            <w:r w:rsidRPr="00350D9B">
              <w:rPr>
                <w:sz w:val="20"/>
                <w:lang w:val="en-ZA"/>
              </w:rPr>
              <w:tab/>
              <w:t>adverse impacts on ecosystems and ecosystem services relevant to communities’ health (e.g. food,</w:t>
            </w:r>
            <w:r w:rsidRPr="00350D9B">
              <w:rPr>
                <w:spacing w:val="-27"/>
                <w:sz w:val="20"/>
                <w:lang w:val="en-ZA"/>
              </w:rPr>
              <w:t xml:space="preserve"> </w:t>
            </w:r>
            <w:r w:rsidRPr="00350D9B">
              <w:rPr>
                <w:sz w:val="20"/>
                <w:lang w:val="en-ZA"/>
              </w:rPr>
              <w:t>surface</w:t>
            </w:r>
            <w:r>
              <w:rPr>
                <w:sz w:val="20"/>
                <w:szCs w:val="20"/>
                <w:lang w:val="en-ZA"/>
              </w:rPr>
              <w:t xml:space="preserve"> </w:t>
            </w:r>
            <w:r w:rsidRPr="00350D9B">
              <w:rPr>
                <w:sz w:val="20"/>
                <w:lang w:val="en-ZA"/>
              </w:rPr>
              <w:t>water purification, natural buffers from flooding)?</w:t>
            </w:r>
          </w:p>
        </w:tc>
        <w:tc>
          <w:tcPr>
            <w:tcW w:w="833" w:type="dxa"/>
          </w:tcPr>
          <w:p w14:paraId="0FD690D9" w14:textId="59282794" w:rsidR="007A1EA9" w:rsidRPr="00350D9B" w:rsidRDefault="007A1EA9" w:rsidP="00C264DB">
            <w:pPr>
              <w:pStyle w:val="TableParagraph"/>
              <w:jc w:val="center"/>
              <w:rPr>
                <w:sz w:val="20"/>
                <w:lang w:val="en-ZA"/>
              </w:rPr>
            </w:pPr>
            <w:r>
              <w:rPr>
                <w:sz w:val="20"/>
                <w:lang w:val="en-ZA"/>
              </w:rPr>
              <w:t>No</w:t>
            </w:r>
          </w:p>
        </w:tc>
      </w:tr>
      <w:tr w:rsidR="007A1EA9" w:rsidRPr="00211FE6" w14:paraId="7DAADAA2" w14:textId="77777777" w:rsidTr="00C264DB">
        <w:trPr>
          <w:trHeight w:val="337"/>
        </w:trPr>
        <w:tc>
          <w:tcPr>
            <w:tcW w:w="8637" w:type="dxa"/>
          </w:tcPr>
          <w:p w14:paraId="460AA076"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3.7</w:t>
            </w:r>
            <w:r w:rsidRPr="00350D9B">
              <w:rPr>
                <w:sz w:val="20"/>
                <w:lang w:val="en-ZA"/>
              </w:rPr>
              <w:tab/>
              <w:t>influx of project workers to project areas?</w:t>
            </w:r>
          </w:p>
        </w:tc>
        <w:tc>
          <w:tcPr>
            <w:tcW w:w="833" w:type="dxa"/>
          </w:tcPr>
          <w:p w14:paraId="20BAB5F9"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70C8D726" w14:textId="77777777" w:rsidTr="00C264DB">
        <w:trPr>
          <w:trHeight w:val="340"/>
        </w:trPr>
        <w:tc>
          <w:tcPr>
            <w:tcW w:w="8637" w:type="dxa"/>
          </w:tcPr>
          <w:p w14:paraId="1E926307" w14:textId="77777777" w:rsidR="007A1EA9" w:rsidRPr="00350D9B" w:rsidRDefault="007A1EA9" w:rsidP="00C264DB">
            <w:pPr>
              <w:pStyle w:val="TableParagraph"/>
              <w:tabs>
                <w:tab w:val="left" w:pos="674"/>
              </w:tabs>
              <w:spacing w:before="63"/>
              <w:ind w:left="107"/>
              <w:rPr>
                <w:sz w:val="20"/>
                <w:lang w:val="en-ZA"/>
              </w:rPr>
            </w:pPr>
            <w:r w:rsidRPr="00350D9B">
              <w:rPr>
                <w:sz w:val="20"/>
                <w:lang w:val="en-ZA"/>
              </w:rPr>
              <w:t>3.8</w:t>
            </w:r>
            <w:r w:rsidRPr="00350D9B">
              <w:rPr>
                <w:sz w:val="20"/>
                <w:lang w:val="en-ZA"/>
              </w:rPr>
              <w:tab/>
              <w:t>engagement of security personnel to protect facilities and property or to support project</w:t>
            </w:r>
            <w:r w:rsidRPr="00350D9B">
              <w:rPr>
                <w:spacing w:val="-13"/>
                <w:sz w:val="20"/>
                <w:lang w:val="en-ZA"/>
              </w:rPr>
              <w:t xml:space="preserve"> </w:t>
            </w:r>
            <w:r w:rsidRPr="00350D9B">
              <w:rPr>
                <w:sz w:val="20"/>
                <w:lang w:val="en-ZA"/>
              </w:rPr>
              <w:t>activities?</w:t>
            </w:r>
          </w:p>
        </w:tc>
        <w:tc>
          <w:tcPr>
            <w:tcW w:w="833" w:type="dxa"/>
          </w:tcPr>
          <w:p w14:paraId="70EDC5DA" w14:textId="74833FCA" w:rsidR="007A1EA9" w:rsidRPr="00350D9B" w:rsidRDefault="007A1EA9" w:rsidP="00C264DB">
            <w:pPr>
              <w:pStyle w:val="TableParagraph"/>
              <w:jc w:val="center"/>
              <w:rPr>
                <w:sz w:val="20"/>
                <w:lang w:val="en-ZA"/>
              </w:rPr>
            </w:pPr>
            <w:r>
              <w:rPr>
                <w:sz w:val="20"/>
                <w:lang w:val="en-ZA"/>
              </w:rPr>
              <w:t>No</w:t>
            </w:r>
          </w:p>
        </w:tc>
      </w:tr>
      <w:tr w:rsidR="007A1EA9" w:rsidRPr="00211FE6" w14:paraId="0CF65090" w14:textId="77777777" w:rsidTr="00C264DB">
        <w:trPr>
          <w:trHeight w:val="503"/>
        </w:trPr>
        <w:tc>
          <w:tcPr>
            <w:tcW w:w="8637" w:type="dxa"/>
            <w:shd w:val="clear" w:color="auto" w:fill="DBE4F0"/>
          </w:tcPr>
          <w:p w14:paraId="63F2BEEB" w14:textId="77777777" w:rsidR="007A1EA9" w:rsidRPr="00350D9B" w:rsidRDefault="007A1EA9" w:rsidP="00C264DB">
            <w:pPr>
              <w:pStyle w:val="TableParagraph"/>
              <w:spacing w:before="143"/>
              <w:ind w:left="107"/>
              <w:rPr>
                <w:b/>
                <w:sz w:val="20"/>
                <w:lang w:val="en-ZA"/>
              </w:rPr>
            </w:pPr>
            <w:r w:rsidRPr="00350D9B">
              <w:rPr>
                <w:b/>
                <w:sz w:val="20"/>
                <w:lang w:val="en-ZA"/>
              </w:rPr>
              <w:t>Standard 4: Cultural Heritage</w:t>
            </w:r>
          </w:p>
        </w:tc>
        <w:tc>
          <w:tcPr>
            <w:tcW w:w="833" w:type="dxa"/>
            <w:shd w:val="clear" w:color="auto" w:fill="DBE4F0"/>
          </w:tcPr>
          <w:p w14:paraId="72932FC9" w14:textId="77777777" w:rsidR="007A1EA9" w:rsidRPr="00350D9B" w:rsidRDefault="007A1EA9" w:rsidP="00C264DB">
            <w:pPr>
              <w:pStyle w:val="TableParagraph"/>
              <w:jc w:val="center"/>
              <w:rPr>
                <w:sz w:val="20"/>
                <w:lang w:val="en-ZA"/>
              </w:rPr>
            </w:pPr>
          </w:p>
        </w:tc>
      </w:tr>
      <w:tr w:rsidR="007A1EA9" w:rsidRPr="00211FE6" w14:paraId="35F20DEB" w14:textId="77777777" w:rsidTr="00C264DB">
        <w:trPr>
          <w:trHeight w:val="340"/>
        </w:trPr>
        <w:tc>
          <w:tcPr>
            <w:tcW w:w="8637" w:type="dxa"/>
          </w:tcPr>
          <w:p w14:paraId="607D61E7" w14:textId="77777777" w:rsidR="007A1EA9" w:rsidRPr="00350D9B" w:rsidRDefault="007A1EA9"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4521C098" w14:textId="77777777" w:rsidR="007A1EA9" w:rsidRPr="00350D9B" w:rsidRDefault="007A1EA9" w:rsidP="00C264DB">
            <w:pPr>
              <w:pStyle w:val="TableParagraph"/>
              <w:jc w:val="center"/>
              <w:rPr>
                <w:sz w:val="20"/>
                <w:lang w:val="en-ZA"/>
              </w:rPr>
            </w:pPr>
          </w:p>
        </w:tc>
      </w:tr>
      <w:tr w:rsidR="007A1EA9" w:rsidRPr="00211FE6" w14:paraId="4693E798" w14:textId="77777777" w:rsidTr="00C264DB">
        <w:trPr>
          <w:trHeight w:val="337"/>
        </w:trPr>
        <w:tc>
          <w:tcPr>
            <w:tcW w:w="8637" w:type="dxa"/>
          </w:tcPr>
          <w:p w14:paraId="220CD36E"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4.1</w:t>
            </w:r>
            <w:r w:rsidRPr="00350D9B">
              <w:rPr>
                <w:sz w:val="20"/>
                <w:lang w:val="en-ZA"/>
              </w:rPr>
              <w:tab/>
              <w:t>activities adjacent to or within a Cultural Heritage site?</w:t>
            </w:r>
          </w:p>
        </w:tc>
        <w:tc>
          <w:tcPr>
            <w:tcW w:w="833" w:type="dxa"/>
          </w:tcPr>
          <w:p w14:paraId="6117DB61"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6C37D394" w14:textId="77777777" w:rsidTr="00C264DB">
        <w:trPr>
          <w:trHeight w:val="340"/>
        </w:trPr>
        <w:tc>
          <w:tcPr>
            <w:tcW w:w="8637" w:type="dxa"/>
          </w:tcPr>
          <w:p w14:paraId="3328993F" w14:textId="77777777" w:rsidR="007A1EA9" w:rsidRPr="00350D9B" w:rsidRDefault="007A1EA9" w:rsidP="00C264DB">
            <w:pPr>
              <w:pStyle w:val="TableParagraph"/>
              <w:tabs>
                <w:tab w:val="left" w:pos="674"/>
              </w:tabs>
              <w:spacing w:before="63"/>
              <w:ind w:left="107"/>
              <w:rPr>
                <w:sz w:val="20"/>
                <w:lang w:val="en-ZA"/>
              </w:rPr>
            </w:pPr>
            <w:r w:rsidRPr="00350D9B">
              <w:rPr>
                <w:sz w:val="20"/>
                <w:lang w:val="en-ZA"/>
              </w:rPr>
              <w:t>4.2</w:t>
            </w:r>
            <w:r w:rsidRPr="00350D9B">
              <w:rPr>
                <w:sz w:val="20"/>
                <w:lang w:val="en-ZA"/>
              </w:rPr>
              <w:tab/>
              <w:t>significant excavations, demolitions, movement of earth, flooding or other environmental</w:t>
            </w:r>
            <w:r w:rsidRPr="00350D9B">
              <w:rPr>
                <w:spacing w:val="-13"/>
                <w:sz w:val="20"/>
                <w:lang w:val="en-ZA"/>
              </w:rPr>
              <w:t xml:space="preserve"> </w:t>
            </w:r>
            <w:r w:rsidRPr="00350D9B">
              <w:rPr>
                <w:sz w:val="20"/>
                <w:lang w:val="en-ZA"/>
              </w:rPr>
              <w:t>changes?</w:t>
            </w:r>
          </w:p>
        </w:tc>
        <w:tc>
          <w:tcPr>
            <w:tcW w:w="833" w:type="dxa"/>
          </w:tcPr>
          <w:p w14:paraId="378BD65C"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070997FF" w14:textId="77777777" w:rsidTr="00C264DB">
        <w:trPr>
          <w:trHeight w:val="779"/>
        </w:trPr>
        <w:tc>
          <w:tcPr>
            <w:tcW w:w="8637" w:type="dxa"/>
          </w:tcPr>
          <w:p w14:paraId="34BCC0E3" w14:textId="77777777" w:rsidR="007A1EA9" w:rsidRPr="00350D9B" w:rsidRDefault="007A1EA9" w:rsidP="00C264DB">
            <w:pPr>
              <w:pStyle w:val="TableParagraph"/>
              <w:tabs>
                <w:tab w:val="left" w:pos="674"/>
              </w:tabs>
              <w:spacing w:before="61"/>
              <w:ind w:left="674" w:right="249" w:hanging="567"/>
              <w:rPr>
                <w:sz w:val="20"/>
                <w:lang w:val="en-ZA"/>
              </w:rPr>
            </w:pPr>
            <w:r w:rsidRPr="00350D9B">
              <w:rPr>
                <w:sz w:val="20"/>
                <w:lang w:val="en-ZA"/>
              </w:rPr>
              <w:t>4.3</w:t>
            </w:r>
            <w:r w:rsidRPr="00350D9B">
              <w:rPr>
                <w:sz w:val="20"/>
                <w:lang w:val="en-ZA"/>
              </w:rPr>
              <w:tab/>
              <w:t>adverse impacts to sites, structures, or objects with historical, cultural, artistic, traditional or religious values</w:t>
            </w:r>
            <w:r w:rsidRPr="00350D9B">
              <w:rPr>
                <w:spacing w:val="-3"/>
                <w:sz w:val="20"/>
                <w:lang w:val="en-ZA"/>
              </w:rPr>
              <w:t xml:space="preserve"> </w:t>
            </w:r>
            <w:r w:rsidRPr="00350D9B">
              <w:rPr>
                <w:sz w:val="20"/>
                <w:lang w:val="en-ZA"/>
              </w:rPr>
              <w:t>or</w:t>
            </w:r>
            <w:r w:rsidRPr="00350D9B">
              <w:rPr>
                <w:spacing w:val="-3"/>
                <w:sz w:val="20"/>
                <w:lang w:val="en-ZA"/>
              </w:rPr>
              <w:t xml:space="preserve"> </w:t>
            </w:r>
            <w:r w:rsidRPr="00350D9B">
              <w:rPr>
                <w:sz w:val="20"/>
                <w:lang w:val="en-ZA"/>
              </w:rPr>
              <w:t>intangible</w:t>
            </w:r>
            <w:r w:rsidRPr="00350D9B">
              <w:rPr>
                <w:spacing w:val="-3"/>
                <w:sz w:val="20"/>
                <w:lang w:val="en-ZA"/>
              </w:rPr>
              <w:t xml:space="preserve"> </w:t>
            </w:r>
            <w:r w:rsidRPr="00350D9B">
              <w:rPr>
                <w:sz w:val="20"/>
                <w:lang w:val="en-ZA"/>
              </w:rPr>
              <w:t>forms</w:t>
            </w:r>
            <w:r w:rsidRPr="00350D9B">
              <w:rPr>
                <w:spacing w:val="-3"/>
                <w:sz w:val="20"/>
                <w:lang w:val="en-ZA"/>
              </w:rPr>
              <w:t xml:space="preserve"> </w:t>
            </w:r>
            <w:r w:rsidRPr="00350D9B">
              <w:rPr>
                <w:sz w:val="20"/>
                <w:lang w:val="en-ZA"/>
              </w:rPr>
              <w:t>of</w:t>
            </w:r>
            <w:r w:rsidRPr="00350D9B">
              <w:rPr>
                <w:spacing w:val="-3"/>
                <w:sz w:val="20"/>
                <w:lang w:val="en-ZA"/>
              </w:rPr>
              <w:t xml:space="preserve"> </w:t>
            </w:r>
            <w:r w:rsidRPr="00350D9B">
              <w:rPr>
                <w:sz w:val="20"/>
                <w:lang w:val="en-ZA"/>
              </w:rPr>
              <w:t>culture</w:t>
            </w:r>
            <w:r w:rsidRPr="00350D9B">
              <w:rPr>
                <w:spacing w:val="-4"/>
                <w:sz w:val="20"/>
                <w:lang w:val="en-ZA"/>
              </w:rPr>
              <w:t xml:space="preserve"> </w:t>
            </w:r>
            <w:r w:rsidRPr="00350D9B">
              <w:rPr>
                <w:sz w:val="20"/>
                <w:lang w:val="en-ZA"/>
              </w:rPr>
              <w:t>(e.g.</w:t>
            </w:r>
            <w:r w:rsidRPr="00350D9B">
              <w:rPr>
                <w:spacing w:val="-3"/>
                <w:sz w:val="20"/>
                <w:lang w:val="en-ZA"/>
              </w:rPr>
              <w:t xml:space="preserve"> </w:t>
            </w:r>
            <w:r w:rsidRPr="00350D9B">
              <w:rPr>
                <w:sz w:val="20"/>
                <w:lang w:val="en-ZA"/>
              </w:rPr>
              <w:t>knowledge,</w:t>
            </w:r>
            <w:r w:rsidRPr="00350D9B">
              <w:rPr>
                <w:spacing w:val="-2"/>
                <w:sz w:val="20"/>
                <w:lang w:val="en-ZA"/>
              </w:rPr>
              <w:t xml:space="preserve"> </w:t>
            </w:r>
            <w:r w:rsidRPr="00350D9B">
              <w:rPr>
                <w:sz w:val="20"/>
                <w:lang w:val="en-ZA"/>
              </w:rPr>
              <w:t>innovations,</w:t>
            </w:r>
            <w:r w:rsidRPr="00350D9B">
              <w:rPr>
                <w:spacing w:val="-1"/>
                <w:sz w:val="20"/>
                <w:lang w:val="en-ZA"/>
              </w:rPr>
              <w:t xml:space="preserve"> </w:t>
            </w:r>
            <w:r w:rsidRPr="00350D9B">
              <w:rPr>
                <w:sz w:val="20"/>
                <w:lang w:val="en-ZA"/>
              </w:rPr>
              <w:t>practices)?</w:t>
            </w:r>
            <w:r w:rsidRPr="00350D9B">
              <w:rPr>
                <w:spacing w:val="-2"/>
                <w:sz w:val="20"/>
                <w:lang w:val="en-ZA"/>
              </w:rPr>
              <w:t xml:space="preserve"> </w:t>
            </w:r>
            <w:r w:rsidRPr="00350D9B">
              <w:rPr>
                <w:sz w:val="20"/>
                <w:lang w:val="en-ZA"/>
              </w:rPr>
              <w:t>(Note:</w:t>
            </w:r>
            <w:r w:rsidRPr="00350D9B">
              <w:rPr>
                <w:spacing w:val="1"/>
                <w:sz w:val="20"/>
                <w:lang w:val="en-ZA"/>
              </w:rPr>
              <w:t xml:space="preserve"> </w:t>
            </w:r>
            <w:r w:rsidRPr="00350D9B">
              <w:rPr>
                <w:sz w:val="20"/>
                <w:lang w:val="en-ZA"/>
              </w:rPr>
              <w:t>projects</w:t>
            </w:r>
            <w:r w:rsidRPr="00350D9B">
              <w:rPr>
                <w:spacing w:val="-3"/>
                <w:sz w:val="20"/>
                <w:lang w:val="en-ZA"/>
              </w:rPr>
              <w:t xml:space="preserve"> </w:t>
            </w:r>
            <w:r w:rsidRPr="00350D9B">
              <w:rPr>
                <w:sz w:val="20"/>
                <w:lang w:val="en-ZA"/>
              </w:rPr>
              <w:t>intended</w:t>
            </w:r>
            <w:r w:rsidRPr="00350D9B">
              <w:rPr>
                <w:spacing w:val="-3"/>
                <w:sz w:val="20"/>
                <w:lang w:val="en-ZA"/>
              </w:rPr>
              <w:t xml:space="preserve"> </w:t>
            </w:r>
            <w:r w:rsidRPr="00350D9B">
              <w:rPr>
                <w:sz w:val="20"/>
                <w:lang w:val="en-ZA"/>
              </w:rPr>
              <w:t>to protect and conserve Cultural Heritage may also have inadvertent adverse</w:t>
            </w:r>
            <w:r w:rsidRPr="00350D9B">
              <w:rPr>
                <w:spacing w:val="-9"/>
                <w:sz w:val="20"/>
                <w:lang w:val="en-ZA"/>
              </w:rPr>
              <w:t xml:space="preserve"> </w:t>
            </w:r>
            <w:r w:rsidRPr="00350D9B">
              <w:rPr>
                <w:sz w:val="20"/>
                <w:lang w:val="en-ZA"/>
              </w:rPr>
              <w:t>impacts)</w:t>
            </w:r>
          </w:p>
        </w:tc>
        <w:tc>
          <w:tcPr>
            <w:tcW w:w="833" w:type="dxa"/>
          </w:tcPr>
          <w:p w14:paraId="4840A280"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111E36B8" w14:textId="77777777" w:rsidTr="00C264DB">
        <w:trPr>
          <w:trHeight w:val="340"/>
        </w:trPr>
        <w:tc>
          <w:tcPr>
            <w:tcW w:w="8637" w:type="dxa"/>
          </w:tcPr>
          <w:p w14:paraId="1618CE8E" w14:textId="77777777" w:rsidR="007A1EA9" w:rsidRPr="00350D9B" w:rsidRDefault="007A1EA9" w:rsidP="00C264DB">
            <w:pPr>
              <w:pStyle w:val="TableParagraph"/>
              <w:tabs>
                <w:tab w:val="left" w:pos="674"/>
              </w:tabs>
              <w:spacing w:before="62"/>
              <w:ind w:left="107"/>
              <w:rPr>
                <w:sz w:val="20"/>
                <w:lang w:val="en-ZA"/>
              </w:rPr>
            </w:pPr>
            <w:r w:rsidRPr="00350D9B">
              <w:rPr>
                <w:sz w:val="20"/>
                <w:lang w:val="en-ZA"/>
              </w:rPr>
              <w:t>4.4</w:t>
            </w:r>
            <w:r w:rsidRPr="00350D9B">
              <w:rPr>
                <w:sz w:val="20"/>
                <w:lang w:val="en-ZA"/>
              </w:rPr>
              <w:tab/>
              <w:t>alterations to landscapes and natural features with cultural</w:t>
            </w:r>
            <w:r w:rsidRPr="00350D9B">
              <w:rPr>
                <w:spacing w:val="-10"/>
                <w:sz w:val="20"/>
                <w:lang w:val="en-ZA"/>
              </w:rPr>
              <w:t xml:space="preserve"> </w:t>
            </w:r>
            <w:r w:rsidRPr="00350D9B">
              <w:rPr>
                <w:sz w:val="20"/>
                <w:lang w:val="en-ZA"/>
              </w:rPr>
              <w:t>significance?</w:t>
            </w:r>
          </w:p>
        </w:tc>
        <w:tc>
          <w:tcPr>
            <w:tcW w:w="833" w:type="dxa"/>
          </w:tcPr>
          <w:p w14:paraId="50B8EAE9"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7403682B" w14:textId="77777777" w:rsidTr="00C264DB">
        <w:trPr>
          <w:trHeight w:val="558"/>
        </w:trPr>
        <w:tc>
          <w:tcPr>
            <w:tcW w:w="8637" w:type="dxa"/>
          </w:tcPr>
          <w:p w14:paraId="4F25E6DE" w14:textId="77777777" w:rsidR="007A1EA9" w:rsidRPr="00350D9B" w:rsidRDefault="007A1EA9" w:rsidP="00C264DB">
            <w:pPr>
              <w:pStyle w:val="TableParagraph"/>
              <w:tabs>
                <w:tab w:val="left" w:pos="674"/>
              </w:tabs>
              <w:spacing w:before="59"/>
              <w:ind w:left="674" w:right="343" w:hanging="567"/>
              <w:rPr>
                <w:sz w:val="20"/>
                <w:lang w:val="en-ZA"/>
              </w:rPr>
            </w:pPr>
            <w:r w:rsidRPr="00350D9B">
              <w:rPr>
                <w:sz w:val="20"/>
                <w:lang w:val="en-ZA"/>
              </w:rPr>
              <w:t>4.5</w:t>
            </w:r>
            <w:r w:rsidRPr="00350D9B">
              <w:rPr>
                <w:sz w:val="20"/>
                <w:lang w:val="en-ZA"/>
              </w:rPr>
              <w:tab/>
              <w:t>utilization</w:t>
            </w:r>
            <w:r w:rsidRPr="00350D9B">
              <w:rPr>
                <w:spacing w:val="-4"/>
                <w:sz w:val="20"/>
                <w:lang w:val="en-ZA"/>
              </w:rPr>
              <w:t xml:space="preserve"> </w:t>
            </w:r>
            <w:r w:rsidRPr="00350D9B">
              <w:rPr>
                <w:sz w:val="20"/>
                <w:lang w:val="en-ZA"/>
              </w:rPr>
              <w:t>of</w:t>
            </w:r>
            <w:r w:rsidRPr="00350D9B">
              <w:rPr>
                <w:spacing w:val="-2"/>
                <w:sz w:val="20"/>
                <w:lang w:val="en-ZA"/>
              </w:rPr>
              <w:t xml:space="preserve"> </w:t>
            </w:r>
            <w:r w:rsidRPr="00350D9B">
              <w:rPr>
                <w:sz w:val="20"/>
                <w:lang w:val="en-ZA"/>
              </w:rPr>
              <w:t>tangible</w:t>
            </w:r>
            <w:r w:rsidRPr="00350D9B">
              <w:rPr>
                <w:spacing w:val="-3"/>
                <w:sz w:val="20"/>
                <w:lang w:val="en-ZA"/>
              </w:rPr>
              <w:t xml:space="preserve"> </w:t>
            </w:r>
            <w:r w:rsidRPr="00350D9B">
              <w:rPr>
                <w:sz w:val="20"/>
                <w:lang w:val="en-ZA"/>
              </w:rPr>
              <w:t>and/or</w:t>
            </w:r>
            <w:r w:rsidRPr="00350D9B">
              <w:rPr>
                <w:spacing w:val="-2"/>
                <w:sz w:val="20"/>
                <w:lang w:val="en-ZA"/>
              </w:rPr>
              <w:t xml:space="preserve"> </w:t>
            </w:r>
            <w:r w:rsidRPr="00350D9B">
              <w:rPr>
                <w:sz w:val="20"/>
                <w:lang w:val="en-ZA"/>
              </w:rPr>
              <w:t>intangible</w:t>
            </w:r>
            <w:r w:rsidRPr="00350D9B">
              <w:rPr>
                <w:spacing w:val="-4"/>
                <w:sz w:val="20"/>
                <w:lang w:val="en-ZA"/>
              </w:rPr>
              <w:t xml:space="preserve"> </w:t>
            </w:r>
            <w:r w:rsidRPr="00350D9B">
              <w:rPr>
                <w:sz w:val="20"/>
                <w:lang w:val="en-ZA"/>
              </w:rPr>
              <w:t>forms</w:t>
            </w:r>
            <w:r w:rsidRPr="00350D9B">
              <w:rPr>
                <w:spacing w:val="-2"/>
                <w:sz w:val="20"/>
                <w:lang w:val="en-ZA"/>
              </w:rPr>
              <w:t xml:space="preserve"> </w:t>
            </w:r>
            <w:r w:rsidRPr="00350D9B">
              <w:rPr>
                <w:sz w:val="20"/>
                <w:lang w:val="en-ZA"/>
              </w:rPr>
              <w:t>(e.g.</w:t>
            </w:r>
            <w:r w:rsidRPr="00350D9B">
              <w:rPr>
                <w:spacing w:val="-3"/>
                <w:sz w:val="20"/>
                <w:lang w:val="en-ZA"/>
              </w:rPr>
              <w:t xml:space="preserve"> </w:t>
            </w:r>
            <w:r w:rsidRPr="00350D9B">
              <w:rPr>
                <w:sz w:val="20"/>
                <w:lang w:val="en-ZA"/>
              </w:rPr>
              <w:t>practices,</w:t>
            </w:r>
            <w:r w:rsidRPr="00350D9B">
              <w:rPr>
                <w:spacing w:val="-2"/>
                <w:sz w:val="20"/>
                <w:lang w:val="en-ZA"/>
              </w:rPr>
              <w:t xml:space="preserve"> </w:t>
            </w:r>
            <w:r w:rsidRPr="00350D9B">
              <w:rPr>
                <w:sz w:val="20"/>
                <w:lang w:val="en-ZA"/>
              </w:rPr>
              <w:t>traditional</w:t>
            </w:r>
            <w:r w:rsidRPr="00350D9B">
              <w:rPr>
                <w:spacing w:val="-4"/>
                <w:sz w:val="20"/>
                <w:lang w:val="en-ZA"/>
              </w:rPr>
              <w:t xml:space="preserve"> </w:t>
            </w:r>
            <w:r w:rsidRPr="00350D9B">
              <w:rPr>
                <w:sz w:val="20"/>
                <w:lang w:val="en-ZA"/>
              </w:rPr>
              <w:t>knowledge) of</w:t>
            </w:r>
            <w:r w:rsidRPr="00350D9B">
              <w:rPr>
                <w:spacing w:val="-2"/>
                <w:sz w:val="20"/>
                <w:lang w:val="en-ZA"/>
              </w:rPr>
              <w:t xml:space="preserve"> </w:t>
            </w:r>
            <w:r w:rsidRPr="00350D9B">
              <w:rPr>
                <w:sz w:val="20"/>
                <w:lang w:val="en-ZA"/>
              </w:rPr>
              <w:t>Cultural</w:t>
            </w:r>
            <w:r w:rsidRPr="00350D9B">
              <w:rPr>
                <w:spacing w:val="-4"/>
                <w:sz w:val="20"/>
                <w:lang w:val="en-ZA"/>
              </w:rPr>
              <w:t xml:space="preserve"> </w:t>
            </w:r>
            <w:r w:rsidRPr="00350D9B">
              <w:rPr>
                <w:sz w:val="20"/>
                <w:lang w:val="en-ZA"/>
              </w:rPr>
              <w:t>Heritage for commercial or other</w:t>
            </w:r>
            <w:r w:rsidRPr="00350D9B">
              <w:rPr>
                <w:spacing w:val="-5"/>
                <w:sz w:val="20"/>
                <w:lang w:val="en-ZA"/>
              </w:rPr>
              <w:t xml:space="preserve"> </w:t>
            </w:r>
            <w:r w:rsidRPr="00350D9B">
              <w:rPr>
                <w:sz w:val="20"/>
                <w:lang w:val="en-ZA"/>
              </w:rPr>
              <w:t>purposes?</w:t>
            </w:r>
          </w:p>
        </w:tc>
        <w:tc>
          <w:tcPr>
            <w:tcW w:w="833" w:type="dxa"/>
          </w:tcPr>
          <w:p w14:paraId="7C16AB0F"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075BF470" w14:textId="77777777" w:rsidTr="00C264DB">
        <w:trPr>
          <w:trHeight w:val="566"/>
        </w:trPr>
        <w:tc>
          <w:tcPr>
            <w:tcW w:w="8637" w:type="dxa"/>
            <w:shd w:val="clear" w:color="auto" w:fill="DBE4F0"/>
          </w:tcPr>
          <w:p w14:paraId="41C02E0F" w14:textId="77777777" w:rsidR="007A1EA9" w:rsidRPr="00350D9B" w:rsidRDefault="007A1EA9" w:rsidP="00C264DB">
            <w:pPr>
              <w:pStyle w:val="TableParagraph"/>
              <w:spacing w:before="3"/>
              <w:rPr>
                <w:sz w:val="20"/>
                <w:lang w:val="en-ZA"/>
              </w:rPr>
            </w:pPr>
          </w:p>
          <w:p w14:paraId="04B3D9C8" w14:textId="77777777" w:rsidR="007A1EA9" w:rsidRPr="00350D9B" w:rsidRDefault="007A1EA9" w:rsidP="00C264DB">
            <w:pPr>
              <w:pStyle w:val="TableParagraph"/>
              <w:ind w:left="107"/>
              <w:rPr>
                <w:b/>
                <w:sz w:val="20"/>
                <w:lang w:val="en-ZA"/>
              </w:rPr>
            </w:pPr>
            <w:r w:rsidRPr="00350D9B">
              <w:rPr>
                <w:b/>
                <w:sz w:val="20"/>
                <w:lang w:val="en-ZA"/>
              </w:rPr>
              <w:t>Standard 5: Displacement and Resettlement</w:t>
            </w:r>
          </w:p>
        </w:tc>
        <w:tc>
          <w:tcPr>
            <w:tcW w:w="833" w:type="dxa"/>
            <w:shd w:val="clear" w:color="auto" w:fill="DBE4F0"/>
          </w:tcPr>
          <w:p w14:paraId="02B68974" w14:textId="77777777" w:rsidR="007A1EA9" w:rsidRPr="00350D9B" w:rsidRDefault="007A1EA9" w:rsidP="00C264DB">
            <w:pPr>
              <w:pStyle w:val="TableParagraph"/>
              <w:jc w:val="center"/>
              <w:rPr>
                <w:sz w:val="20"/>
                <w:lang w:val="en-ZA"/>
              </w:rPr>
            </w:pPr>
          </w:p>
        </w:tc>
      </w:tr>
      <w:tr w:rsidR="007A1EA9" w:rsidRPr="00211FE6" w14:paraId="39C1A3D5" w14:textId="77777777" w:rsidTr="00C264DB">
        <w:trPr>
          <w:trHeight w:val="340"/>
        </w:trPr>
        <w:tc>
          <w:tcPr>
            <w:tcW w:w="8637" w:type="dxa"/>
          </w:tcPr>
          <w:p w14:paraId="6DBD2EC6" w14:textId="77777777" w:rsidR="007A1EA9" w:rsidRPr="00350D9B" w:rsidRDefault="007A1EA9"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0DB843B7" w14:textId="77777777" w:rsidR="007A1EA9" w:rsidRPr="00350D9B" w:rsidRDefault="007A1EA9" w:rsidP="00C264DB">
            <w:pPr>
              <w:pStyle w:val="TableParagraph"/>
              <w:jc w:val="center"/>
              <w:rPr>
                <w:sz w:val="20"/>
                <w:lang w:val="en-ZA"/>
              </w:rPr>
            </w:pPr>
          </w:p>
        </w:tc>
      </w:tr>
      <w:tr w:rsidR="007A1EA9" w:rsidRPr="00211FE6" w14:paraId="7BB7C1C2" w14:textId="77777777" w:rsidTr="00C264DB">
        <w:trPr>
          <w:trHeight w:val="558"/>
        </w:trPr>
        <w:tc>
          <w:tcPr>
            <w:tcW w:w="8637" w:type="dxa"/>
          </w:tcPr>
          <w:p w14:paraId="54B6EDD5" w14:textId="77777777" w:rsidR="007A1EA9" w:rsidRPr="00350D9B" w:rsidRDefault="007A1EA9" w:rsidP="00C264DB">
            <w:pPr>
              <w:pStyle w:val="TableParagraph"/>
              <w:tabs>
                <w:tab w:val="left" w:pos="674"/>
              </w:tabs>
              <w:spacing w:before="59"/>
              <w:ind w:left="674" w:right="746" w:hanging="567"/>
              <w:rPr>
                <w:sz w:val="20"/>
                <w:lang w:val="en-ZA"/>
              </w:rPr>
            </w:pPr>
            <w:r w:rsidRPr="00350D9B">
              <w:rPr>
                <w:sz w:val="20"/>
                <w:lang w:val="en-ZA"/>
              </w:rPr>
              <w:lastRenderedPageBreak/>
              <w:t>5.1</w:t>
            </w:r>
            <w:r w:rsidRPr="00350D9B">
              <w:rPr>
                <w:sz w:val="20"/>
                <w:lang w:val="en-ZA"/>
              </w:rPr>
              <w:tab/>
              <w:t>temporary</w:t>
            </w:r>
            <w:r w:rsidRPr="00350D9B">
              <w:rPr>
                <w:spacing w:val="-3"/>
                <w:sz w:val="20"/>
                <w:lang w:val="en-ZA"/>
              </w:rPr>
              <w:t xml:space="preserve"> </w:t>
            </w:r>
            <w:r w:rsidRPr="00350D9B">
              <w:rPr>
                <w:sz w:val="20"/>
                <w:lang w:val="en-ZA"/>
              </w:rPr>
              <w:t>or</w:t>
            </w:r>
            <w:r w:rsidRPr="00350D9B">
              <w:rPr>
                <w:spacing w:val="-3"/>
                <w:sz w:val="20"/>
                <w:lang w:val="en-ZA"/>
              </w:rPr>
              <w:t xml:space="preserve"> </w:t>
            </w:r>
            <w:r w:rsidRPr="00350D9B">
              <w:rPr>
                <w:sz w:val="20"/>
                <w:lang w:val="en-ZA"/>
              </w:rPr>
              <w:t>permanent</w:t>
            </w:r>
            <w:r w:rsidRPr="00350D9B">
              <w:rPr>
                <w:spacing w:val="-2"/>
                <w:sz w:val="20"/>
                <w:lang w:val="en-ZA"/>
              </w:rPr>
              <w:t xml:space="preserve"> </w:t>
            </w:r>
            <w:r w:rsidRPr="00350D9B">
              <w:rPr>
                <w:sz w:val="20"/>
                <w:lang w:val="en-ZA"/>
              </w:rPr>
              <w:t>and</w:t>
            </w:r>
            <w:r w:rsidRPr="00350D9B">
              <w:rPr>
                <w:spacing w:val="-4"/>
                <w:sz w:val="20"/>
                <w:lang w:val="en-ZA"/>
              </w:rPr>
              <w:t xml:space="preserve"> </w:t>
            </w:r>
            <w:r w:rsidRPr="00350D9B">
              <w:rPr>
                <w:sz w:val="20"/>
                <w:lang w:val="en-ZA"/>
              </w:rPr>
              <w:t>full</w:t>
            </w:r>
            <w:r w:rsidRPr="00350D9B">
              <w:rPr>
                <w:spacing w:val="-1"/>
                <w:sz w:val="20"/>
                <w:lang w:val="en-ZA"/>
              </w:rPr>
              <w:t xml:space="preserve"> </w:t>
            </w:r>
            <w:r w:rsidRPr="00350D9B">
              <w:rPr>
                <w:sz w:val="20"/>
                <w:lang w:val="en-ZA"/>
              </w:rPr>
              <w:t>or</w:t>
            </w:r>
            <w:r w:rsidRPr="00350D9B">
              <w:rPr>
                <w:spacing w:val="-3"/>
                <w:sz w:val="20"/>
                <w:lang w:val="en-ZA"/>
              </w:rPr>
              <w:t xml:space="preserve"> </w:t>
            </w:r>
            <w:r w:rsidRPr="00350D9B">
              <w:rPr>
                <w:sz w:val="20"/>
                <w:lang w:val="en-ZA"/>
              </w:rPr>
              <w:t>partial</w:t>
            </w:r>
            <w:r w:rsidRPr="00350D9B">
              <w:rPr>
                <w:spacing w:val="-3"/>
                <w:sz w:val="20"/>
                <w:lang w:val="en-ZA"/>
              </w:rPr>
              <w:t xml:space="preserve"> </w:t>
            </w:r>
            <w:r w:rsidRPr="00350D9B">
              <w:rPr>
                <w:sz w:val="20"/>
                <w:lang w:val="en-ZA"/>
              </w:rPr>
              <w:t>physical</w:t>
            </w:r>
            <w:r w:rsidRPr="00350D9B">
              <w:rPr>
                <w:spacing w:val="-4"/>
                <w:sz w:val="20"/>
                <w:lang w:val="en-ZA"/>
              </w:rPr>
              <w:t xml:space="preserve"> </w:t>
            </w:r>
            <w:r w:rsidRPr="00350D9B">
              <w:rPr>
                <w:sz w:val="20"/>
                <w:lang w:val="en-ZA"/>
              </w:rPr>
              <w:t>displacement</w:t>
            </w:r>
            <w:r w:rsidRPr="00350D9B">
              <w:rPr>
                <w:spacing w:val="2"/>
                <w:sz w:val="20"/>
                <w:lang w:val="en-ZA"/>
              </w:rPr>
              <w:t xml:space="preserve"> </w:t>
            </w:r>
            <w:r w:rsidRPr="00350D9B">
              <w:rPr>
                <w:sz w:val="20"/>
                <w:lang w:val="en-ZA"/>
              </w:rPr>
              <w:t>(including</w:t>
            </w:r>
            <w:r w:rsidRPr="00350D9B">
              <w:rPr>
                <w:spacing w:val="-3"/>
                <w:sz w:val="20"/>
                <w:lang w:val="en-ZA"/>
              </w:rPr>
              <w:t xml:space="preserve"> </w:t>
            </w:r>
            <w:r w:rsidRPr="00350D9B">
              <w:rPr>
                <w:sz w:val="20"/>
                <w:lang w:val="en-ZA"/>
              </w:rPr>
              <w:t>people</w:t>
            </w:r>
            <w:r w:rsidRPr="00350D9B">
              <w:rPr>
                <w:spacing w:val="-4"/>
                <w:sz w:val="20"/>
                <w:lang w:val="en-ZA"/>
              </w:rPr>
              <w:t xml:space="preserve"> </w:t>
            </w:r>
            <w:r w:rsidRPr="00350D9B">
              <w:rPr>
                <w:sz w:val="20"/>
                <w:lang w:val="en-ZA"/>
              </w:rPr>
              <w:t>without</w:t>
            </w:r>
            <w:r w:rsidRPr="00350D9B">
              <w:rPr>
                <w:spacing w:val="-2"/>
                <w:sz w:val="20"/>
                <w:lang w:val="en-ZA"/>
              </w:rPr>
              <w:t xml:space="preserve"> </w:t>
            </w:r>
            <w:r w:rsidRPr="00350D9B">
              <w:rPr>
                <w:sz w:val="20"/>
                <w:lang w:val="en-ZA"/>
              </w:rPr>
              <w:t>legally recognizable claims to</w:t>
            </w:r>
            <w:r w:rsidRPr="00350D9B">
              <w:rPr>
                <w:spacing w:val="-1"/>
                <w:sz w:val="20"/>
                <w:lang w:val="en-ZA"/>
              </w:rPr>
              <w:t xml:space="preserve"> </w:t>
            </w:r>
            <w:r w:rsidRPr="00350D9B">
              <w:rPr>
                <w:sz w:val="20"/>
                <w:lang w:val="en-ZA"/>
              </w:rPr>
              <w:t>land)?</w:t>
            </w:r>
          </w:p>
        </w:tc>
        <w:tc>
          <w:tcPr>
            <w:tcW w:w="833" w:type="dxa"/>
          </w:tcPr>
          <w:p w14:paraId="08CEDADA" w14:textId="77777777" w:rsidR="007A1EA9" w:rsidRPr="00350D9B" w:rsidRDefault="007A1EA9" w:rsidP="00C264DB">
            <w:pPr>
              <w:pStyle w:val="TableParagraph"/>
              <w:jc w:val="center"/>
              <w:rPr>
                <w:sz w:val="20"/>
                <w:lang w:val="en-ZA"/>
              </w:rPr>
            </w:pPr>
            <w:r w:rsidRPr="00350D9B">
              <w:rPr>
                <w:sz w:val="20"/>
                <w:lang w:val="en-ZA"/>
              </w:rPr>
              <w:t>No</w:t>
            </w:r>
          </w:p>
        </w:tc>
      </w:tr>
    </w:tbl>
    <w:p w14:paraId="53913992"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37AC86E5" w14:textId="77777777" w:rsidTr="00C264DB">
        <w:trPr>
          <w:trHeight w:val="559"/>
        </w:trPr>
        <w:tc>
          <w:tcPr>
            <w:tcW w:w="8637" w:type="dxa"/>
          </w:tcPr>
          <w:p w14:paraId="055A7DD2" w14:textId="77777777" w:rsidR="007A1EA9" w:rsidRPr="00350D9B" w:rsidRDefault="007A1EA9" w:rsidP="00C264DB">
            <w:pPr>
              <w:pStyle w:val="TableParagraph"/>
              <w:tabs>
                <w:tab w:val="left" w:pos="674"/>
              </w:tabs>
              <w:spacing w:before="61"/>
              <w:ind w:left="674" w:right="792" w:hanging="567"/>
              <w:rPr>
                <w:sz w:val="20"/>
                <w:lang w:val="en-ZA"/>
              </w:rPr>
            </w:pPr>
            <w:r w:rsidRPr="00350D9B">
              <w:rPr>
                <w:sz w:val="20"/>
                <w:lang w:val="en-ZA"/>
              </w:rPr>
              <w:lastRenderedPageBreak/>
              <w:t>5.2</w:t>
            </w:r>
            <w:r w:rsidRPr="00350D9B">
              <w:rPr>
                <w:sz w:val="20"/>
                <w:lang w:val="en-ZA"/>
              </w:rPr>
              <w:tab/>
              <w:t>economic</w:t>
            </w:r>
            <w:r w:rsidRPr="00350D9B">
              <w:rPr>
                <w:spacing w:val="-2"/>
                <w:sz w:val="20"/>
                <w:lang w:val="en-ZA"/>
              </w:rPr>
              <w:t xml:space="preserve"> </w:t>
            </w:r>
            <w:r w:rsidRPr="00350D9B">
              <w:rPr>
                <w:sz w:val="20"/>
                <w:lang w:val="en-ZA"/>
              </w:rPr>
              <w:t>displacement</w:t>
            </w:r>
            <w:r w:rsidRPr="00350D9B">
              <w:rPr>
                <w:spacing w:val="-2"/>
                <w:sz w:val="20"/>
                <w:lang w:val="en-ZA"/>
              </w:rPr>
              <w:t xml:space="preserve"> </w:t>
            </w:r>
            <w:r w:rsidRPr="00350D9B">
              <w:rPr>
                <w:sz w:val="20"/>
                <w:lang w:val="en-ZA"/>
              </w:rPr>
              <w:t>(e.g.</w:t>
            </w:r>
            <w:r w:rsidRPr="00350D9B">
              <w:rPr>
                <w:spacing w:val="-2"/>
                <w:sz w:val="20"/>
                <w:lang w:val="en-ZA"/>
              </w:rPr>
              <w:t xml:space="preserve"> </w:t>
            </w:r>
            <w:r w:rsidRPr="00350D9B">
              <w:rPr>
                <w:sz w:val="20"/>
                <w:lang w:val="en-ZA"/>
              </w:rPr>
              <w:t>loss</w:t>
            </w:r>
            <w:r w:rsidRPr="00350D9B">
              <w:rPr>
                <w:spacing w:val="-1"/>
                <w:sz w:val="20"/>
                <w:lang w:val="en-ZA"/>
              </w:rPr>
              <w:t xml:space="preserve"> </w:t>
            </w:r>
            <w:r w:rsidRPr="00350D9B">
              <w:rPr>
                <w:sz w:val="20"/>
                <w:lang w:val="en-ZA"/>
              </w:rPr>
              <w:t>of</w:t>
            </w:r>
            <w:r w:rsidRPr="00350D9B">
              <w:rPr>
                <w:spacing w:val="-2"/>
                <w:sz w:val="20"/>
                <w:lang w:val="en-ZA"/>
              </w:rPr>
              <w:t xml:space="preserve"> </w:t>
            </w:r>
            <w:r w:rsidRPr="00350D9B">
              <w:rPr>
                <w:sz w:val="20"/>
                <w:lang w:val="en-ZA"/>
              </w:rPr>
              <w:t>assets</w:t>
            </w:r>
            <w:r w:rsidRPr="00350D9B">
              <w:rPr>
                <w:spacing w:val="-4"/>
                <w:sz w:val="20"/>
                <w:lang w:val="en-ZA"/>
              </w:rPr>
              <w:t xml:space="preserve"> </w:t>
            </w:r>
            <w:r w:rsidRPr="00350D9B">
              <w:rPr>
                <w:sz w:val="20"/>
                <w:lang w:val="en-ZA"/>
              </w:rPr>
              <w:t>or</w:t>
            </w:r>
            <w:r w:rsidRPr="00350D9B">
              <w:rPr>
                <w:spacing w:val="-2"/>
                <w:sz w:val="20"/>
                <w:lang w:val="en-ZA"/>
              </w:rPr>
              <w:t xml:space="preserve"> </w:t>
            </w:r>
            <w:r w:rsidRPr="00350D9B">
              <w:rPr>
                <w:sz w:val="20"/>
                <w:lang w:val="en-ZA"/>
              </w:rPr>
              <w:t>access</w:t>
            </w:r>
            <w:r w:rsidRPr="00350D9B">
              <w:rPr>
                <w:spacing w:val="-2"/>
                <w:sz w:val="20"/>
                <w:lang w:val="en-ZA"/>
              </w:rPr>
              <w:t xml:space="preserve"> </w:t>
            </w:r>
            <w:r w:rsidRPr="00350D9B">
              <w:rPr>
                <w:sz w:val="20"/>
                <w:lang w:val="en-ZA"/>
              </w:rPr>
              <w:t>to</w:t>
            </w:r>
            <w:r w:rsidRPr="00350D9B">
              <w:rPr>
                <w:spacing w:val="-2"/>
                <w:sz w:val="20"/>
                <w:lang w:val="en-ZA"/>
              </w:rPr>
              <w:t xml:space="preserve"> </w:t>
            </w:r>
            <w:r w:rsidRPr="00350D9B">
              <w:rPr>
                <w:sz w:val="20"/>
                <w:lang w:val="en-ZA"/>
              </w:rPr>
              <w:t>resources</w:t>
            </w:r>
            <w:r w:rsidRPr="00350D9B">
              <w:rPr>
                <w:spacing w:val="-2"/>
                <w:sz w:val="20"/>
                <w:lang w:val="en-ZA"/>
              </w:rPr>
              <w:t xml:space="preserve"> </w:t>
            </w:r>
            <w:r w:rsidRPr="00350D9B">
              <w:rPr>
                <w:sz w:val="20"/>
                <w:lang w:val="en-ZA"/>
              </w:rPr>
              <w:t>due</w:t>
            </w:r>
            <w:r w:rsidRPr="00350D9B">
              <w:rPr>
                <w:spacing w:val="-3"/>
                <w:sz w:val="20"/>
                <w:lang w:val="en-ZA"/>
              </w:rPr>
              <w:t xml:space="preserve"> </w:t>
            </w:r>
            <w:r w:rsidRPr="00350D9B">
              <w:rPr>
                <w:sz w:val="20"/>
                <w:lang w:val="en-ZA"/>
              </w:rPr>
              <w:t>to</w:t>
            </w:r>
            <w:r w:rsidRPr="00350D9B">
              <w:rPr>
                <w:spacing w:val="-2"/>
                <w:sz w:val="20"/>
                <w:lang w:val="en-ZA"/>
              </w:rPr>
              <w:t xml:space="preserve"> </w:t>
            </w:r>
            <w:r w:rsidRPr="00350D9B">
              <w:rPr>
                <w:sz w:val="20"/>
                <w:lang w:val="en-ZA"/>
              </w:rPr>
              <w:t>land</w:t>
            </w:r>
            <w:r w:rsidRPr="00350D9B">
              <w:rPr>
                <w:spacing w:val="-2"/>
                <w:sz w:val="20"/>
                <w:lang w:val="en-ZA"/>
              </w:rPr>
              <w:t xml:space="preserve"> </w:t>
            </w:r>
            <w:r w:rsidRPr="00350D9B">
              <w:rPr>
                <w:sz w:val="20"/>
                <w:lang w:val="en-ZA"/>
              </w:rPr>
              <w:t>acquisition</w:t>
            </w:r>
            <w:r w:rsidRPr="00350D9B">
              <w:rPr>
                <w:spacing w:val="-3"/>
                <w:sz w:val="20"/>
                <w:lang w:val="en-ZA"/>
              </w:rPr>
              <w:t xml:space="preserve"> </w:t>
            </w:r>
            <w:r w:rsidRPr="00350D9B">
              <w:rPr>
                <w:sz w:val="20"/>
                <w:lang w:val="en-ZA"/>
              </w:rPr>
              <w:t>or</w:t>
            </w:r>
            <w:r w:rsidRPr="00350D9B">
              <w:rPr>
                <w:spacing w:val="-1"/>
                <w:sz w:val="20"/>
                <w:lang w:val="en-ZA"/>
              </w:rPr>
              <w:t xml:space="preserve"> </w:t>
            </w:r>
            <w:r w:rsidRPr="00350D9B">
              <w:rPr>
                <w:sz w:val="20"/>
                <w:lang w:val="en-ZA"/>
              </w:rPr>
              <w:t>access restrictions – even in the absence of physical</w:t>
            </w:r>
            <w:r w:rsidRPr="00350D9B">
              <w:rPr>
                <w:spacing w:val="-9"/>
                <w:sz w:val="20"/>
                <w:lang w:val="en-ZA"/>
              </w:rPr>
              <w:t xml:space="preserve"> </w:t>
            </w:r>
            <w:r w:rsidRPr="00350D9B">
              <w:rPr>
                <w:sz w:val="20"/>
                <w:lang w:val="en-ZA"/>
              </w:rPr>
              <w:t>relocation)?</w:t>
            </w:r>
          </w:p>
        </w:tc>
        <w:tc>
          <w:tcPr>
            <w:tcW w:w="833" w:type="dxa"/>
          </w:tcPr>
          <w:p w14:paraId="7B99845A"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3A6F323B" w14:textId="77777777" w:rsidTr="00C264DB">
        <w:trPr>
          <w:trHeight w:val="340"/>
        </w:trPr>
        <w:tc>
          <w:tcPr>
            <w:tcW w:w="8637" w:type="dxa"/>
          </w:tcPr>
          <w:p w14:paraId="70BFCACB"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5.3</w:t>
            </w:r>
            <w:r w:rsidRPr="00350D9B">
              <w:rPr>
                <w:sz w:val="20"/>
                <w:lang w:val="en-ZA"/>
              </w:rPr>
              <w:tab/>
              <w:t>risk of forced</w:t>
            </w:r>
            <w:r w:rsidRPr="00350D9B">
              <w:rPr>
                <w:spacing w:val="-2"/>
                <w:sz w:val="20"/>
                <w:lang w:val="en-ZA"/>
              </w:rPr>
              <w:t xml:space="preserve"> </w:t>
            </w:r>
            <w:r w:rsidRPr="00350D9B">
              <w:rPr>
                <w:sz w:val="20"/>
                <w:lang w:val="en-ZA"/>
              </w:rPr>
              <w:t>evictions?</w:t>
            </w:r>
            <w:r w:rsidRPr="00350D9B">
              <w:rPr>
                <w:position w:val="5"/>
                <w:sz w:val="20"/>
                <w:lang w:val="en-ZA"/>
              </w:rPr>
              <w:t>19</w:t>
            </w:r>
          </w:p>
        </w:tc>
        <w:tc>
          <w:tcPr>
            <w:tcW w:w="833" w:type="dxa"/>
          </w:tcPr>
          <w:p w14:paraId="08D3B227"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64041BBF" w14:textId="77777777" w:rsidTr="00C264DB">
        <w:trPr>
          <w:trHeight w:val="558"/>
        </w:trPr>
        <w:tc>
          <w:tcPr>
            <w:tcW w:w="8637" w:type="dxa"/>
          </w:tcPr>
          <w:p w14:paraId="56E6DE1E" w14:textId="77777777" w:rsidR="007A1EA9" w:rsidRPr="00350D9B" w:rsidRDefault="007A1EA9" w:rsidP="00C264DB">
            <w:pPr>
              <w:pStyle w:val="TableParagraph"/>
              <w:tabs>
                <w:tab w:val="left" w:pos="674"/>
              </w:tabs>
              <w:spacing w:before="61"/>
              <w:ind w:left="674" w:right="294" w:hanging="567"/>
              <w:rPr>
                <w:sz w:val="20"/>
                <w:lang w:val="en-ZA"/>
              </w:rPr>
            </w:pPr>
            <w:r w:rsidRPr="00350D9B">
              <w:rPr>
                <w:sz w:val="20"/>
                <w:lang w:val="en-ZA"/>
              </w:rPr>
              <w:t>5.4</w:t>
            </w:r>
            <w:r w:rsidRPr="00350D9B">
              <w:rPr>
                <w:sz w:val="20"/>
                <w:lang w:val="en-ZA"/>
              </w:rPr>
              <w:tab/>
              <w:t>impacts on or changes to land tenure arrangements and/or community based property rights/customary rights to land, territories and/or</w:t>
            </w:r>
            <w:r w:rsidRPr="00350D9B">
              <w:rPr>
                <w:spacing w:val="-3"/>
                <w:sz w:val="20"/>
                <w:lang w:val="en-ZA"/>
              </w:rPr>
              <w:t xml:space="preserve"> </w:t>
            </w:r>
            <w:r w:rsidRPr="00350D9B">
              <w:rPr>
                <w:sz w:val="20"/>
                <w:lang w:val="en-ZA"/>
              </w:rPr>
              <w:t>resources?</w:t>
            </w:r>
          </w:p>
        </w:tc>
        <w:tc>
          <w:tcPr>
            <w:tcW w:w="833" w:type="dxa"/>
          </w:tcPr>
          <w:p w14:paraId="71E4192F" w14:textId="77777777" w:rsidR="007A1EA9" w:rsidRPr="00350D9B" w:rsidRDefault="007A1EA9" w:rsidP="00C264DB">
            <w:pPr>
              <w:pStyle w:val="TableParagraph"/>
              <w:jc w:val="center"/>
              <w:rPr>
                <w:sz w:val="20"/>
                <w:lang w:val="en-ZA"/>
              </w:rPr>
            </w:pPr>
            <w:r>
              <w:rPr>
                <w:sz w:val="20"/>
                <w:lang w:val="en-ZA"/>
              </w:rPr>
              <w:t>No</w:t>
            </w:r>
          </w:p>
        </w:tc>
      </w:tr>
      <w:tr w:rsidR="007A1EA9" w:rsidRPr="00211FE6" w14:paraId="79C41AAB" w14:textId="77777777" w:rsidTr="00C264DB">
        <w:trPr>
          <w:trHeight w:val="585"/>
        </w:trPr>
        <w:tc>
          <w:tcPr>
            <w:tcW w:w="8637" w:type="dxa"/>
            <w:shd w:val="clear" w:color="auto" w:fill="DBE4F0"/>
          </w:tcPr>
          <w:p w14:paraId="0CA954BE" w14:textId="77777777" w:rsidR="007A1EA9" w:rsidRPr="00350D9B" w:rsidRDefault="007A1EA9" w:rsidP="00C264DB">
            <w:pPr>
              <w:pStyle w:val="TableParagraph"/>
              <w:rPr>
                <w:sz w:val="20"/>
                <w:lang w:val="en-ZA"/>
              </w:rPr>
            </w:pPr>
          </w:p>
          <w:p w14:paraId="5724B525" w14:textId="77777777" w:rsidR="007A1EA9" w:rsidRPr="00350D9B" w:rsidRDefault="007A1EA9" w:rsidP="00C264DB">
            <w:pPr>
              <w:pStyle w:val="TableParagraph"/>
              <w:ind w:left="107"/>
              <w:rPr>
                <w:b/>
                <w:sz w:val="20"/>
                <w:lang w:val="en-ZA"/>
              </w:rPr>
            </w:pPr>
            <w:r w:rsidRPr="00350D9B">
              <w:rPr>
                <w:b/>
                <w:sz w:val="20"/>
                <w:lang w:val="en-ZA"/>
              </w:rPr>
              <w:t>Standard 6: Indigenous Peoples</w:t>
            </w:r>
          </w:p>
        </w:tc>
        <w:tc>
          <w:tcPr>
            <w:tcW w:w="833" w:type="dxa"/>
            <w:shd w:val="clear" w:color="auto" w:fill="DBE4F0"/>
          </w:tcPr>
          <w:p w14:paraId="36462828" w14:textId="77777777" w:rsidR="007A1EA9" w:rsidRPr="00350D9B" w:rsidRDefault="007A1EA9" w:rsidP="00C264DB">
            <w:pPr>
              <w:pStyle w:val="TableParagraph"/>
              <w:jc w:val="center"/>
              <w:rPr>
                <w:sz w:val="20"/>
                <w:lang w:val="en-ZA"/>
              </w:rPr>
            </w:pPr>
          </w:p>
        </w:tc>
      </w:tr>
      <w:tr w:rsidR="007A1EA9" w:rsidRPr="00211FE6" w14:paraId="2E7F52FA" w14:textId="77777777" w:rsidTr="00C264DB">
        <w:trPr>
          <w:trHeight w:val="337"/>
        </w:trPr>
        <w:tc>
          <w:tcPr>
            <w:tcW w:w="8637" w:type="dxa"/>
          </w:tcPr>
          <w:p w14:paraId="73401013" w14:textId="77777777" w:rsidR="007A1EA9" w:rsidRPr="00350D9B" w:rsidRDefault="007A1EA9"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7BB58FC7" w14:textId="77777777" w:rsidR="007A1EA9" w:rsidRPr="00350D9B" w:rsidRDefault="007A1EA9" w:rsidP="00C264DB">
            <w:pPr>
              <w:pStyle w:val="TableParagraph"/>
              <w:jc w:val="center"/>
              <w:rPr>
                <w:sz w:val="20"/>
                <w:lang w:val="en-ZA"/>
              </w:rPr>
            </w:pPr>
          </w:p>
        </w:tc>
      </w:tr>
      <w:tr w:rsidR="007A1EA9" w:rsidRPr="00211FE6" w14:paraId="707D1CD3" w14:textId="77777777" w:rsidTr="00C264DB">
        <w:trPr>
          <w:trHeight w:val="340"/>
        </w:trPr>
        <w:tc>
          <w:tcPr>
            <w:tcW w:w="8637" w:type="dxa"/>
          </w:tcPr>
          <w:p w14:paraId="659F066D" w14:textId="77777777" w:rsidR="007A1EA9" w:rsidRPr="00350D9B" w:rsidRDefault="007A1EA9" w:rsidP="00C264DB">
            <w:pPr>
              <w:pStyle w:val="TableParagraph"/>
              <w:tabs>
                <w:tab w:val="left" w:pos="674"/>
              </w:tabs>
              <w:spacing w:before="63"/>
              <w:ind w:left="107"/>
              <w:rPr>
                <w:sz w:val="20"/>
                <w:lang w:val="en-ZA"/>
              </w:rPr>
            </w:pPr>
            <w:r w:rsidRPr="00350D9B">
              <w:rPr>
                <w:sz w:val="20"/>
                <w:lang w:val="en-ZA"/>
              </w:rPr>
              <w:t>6.1</w:t>
            </w:r>
            <w:r w:rsidRPr="00350D9B">
              <w:rPr>
                <w:sz w:val="20"/>
                <w:lang w:val="en-ZA"/>
              </w:rPr>
              <w:tab/>
              <w:t>areas where indigenous peoples are present (including project area of</w:t>
            </w:r>
            <w:r w:rsidRPr="00350D9B">
              <w:rPr>
                <w:spacing w:val="-4"/>
                <w:sz w:val="20"/>
                <w:lang w:val="en-ZA"/>
              </w:rPr>
              <w:t xml:space="preserve"> </w:t>
            </w:r>
            <w:r w:rsidRPr="00350D9B">
              <w:rPr>
                <w:sz w:val="20"/>
                <w:lang w:val="en-ZA"/>
              </w:rPr>
              <w:t>influence)?</w:t>
            </w:r>
          </w:p>
        </w:tc>
        <w:tc>
          <w:tcPr>
            <w:tcW w:w="833" w:type="dxa"/>
          </w:tcPr>
          <w:p w14:paraId="20C679FD"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5CA0D049" w14:textId="77777777" w:rsidTr="00C264DB">
        <w:trPr>
          <w:trHeight w:val="340"/>
        </w:trPr>
        <w:tc>
          <w:tcPr>
            <w:tcW w:w="8637" w:type="dxa"/>
          </w:tcPr>
          <w:p w14:paraId="0AC7C384"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6.2</w:t>
            </w:r>
            <w:r w:rsidRPr="00350D9B">
              <w:rPr>
                <w:sz w:val="20"/>
                <w:lang w:val="en-ZA"/>
              </w:rPr>
              <w:tab/>
              <w:t>activities located on lands and territories claimed by indigenous</w:t>
            </w:r>
            <w:r w:rsidRPr="00350D9B">
              <w:rPr>
                <w:spacing w:val="-10"/>
                <w:sz w:val="20"/>
                <w:lang w:val="en-ZA"/>
              </w:rPr>
              <w:t xml:space="preserve"> </w:t>
            </w:r>
            <w:r w:rsidRPr="00350D9B">
              <w:rPr>
                <w:sz w:val="20"/>
                <w:lang w:val="en-ZA"/>
              </w:rPr>
              <w:t>peoples?</w:t>
            </w:r>
          </w:p>
        </w:tc>
        <w:tc>
          <w:tcPr>
            <w:tcW w:w="833" w:type="dxa"/>
          </w:tcPr>
          <w:p w14:paraId="2CA451FB"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26C81521" w14:textId="77777777" w:rsidTr="00C264DB">
        <w:trPr>
          <w:trHeight w:val="1718"/>
        </w:trPr>
        <w:tc>
          <w:tcPr>
            <w:tcW w:w="8637" w:type="dxa"/>
          </w:tcPr>
          <w:p w14:paraId="20637B67" w14:textId="77777777" w:rsidR="007A1EA9" w:rsidRPr="00350D9B" w:rsidRDefault="007A1EA9" w:rsidP="00C264DB">
            <w:pPr>
              <w:pStyle w:val="TableParagraph"/>
              <w:tabs>
                <w:tab w:val="left" w:pos="674"/>
              </w:tabs>
              <w:spacing w:before="61"/>
              <w:ind w:left="674" w:right="118" w:hanging="567"/>
              <w:rPr>
                <w:sz w:val="20"/>
                <w:lang w:val="en-ZA"/>
              </w:rPr>
            </w:pPr>
            <w:r w:rsidRPr="00350D9B">
              <w:rPr>
                <w:sz w:val="20"/>
                <w:lang w:val="en-ZA"/>
              </w:rPr>
              <w:t>6.3</w:t>
            </w:r>
            <w:r w:rsidRPr="00350D9B">
              <w:rPr>
                <w:sz w:val="20"/>
                <w:lang w:val="en-ZA"/>
              </w:rPr>
              <w:tab/>
              <w:t>impacts (positive or negative) to the human rights, lands, natural resources, territories, and traditional livelihoods</w:t>
            </w:r>
            <w:r w:rsidRPr="00350D9B">
              <w:rPr>
                <w:spacing w:val="-3"/>
                <w:sz w:val="20"/>
                <w:lang w:val="en-ZA"/>
              </w:rPr>
              <w:t xml:space="preserve"> </w:t>
            </w:r>
            <w:r w:rsidRPr="00350D9B">
              <w:rPr>
                <w:sz w:val="20"/>
                <w:lang w:val="en-ZA"/>
              </w:rPr>
              <w:t>of</w:t>
            </w:r>
            <w:r w:rsidRPr="00350D9B">
              <w:rPr>
                <w:spacing w:val="-3"/>
                <w:sz w:val="20"/>
                <w:lang w:val="en-ZA"/>
              </w:rPr>
              <w:t xml:space="preserve"> </w:t>
            </w:r>
            <w:r w:rsidRPr="00350D9B">
              <w:rPr>
                <w:sz w:val="20"/>
                <w:lang w:val="en-ZA"/>
              </w:rPr>
              <w:t>indigenous</w:t>
            </w:r>
            <w:r w:rsidRPr="00350D9B">
              <w:rPr>
                <w:spacing w:val="-1"/>
                <w:sz w:val="20"/>
                <w:lang w:val="en-ZA"/>
              </w:rPr>
              <w:t xml:space="preserve"> </w:t>
            </w:r>
            <w:r w:rsidRPr="00350D9B">
              <w:rPr>
                <w:sz w:val="20"/>
                <w:lang w:val="en-ZA"/>
              </w:rPr>
              <w:t>peoples</w:t>
            </w:r>
            <w:r w:rsidRPr="00350D9B">
              <w:rPr>
                <w:spacing w:val="-1"/>
                <w:sz w:val="20"/>
                <w:lang w:val="en-ZA"/>
              </w:rPr>
              <w:t xml:space="preserve"> </w:t>
            </w:r>
            <w:r w:rsidRPr="00350D9B">
              <w:rPr>
                <w:sz w:val="20"/>
                <w:lang w:val="en-ZA"/>
              </w:rPr>
              <w:t>(regardless</w:t>
            </w:r>
            <w:r w:rsidRPr="00350D9B">
              <w:rPr>
                <w:spacing w:val="-3"/>
                <w:sz w:val="20"/>
                <w:lang w:val="en-ZA"/>
              </w:rPr>
              <w:t xml:space="preserve"> </w:t>
            </w:r>
            <w:r w:rsidRPr="00350D9B">
              <w:rPr>
                <w:sz w:val="20"/>
                <w:lang w:val="en-ZA"/>
              </w:rPr>
              <w:t>of</w:t>
            </w:r>
            <w:r w:rsidRPr="00350D9B">
              <w:rPr>
                <w:spacing w:val="-3"/>
                <w:sz w:val="20"/>
                <w:lang w:val="en-ZA"/>
              </w:rPr>
              <w:t xml:space="preserve"> </w:t>
            </w:r>
            <w:r w:rsidRPr="00350D9B">
              <w:rPr>
                <w:sz w:val="20"/>
                <w:lang w:val="en-ZA"/>
              </w:rPr>
              <w:t>whether</w:t>
            </w:r>
            <w:r w:rsidRPr="00350D9B">
              <w:rPr>
                <w:spacing w:val="-2"/>
                <w:sz w:val="20"/>
                <w:lang w:val="en-ZA"/>
              </w:rPr>
              <w:t xml:space="preserve"> </w:t>
            </w:r>
            <w:r w:rsidRPr="00350D9B">
              <w:rPr>
                <w:sz w:val="20"/>
                <w:lang w:val="en-ZA"/>
              </w:rPr>
              <w:t>indigenous</w:t>
            </w:r>
            <w:r w:rsidRPr="00350D9B">
              <w:rPr>
                <w:spacing w:val="-3"/>
                <w:sz w:val="20"/>
                <w:lang w:val="en-ZA"/>
              </w:rPr>
              <w:t xml:space="preserve"> </w:t>
            </w:r>
            <w:r w:rsidRPr="00350D9B">
              <w:rPr>
                <w:sz w:val="20"/>
                <w:lang w:val="en-ZA"/>
              </w:rPr>
              <w:t>peoples</w:t>
            </w:r>
            <w:r w:rsidRPr="00350D9B">
              <w:rPr>
                <w:spacing w:val="-1"/>
                <w:sz w:val="20"/>
                <w:lang w:val="en-ZA"/>
              </w:rPr>
              <w:t xml:space="preserve"> </w:t>
            </w:r>
            <w:r w:rsidRPr="00350D9B">
              <w:rPr>
                <w:sz w:val="20"/>
                <w:lang w:val="en-ZA"/>
              </w:rPr>
              <w:t>possess</w:t>
            </w:r>
            <w:r w:rsidRPr="00350D9B">
              <w:rPr>
                <w:spacing w:val="-2"/>
                <w:sz w:val="20"/>
                <w:lang w:val="en-ZA"/>
              </w:rPr>
              <w:t xml:space="preserve"> </w:t>
            </w:r>
            <w:r w:rsidRPr="00350D9B">
              <w:rPr>
                <w:sz w:val="20"/>
                <w:lang w:val="en-ZA"/>
              </w:rPr>
              <w:t>the</w:t>
            </w:r>
            <w:r w:rsidRPr="00350D9B">
              <w:rPr>
                <w:spacing w:val="-3"/>
                <w:sz w:val="20"/>
                <w:lang w:val="en-ZA"/>
              </w:rPr>
              <w:t xml:space="preserve"> </w:t>
            </w:r>
            <w:r w:rsidRPr="00350D9B">
              <w:rPr>
                <w:sz w:val="20"/>
                <w:lang w:val="en-ZA"/>
              </w:rPr>
              <w:t>legal</w:t>
            </w:r>
            <w:r w:rsidRPr="00350D9B">
              <w:rPr>
                <w:spacing w:val="-3"/>
                <w:sz w:val="20"/>
                <w:lang w:val="en-ZA"/>
              </w:rPr>
              <w:t xml:space="preserve"> </w:t>
            </w:r>
            <w:r w:rsidRPr="00350D9B">
              <w:rPr>
                <w:sz w:val="20"/>
                <w:lang w:val="en-ZA"/>
              </w:rPr>
              <w:t>titles</w:t>
            </w:r>
            <w:r w:rsidRPr="00350D9B">
              <w:rPr>
                <w:spacing w:val="-1"/>
                <w:sz w:val="20"/>
                <w:lang w:val="en-ZA"/>
              </w:rPr>
              <w:t xml:space="preserve"> </w:t>
            </w:r>
            <w:r w:rsidRPr="00350D9B">
              <w:rPr>
                <w:sz w:val="20"/>
                <w:lang w:val="en-ZA"/>
              </w:rPr>
              <w:t>to</w:t>
            </w:r>
            <w:r w:rsidRPr="00350D9B">
              <w:rPr>
                <w:spacing w:val="-2"/>
                <w:sz w:val="20"/>
                <w:lang w:val="en-ZA"/>
              </w:rPr>
              <w:t xml:space="preserve"> </w:t>
            </w:r>
            <w:r w:rsidRPr="00350D9B">
              <w:rPr>
                <w:sz w:val="20"/>
                <w:lang w:val="en-ZA"/>
              </w:rPr>
              <w:t>such areas, whether the project is located within or outside of the lands and territories inhabited by the affected peoples, or whether the indigenous peoples are recognized as indigenous peoples by the country in</w:t>
            </w:r>
            <w:r w:rsidRPr="00350D9B">
              <w:rPr>
                <w:spacing w:val="-2"/>
                <w:sz w:val="20"/>
                <w:lang w:val="en-ZA"/>
              </w:rPr>
              <w:t xml:space="preserve"> </w:t>
            </w:r>
            <w:r w:rsidRPr="00350D9B">
              <w:rPr>
                <w:sz w:val="20"/>
                <w:lang w:val="en-ZA"/>
              </w:rPr>
              <w:t>question)?</w:t>
            </w:r>
          </w:p>
          <w:p w14:paraId="2381F410" w14:textId="77777777" w:rsidR="007A1EA9" w:rsidRPr="00350D9B" w:rsidRDefault="007A1EA9" w:rsidP="00C264DB">
            <w:pPr>
              <w:pStyle w:val="TableParagraph"/>
              <w:spacing w:before="59"/>
              <w:ind w:left="738" w:right="255"/>
              <w:rPr>
                <w:i/>
                <w:sz w:val="20"/>
                <w:lang w:val="en-ZA"/>
              </w:rPr>
            </w:pPr>
            <w:r w:rsidRPr="00350D9B">
              <w:rPr>
                <w:i/>
                <w:sz w:val="20"/>
                <w:lang w:val="en-ZA"/>
              </w:rPr>
              <w:t>If the answer to screening question 6.3 is “yes”, then Standard 6 requirements apply, and the potential significance of risks related to impacts on indigenous peoples must be Moderate or above.</w:t>
            </w:r>
            <w:r w:rsidRPr="00350D9B">
              <w:rPr>
                <w:rStyle w:val="FootnoteReference"/>
                <w:i/>
                <w:sz w:val="20"/>
                <w:lang w:val="en-ZA"/>
              </w:rPr>
              <w:t xml:space="preserve"> </w:t>
            </w:r>
            <w:r w:rsidRPr="00350D9B">
              <w:rPr>
                <w:rStyle w:val="FootnoteReference"/>
                <w:i/>
                <w:sz w:val="20"/>
                <w:lang w:val="en-ZA"/>
              </w:rPr>
              <w:footnoteReference w:customMarkFollows="1" w:id="2"/>
              <w:t>*</w:t>
            </w:r>
          </w:p>
        </w:tc>
        <w:tc>
          <w:tcPr>
            <w:tcW w:w="833" w:type="dxa"/>
          </w:tcPr>
          <w:p w14:paraId="4B7CD4E4"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1A60B01C" w14:textId="77777777" w:rsidTr="00C264DB">
        <w:trPr>
          <w:trHeight w:val="779"/>
        </w:trPr>
        <w:tc>
          <w:tcPr>
            <w:tcW w:w="8637" w:type="dxa"/>
          </w:tcPr>
          <w:p w14:paraId="64DF5140" w14:textId="77777777" w:rsidR="007A1EA9" w:rsidRPr="00350D9B" w:rsidRDefault="007A1EA9" w:rsidP="00C264DB">
            <w:pPr>
              <w:pStyle w:val="TableParagraph"/>
              <w:tabs>
                <w:tab w:val="left" w:pos="674"/>
              </w:tabs>
              <w:spacing w:before="61"/>
              <w:ind w:left="674" w:right="257" w:hanging="567"/>
              <w:rPr>
                <w:sz w:val="20"/>
                <w:lang w:val="en-ZA"/>
              </w:rPr>
            </w:pPr>
            <w:r w:rsidRPr="00350D9B">
              <w:rPr>
                <w:sz w:val="20"/>
                <w:lang w:val="en-ZA"/>
              </w:rPr>
              <w:t>6.4</w:t>
            </w:r>
            <w:r w:rsidRPr="00350D9B">
              <w:rPr>
                <w:sz w:val="20"/>
                <w:lang w:val="en-ZA"/>
              </w:rPr>
              <w:tab/>
              <w:t>the absence of culturally appropriate consultations carried out with the objective of achieving FPIC on matters</w:t>
            </w:r>
            <w:r w:rsidRPr="00350D9B">
              <w:rPr>
                <w:spacing w:val="-4"/>
                <w:sz w:val="20"/>
                <w:lang w:val="en-ZA"/>
              </w:rPr>
              <w:t xml:space="preserve"> </w:t>
            </w:r>
            <w:r w:rsidRPr="00350D9B">
              <w:rPr>
                <w:sz w:val="20"/>
                <w:lang w:val="en-ZA"/>
              </w:rPr>
              <w:t>that</w:t>
            </w:r>
            <w:r w:rsidRPr="00350D9B">
              <w:rPr>
                <w:spacing w:val="-3"/>
                <w:sz w:val="20"/>
                <w:lang w:val="en-ZA"/>
              </w:rPr>
              <w:t xml:space="preserve"> </w:t>
            </w:r>
            <w:r w:rsidRPr="00350D9B">
              <w:rPr>
                <w:sz w:val="20"/>
                <w:lang w:val="en-ZA"/>
              </w:rPr>
              <w:t>may</w:t>
            </w:r>
            <w:r w:rsidRPr="00350D9B">
              <w:rPr>
                <w:spacing w:val="-1"/>
                <w:sz w:val="20"/>
                <w:lang w:val="en-ZA"/>
              </w:rPr>
              <w:t xml:space="preserve"> </w:t>
            </w:r>
            <w:r w:rsidRPr="00350D9B">
              <w:rPr>
                <w:sz w:val="20"/>
                <w:lang w:val="en-ZA"/>
              </w:rPr>
              <w:t>affect</w:t>
            </w:r>
            <w:r w:rsidRPr="00350D9B">
              <w:rPr>
                <w:spacing w:val="-2"/>
                <w:sz w:val="20"/>
                <w:lang w:val="en-ZA"/>
              </w:rPr>
              <w:t xml:space="preserve"> </w:t>
            </w:r>
            <w:r w:rsidRPr="00350D9B">
              <w:rPr>
                <w:sz w:val="20"/>
                <w:lang w:val="en-ZA"/>
              </w:rPr>
              <w:t>the</w:t>
            </w:r>
            <w:r w:rsidRPr="00350D9B">
              <w:rPr>
                <w:spacing w:val="-3"/>
                <w:sz w:val="20"/>
                <w:lang w:val="en-ZA"/>
              </w:rPr>
              <w:t xml:space="preserve"> </w:t>
            </w:r>
            <w:r w:rsidRPr="00350D9B">
              <w:rPr>
                <w:sz w:val="20"/>
                <w:lang w:val="en-ZA"/>
              </w:rPr>
              <w:t>rights</w:t>
            </w:r>
            <w:r w:rsidRPr="00350D9B">
              <w:rPr>
                <w:spacing w:val="-2"/>
                <w:sz w:val="20"/>
                <w:lang w:val="en-ZA"/>
              </w:rPr>
              <w:t xml:space="preserve"> </w:t>
            </w:r>
            <w:r w:rsidRPr="00350D9B">
              <w:rPr>
                <w:sz w:val="20"/>
                <w:lang w:val="en-ZA"/>
              </w:rPr>
              <w:t>and</w:t>
            </w:r>
            <w:r w:rsidRPr="00350D9B">
              <w:rPr>
                <w:spacing w:val="-3"/>
                <w:sz w:val="20"/>
                <w:lang w:val="en-ZA"/>
              </w:rPr>
              <w:t xml:space="preserve"> </w:t>
            </w:r>
            <w:r w:rsidRPr="00350D9B">
              <w:rPr>
                <w:sz w:val="20"/>
                <w:lang w:val="en-ZA"/>
              </w:rPr>
              <w:t>interests,</w:t>
            </w:r>
            <w:r w:rsidRPr="00350D9B">
              <w:rPr>
                <w:spacing w:val="-1"/>
                <w:sz w:val="20"/>
                <w:lang w:val="en-ZA"/>
              </w:rPr>
              <w:t xml:space="preserve"> </w:t>
            </w:r>
            <w:r w:rsidRPr="00350D9B">
              <w:rPr>
                <w:sz w:val="20"/>
                <w:lang w:val="en-ZA"/>
              </w:rPr>
              <w:t>lands,</w:t>
            </w:r>
            <w:r w:rsidRPr="00350D9B">
              <w:rPr>
                <w:spacing w:val="-2"/>
                <w:sz w:val="20"/>
                <w:lang w:val="en-ZA"/>
              </w:rPr>
              <w:t xml:space="preserve"> </w:t>
            </w:r>
            <w:r w:rsidRPr="00350D9B">
              <w:rPr>
                <w:sz w:val="20"/>
                <w:lang w:val="en-ZA"/>
              </w:rPr>
              <w:t>resources, territories</w:t>
            </w:r>
            <w:r w:rsidRPr="00350D9B">
              <w:rPr>
                <w:spacing w:val="-2"/>
                <w:sz w:val="20"/>
                <w:lang w:val="en-ZA"/>
              </w:rPr>
              <w:t xml:space="preserve"> </w:t>
            </w:r>
            <w:r w:rsidRPr="00350D9B">
              <w:rPr>
                <w:sz w:val="20"/>
                <w:lang w:val="en-ZA"/>
              </w:rPr>
              <w:t>and</w:t>
            </w:r>
            <w:r w:rsidRPr="00350D9B">
              <w:rPr>
                <w:spacing w:val="-3"/>
                <w:sz w:val="20"/>
                <w:lang w:val="en-ZA"/>
              </w:rPr>
              <w:t xml:space="preserve"> </w:t>
            </w:r>
            <w:r w:rsidRPr="00350D9B">
              <w:rPr>
                <w:sz w:val="20"/>
                <w:lang w:val="en-ZA"/>
              </w:rPr>
              <w:t>traditional</w:t>
            </w:r>
            <w:r w:rsidRPr="00350D9B">
              <w:rPr>
                <w:spacing w:val="-3"/>
                <w:sz w:val="20"/>
                <w:lang w:val="en-ZA"/>
              </w:rPr>
              <w:t xml:space="preserve"> </w:t>
            </w:r>
            <w:r w:rsidRPr="00350D9B">
              <w:rPr>
                <w:sz w:val="20"/>
                <w:lang w:val="en-ZA"/>
              </w:rPr>
              <w:t>livelihoods</w:t>
            </w:r>
            <w:r w:rsidRPr="00350D9B">
              <w:rPr>
                <w:spacing w:val="-2"/>
                <w:sz w:val="20"/>
                <w:lang w:val="en-ZA"/>
              </w:rPr>
              <w:t xml:space="preserve"> </w:t>
            </w:r>
            <w:r w:rsidRPr="00350D9B">
              <w:rPr>
                <w:sz w:val="20"/>
                <w:lang w:val="en-ZA"/>
              </w:rPr>
              <w:t>of the indigenous peoples</w:t>
            </w:r>
            <w:r w:rsidRPr="00350D9B">
              <w:rPr>
                <w:spacing w:val="-2"/>
                <w:sz w:val="20"/>
                <w:lang w:val="en-ZA"/>
              </w:rPr>
              <w:t xml:space="preserve"> </w:t>
            </w:r>
            <w:r w:rsidRPr="00350D9B">
              <w:rPr>
                <w:sz w:val="20"/>
                <w:lang w:val="en-ZA"/>
              </w:rPr>
              <w:t>concerned?</w:t>
            </w:r>
          </w:p>
        </w:tc>
        <w:tc>
          <w:tcPr>
            <w:tcW w:w="833" w:type="dxa"/>
          </w:tcPr>
          <w:p w14:paraId="663D0247"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1567C229" w14:textId="77777777" w:rsidTr="00C264DB">
        <w:trPr>
          <w:trHeight w:val="558"/>
        </w:trPr>
        <w:tc>
          <w:tcPr>
            <w:tcW w:w="8637" w:type="dxa"/>
          </w:tcPr>
          <w:p w14:paraId="0A50F319" w14:textId="77777777" w:rsidR="007A1EA9" w:rsidRPr="00350D9B" w:rsidRDefault="007A1EA9" w:rsidP="00C264DB">
            <w:pPr>
              <w:pStyle w:val="TableParagraph"/>
              <w:tabs>
                <w:tab w:val="left" w:pos="674"/>
              </w:tabs>
              <w:spacing w:before="61"/>
              <w:ind w:left="674" w:right="399" w:hanging="567"/>
              <w:rPr>
                <w:sz w:val="20"/>
                <w:lang w:val="en-ZA"/>
              </w:rPr>
            </w:pPr>
            <w:r w:rsidRPr="00350D9B">
              <w:rPr>
                <w:sz w:val="20"/>
                <w:lang w:val="en-ZA"/>
              </w:rPr>
              <w:t>6.5</w:t>
            </w:r>
            <w:r w:rsidRPr="00350D9B">
              <w:rPr>
                <w:sz w:val="20"/>
                <w:lang w:val="en-ZA"/>
              </w:rPr>
              <w:tab/>
              <w:t>the</w:t>
            </w:r>
            <w:r w:rsidRPr="00350D9B">
              <w:rPr>
                <w:spacing w:val="-3"/>
                <w:sz w:val="20"/>
                <w:lang w:val="en-ZA"/>
              </w:rPr>
              <w:t xml:space="preserve"> </w:t>
            </w:r>
            <w:r w:rsidRPr="00350D9B">
              <w:rPr>
                <w:sz w:val="20"/>
                <w:lang w:val="en-ZA"/>
              </w:rPr>
              <w:t>utilization</w:t>
            </w:r>
            <w:r w:rsidRPr="00350D9B">
              <w:rPr>
                <w:spacing w:val="-3"/>
                <w:sz w:val="20"/>
                <w:lang w:val="en-ZA"/>
              </w:rPr>
              <w:t xml:space="preserve"> </w:t>
            </w:r>
            <w:r w:rsidRPr="00350D9B">
              <w:rPr>
                <w:sz w:val="20"/>
                <w:lang w:val="en-ZA"/>
              </w:rPr>
              <w:t>and/or</w:t>
            </w:r>
            <w:r w:rsidRPr="00350D9B">
              <w:rPr>
                <w:spacing w:val="-2"/>
                <w:sz w:val="20"/>
                <w:lang w:val="en-ZA"/>
              </w:rPr>
              <w:t xml:space="preserve"> </w:t>
            </w:r>
            <w:r w:rsidRPr="00350D9B">
              <w:rPr>
                <w:sz w:val="20"/>
                <w:lang w:val="en-ZA"/>
              </w:rPr>
              <w:t>commercial</w:t>
            </w:r>
            <w:r w:rsidRPr="00350D9B">
              <w:rPr>
                <w:spacing w:val="-3"/>
                <w:sz w:val="20"/>
                <w:lang w:val="en-ZA"/>
              </w:rPr>
              <w:t xml:space="preserve"> </w:t>
            </w:r>
            <w:r w:rsidRPr="00350D9B">
              <w:rPr>
                <w:sz w:val="20"/>
                <w:lang w:val="en-ZA"/>
              </w:rPr>
              <w:t>development</w:t>
            </w:r>
            <w:r w:rsidRPr="00350D9B">
              <w:rPr>
                <w:spacing w:val="-2"/>
                <w:sz w:val="20"/>
                <w:lang w:val="en-ZA"/>
              </w:rPr>
              <w:t xml:space="preserve"> </w:t>
            </w:r>
            <w:r w:rsidRPr="00350D9B">
              <w:rPr>
                <w:sz w:val="20"/>
                <w:lang w:val="en-ZA"/>
              </w:rPr>
              <w:t>of</w:t>
            </w:r>
            <w:r w:rsidRPr="00350D9B">
              <w:rPr>
                <w:spacing w:val="-2"/>
                <w:sz w:val="20"/>
                <w:lang w:val="en-ZA"/>
              </w:rPr>
              <w:t xml:space="preserve"> </w:t>
            </w:r>
            <w:r w:rsidRPr="00350D9B">
              <w:rPr>
                <w:sz w:val="20"/>
                <w:lang w:val="en-ZA"/>
              </w:rPr>
              <w:t>natural</w:t>
            </w:r>
            <w:r w:rsidRPr="00350D9B">
              <w:rPr>
                <w:spacing w:val="-3"/>
                <w:sz w:val="20"/>
                <w:lang w:val="en-ZA"/>
              </w:rPr>
              <w:t xml:space="preserve"> </w:t>
            </w:r>
            <w:r w:rsidRPr="00350D9B">
              <w:rPr>
                <w:sz w:val="20"/>
                <w:lang w:val="en-ZA"/>
              </w:rPr>
              <w:t>resources</w:t>
            </w:r>
            <w:r w:rsidRPr="00350D9B">
              <w:rPr>
                <w:spacing w:val="-3"/>
                <w:sz w:val="20"/>
                <w:lang w:val="en-ZA"/>
              </w:rPr>
              <w:t xml:space="preserve"> </w:t>
            </w:r>
            <w:r w:rsidRPr="00350D9B">
              <w:rPr>
                <w:sz w:val="20"/>
                <w:lang w:val="en-ZA"/>
              </w:rPr>
              <w:t>on</w:t>
            </w:r>
            <w:r w:rsidRPr="00350D9B">
              <w:rPr>
                <w:spacing w:val="-3"/>
                <w:sz w:val="20"/>
                <w:lang w:val="en-ZA"/>
              </w:rPr>
              <w:t xml:space="preserve"> </w:t>
            </w:r>
            <w:r w:rsidRPr="00350D9B">
              <w:rPr>
                <w:sz w:val="20"/>
                <w:lang w:val="en-ZA"/>
              </w:rPr>
              <w:t>lands</w:t>
            </w:r>
            <w:r w:rsidRPr="00350D9B">
              <w:rPr>
                <w:spacing w:val="-3"/>
                <w:sz w:val="20"/>
                <w:lang w:val="en-ZA"/>
              </w:rPr>
              <w:t xml:space="preserve"> </w:t>
            </w:r>
            <w:r w:rsidRPr="00350D9B">
              <w:rPr>
                <w:sz w:val="20"/>
                <w:lang w:val="en-ZA"/>
              </w:rPr>
              <w:t>and</w:t>
            </w:r>
            <w:r w:rsidRPr="00350D9B">
              <w:rPr>
                <w:spacing w:val="-2"/>
                <w:sz w:val="20"/>
                <w:lang w:val="en-ZA"/>
              </w:rPr>
              <w:t xml:space="preserve"> </w:t>
            </w:r>
            <w:r w:rsidRPr="00350D9B">
              <w:rPr>
                <w:sz w:val="20"/>
                <w:lang w:val="en-ZA"/>
              </w:rPr>
              <w:t>territories</w:t>
            </w:r>
            <w:r w:rsidRPr="00350D9B">
              <w:rPr>
                <w:spacing w:val="-3"/>
                <w:sz w:val="20"/>
                <w:lang w:val="en-ZA"/>
              </w:rPr>
              <w:t xml:space="preserve"> </w:t>
            </w:r>
            <w:r w:rsidRPr="00350D9B">
              <w:rPr>
                <w:sz w:val="20"/>
                <w:lang w:val="en-ZA"/>
              </w:rPr>
              <w:t>claimed</w:t>
            </w:r>
            <w:r w:rsidRPr="00350D9B">
              <w:rPr>
                <w:spacing w:val="-1"/>
                <w:sz w:val="20"/>
                <w:lang w:val="en-ZA"/>
              </w:rPr>
              <w:t xml:space="preserve"> </w:t>
            </w:r>
            <w:r w:rsidRPr="00350D9B">
              <w:rPr>
                <w:sz w:val="20"/>
                <w:lang w:val="en-ZA"/>
              </w:rPr>
              <w:t>by indigenous</w:t>
            </w:r>
            <w:r w:rsidRPr="00350D9B">
              <w:rPr>
                <w:spacing w:val="-2"/>
                <w:sz w:val="20"/>
                <w:lang w:val="en-ZA"/>
              </w:rPr>
              <w:t xml:space="preserve"> </w:t>
            </w:r>
            <w:r w:rsidRPr="00350D9B">
              <w:rPr>
                <w:sz w:val="20"/>
                <w:lang w:val="en-ZA"/>
              </w:rPr>
              <w:t>peoples?</w:t>
            </w:r>
          </w:p>
        </w:tc>
        <w:tc>
          <w:tcPr>
            <w:tcW w:w="833" w:type="dxa"/>
          </w:tcPr>
          <w:p w14:paraId="5E8AC026"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313ABC08" w14:textId="77777777" w:rsidTr="00C264DB">
        <w:trPr>
          <w:trHeight w:val="840"/>
        </w:trPr>
        <w:tc>
          <w:tcPr>
            <w:tcW w:w="8637" w:type="dxa"/>
          </w:tcPr>
          <w:p w14:paraId="489064CD" w14:textId="77777777" w:rsidR="007A1EA9" w:rsidRPr="00350D9B" w:rsidRDefault="007A1EA9" w:rsidP="00C264DB">
            <w:pPr>
              <w:pStyle w:val="TableParagraph"/>
              <w:tabs>
                <w:tab w:val="left" w:pos="674"/>
              </w:tabs>
              <w:spacing w:before="61"/>
              <w:ind w:left="674" w:right="180" w:hanging="567"/>
              <w:rPr>
                <w:sz w:val="20"/>
                <w:lang w:val="en-ZA"/>
              </w:rPr>
            </w:pPr>
            <w:r w:rsidRPr="00350D9B">
              <w:rPr>
                <w:sz w:val="20"/>
                <w:lang w:val="en-ZA"/>
              </w:rPr>
              <w:t>6.6</w:t>
            </w:r>
            <w:r w:rsidRPr="00350D9B">
              <w:rPr>
                <w:sz w:val="20"/>
                <w:lang w:val="en-ZA"/>
              </w:rPr>
              <w:tab/>
              <w:t>forced</w:t>
            </w:r>
            <w:r w:rsidRPr="00350D9B">
              <w:rPr>
                <w:spacing w:val="-3"/>
                <w:sz w:val="20"/>
                <w:lang w:val="en-ZA"/>
              </w:rPr>
              <w:t xml:space="preserve"> </w:t>
            </w:r>
            <w:r w:rsidRPr="00350D9B">
              <w:rPr>
                <w:sz w:val="20"/>
                <w:lang w:val="en-ZA"/>
              </w:rPr>
              <w:t>eviction</w:t>
            </w:r>
            <w:r w:rsidRPr="00350D9B">
              <w:rPr>
                <w:spacing w:val="-3"/>
                <w:sz w:val="20"/>
                <w:lang w:val="en-ZA"/>
              </w:rPr>
              <w:t xml:space="preserve"> </w:t>
            </w:r>
            <w:r w:rsidRPr="00350D9B">
              <w:rPr>
                <w:sz w:val="20"/>
                <w:lang w:val="en-ZA"/>
              </w:rPr>
              <w:t>or</w:t>
            </w:r>
            <w:r w:rsidRPr="00350D9B">
              <w:rPr>
                <w:spacing w:val="-2"/>
                <w:sz w:val="20"/>
                <w:lang w:val="en-ZA"/>
              </w:rPr>
              <w:t xml:space="preserve"> </w:t>
            </w:r>
            <w:r w:rsidRPr="00350D9B">
              <w:rPr>
                <w:sz w:val="20"/>
                <w:lang w:val="en-ZA"/>
              </w:rPr>
              <w:t>the</w:t>
            </w:r>
            <w:r w:rsidRPr="00350D9B">
              <w:rPr>
                <w:spacing w:val="-2"/>
                <w:sz w:val="20"/>
                <w:lang w:val="en-ZA"/>
              </w:rPr>
              <w:t xml:space="preserve"> </w:t>
            </w:r>
            <w:r w:rsidRPr="00350D9B">
              <w:rPr>
                <w:sz w:val="20"/>
                <w:lang w:val="en-ZA"/>
              </w:rPr>
              <w:t>whole</w:t>
            </w:r>
            <w:r w:rsidRPr="00350D9B">
              <w:rPr>
                <w:spacing w:val="-3"/>
                <w:sz w:val="20"/>
                <w:lang w:val="en-ZA"/>
              </w:rPr>
              <w:t xml:space="preserve"> </w:t>
            </w:r>
            <w:r w:rsidRPr="00350D9B">
              <w:rPr>
                <w:sz w:val="20"/>
                <w:lang w:val="en-ZA"/>
              </w:rPr>
              <w:t>or</w:t>
            </w:r>
            <w:r w:rsidRPr="00350D9B">
              <w:rPr>
                <w:spacing w:val="-2"/>
                <w:sz w:val="20"/>
                <w:lang w:val="en-ZA"/>
              </w:rPr>
              <w:t xml:space="preserve"> </w:t>
            </w:r>
            <w:r w:rsidRPr="00350D9B">
              <w:rPr>
                <w:sz w:val="20"/>
                <w:lang w:val="en-ZA"/>
              </w:rPr>
              <w:t>partial</w:t>
            </w:r>
            <w:r w:rsidRPr="00350D9B">
              <w:rPr>
                <w:spacing w:val="-2"/>
                <w:sz w:val="20"/>
                <w:lang w:val="en-ZA"/>
              </w:rPr>
              <w:t xml:space="preserve"> </w:t>
            </w:r>
            <w:r w:rsidRPr="00350D9B">
              <w:rPr>
                <w:sz w:val="20"/>
                <w:lang w:val="en-ZA"/>
              </w:rPr>
              <w:t>physical</w:t>
            </w:r>
            <w:r w:rsidRPr="00350D9B">
              <w:rPr>
                <w:spacing w:val="-3"/>
                <w:sz w:val="20"/>
                <w:lang w:val="en-ZA"/>
              </w:rPr>
              <w:t xml:space="preserve"> </w:t>
            </w:r>
            <w:r w:rsidRPr="00350D9B">
              <w:rPr>
                <w:sz w:val="20"/>
                <w:lang w:val="en-ZA"/>
              </w:rPr>
              <w:t>or</w:t>
            </w:r>
            <w:r w:rsidRPr="00350D9B">
              <w:rPr>
                <w:spacing w:val="-2"/>
                <w:sz w:val="20"/>
                <w:lang w:val="en-ZA"/>
              </w:rPr>
              <w:t xml:space="preserve"> </w:t>
            </w:r>
            <w:r w:rsidRPr="00350D9B">
              <w:rPr>
                <w:sz w:val="20"/>
                <w:lang w:val="en-ZA"/>
              </w:rPr>
              <w:t>economic</w:t>
            </w:r>
            <w:r w:rsidRPr="00350D9B">
              <w:rPr>
                <w:spacing w:val="-1"/>
                <w:sz w:val="20"/>
                <w:lang w:val="en-ZA"/>
              </w:rPr>
              <w:t xml:space="preserve"> </w:t>
            </w:r>
            <w:r w:rsidRPr="00350D9B">
              <w:rPr>
                <w:sz w:val="20"/>
                <w:lang w:val="en-ZA"/>
              </w:rPr>
              <w:t>displacement</w:t>
            </w:r>
            <w:r w:rsidRPr="00350D9B">
              <w:rPr>
                <w:spacing w:val="-2"/>
                <w:sz w:val="20"/>
                <w:lang w:val="en-ZA"/>
              </w:rPr>
              <w:t xml:space="preserve"> </w:t>
            </w:r>
            <w:r w:rsidRPr="00350D9B">
              <w:rPr>
                <w:sz w:val="20"/>
                <w:lang w:val="en-ZA"/>
              </w:rPr>
              <w:t>of</w:t>
            </w:r>
            <w:r w:rsidRPr="00350D9B">
              <w:rPr>
                <w:spacing w:val="-3"/>
                <w:sz w:val="20"/>
                <w:lang w:val="en-ZA"/>
              </w:rPr>
              <w:t xml:space="preserve"> </w:t>
            </w:r>
            <w:r w:rsidRPr="00350D9B">
              <w:rPr>
                <w:sz w:val="20"/>
                <w:lang w:val="en-ZA"/>
              </w:rPr>
              <w:t>indigenous</w:t>
            </w:r>
            <w:r w:rsidRPr="00350D9B">
              <w:rPr>
                <w:spacing w:val="-2"/>
                <w:sz w:val="20"/>
                <w:lang w:val="en-ZA"/>
              </w:rPr>
              <w:t xml:space="preserve"> </w:t>
            </w:r>
            <w:r w:rsidRPr="00350D9B">
              <w:rPr>
                <w:sz w:val="20"/>
                <w:lang w:val="en-ZA"/>
              </w:rPr>
              <w:t>peoples,</w:t>
            </w:r>
            <w:r w:rsidRPr="00350D9B">
              <w:rPr>
                <w:spacing w:val="-2"/>
                <w:sz w:val="20"/>
                <w:lang w:val="en-ZA"/>
              </w:rPr>
              <w:t xml:space="preserve"> </w:t>
            </w:r>
            <w:r w:rsidRPr="00350D9B">
              <w:rPr>
                <w:sz w:val="20"/>
                <w:lang w:val="en-ZA"/>
              </w:rPr>
              <w:t>including through access restrictions to lands, territories, and</w:t>
            </w:r>
            <w:r w:rsidRPr="00350D9B">
              <w:rPr>
                <w:spacing w:val="-4"/>
                <w:sz w:val="20"/>
                <w:lang w:val="en-ZA"/>
              </w:rPr>
              <w:t xml:space="preserve"> </w:t>
            </w:r>
            <w:r w:rsidRPr="00350D9B">
              <w:rPr>
                <w:sz w:val="20"/>
                <w:lang w:val="en-ZA"/>
              </w:rPr>
              <w:t>resources?</w:t>
            </w:r>
          </w:p>
          <w:p w14:paraId="6677F85E" w14:textId="77777777" w:rsidR="007A1EA9" w:rsidRPr="00350D9B" w:rsidRDefault="007A1EA9" w:rsidP="00C264DB">
            <w:pPr>
              <w:pStyle w:val="TableParagraph"/>
              <w:spacing w:before="60"/>
              <w:ind w:left="647"/>
              <w:rPr>
                <w:i/>
                <w:sz w:val="20"/>
                <w:lang w:val="en-ZA"/>
              </w:rPr>
            </w:pPr>
            <w:r w:rsidRPr="00350D9B">
              <w:rPr>
                <w:i/>
                <w:sz w:val="20"/>
                <w:lang w:val="en-ZA"/>
              </w:rPr>
              <w:t>Consider, and where appropriate ensure, consistency with the answers under Standard 5 above</w:t>
            </w:r>
          </w:p>
        </w:tc>
        <w:tc>
          <w:tcPr>
            <w:tcW w:w="833" w:type="dxa"/>
          </w:tcPr>
          <w:p w14:paraId="23801D92"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0A457C22" w14:textId="77777777" w:rsidTr="00C264DB">
        <w:trPr>
          <w:trHeight w:val="340"/>
        </w:trPr>
        <w:tc>
          <w:tcPr>
            <w:tcW w:w="8637" w:type="dxa"/>
          </w:tcPr>
          <w:p w14:paraId="354C45F0"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6.7</w:t>
            </w:r>
            <w:r w:rsidRPr="00350D9B">
              <w:rPr>
                <w:sz w:val="20"/>
                <w:lang w:val="en-ZA"/>
              </w:rPr>
              <w:tab/>
              <w:t>adverse impacts on the development priorities of indigenous peoples as defined by</w:t>
            </w:r>
            <w:r w:rsidRPr="00350D9B">
              <w:rPr>
                <w:spacing w:val="-9"/>
                <w:sz w:val="20"/>
                <w:lang w:val="en-ZA"/>
              </w:rPr>
              <w:t xml:space="preserve"> </w:t>
            </w:r>
            <w:r w:rsidRPr="00350D9B">
              <w:rPr>
                <w:sz w:val="20"/>
                <w:lang w:val="en-ZA"/>
              </w:rPr>
              <w:t>them?</w:t>
            </w:r>
          </w:p>
        </w:tc>
        <w:tc>
          <w:tcPr>
            <w:tcW w:w="833" w:type="dxa"/>
          </w:tcPr>
          <w:p w14:paraId="4A23E985"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7C40B9B5" w14:textId="77777777" w:rsidTr="00C264DB">
        <w:trPr>
          <w:trHeight w:val="337"/>
        </w:trPr>
        <w:tc>
          <w:tcPr>
            <w:tcW w:w="8637" w:type="dxa"/>
          </w:tcPr>
          <w:p w14:paraId="26B7DA60"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6.8</w:t>
            </w:r>
            <w:r w:rsidRPr="00350D9B">
              <w:rPr>
                <w:sz w:val="20"/>
                <w:lang w:val="en-ZA"/>
              </w:rPr>
              <w:tab/>
              <w:t>risks to the physical and cultural survival of indigenous</w:t>
            </w:r>
            <w:r w:rsidRPr="00350D9B">
              <w:rPr>
                <w:spacing w:val="-10"/>
                <w:sz w:val="20"/>
                <w:lang w:val="en-ZA"/>
              </w:rPr>
              <w:t xml:space="preserve"> </w:t>
            </w:r>
            <w:r w:rsidRPr="00350D9B">
              <w:rPr>
                <w:sz w:val="20"/>
                <w:lang w:val="en-ZA"/>
              </w:rPr>
              <w:t>peoples?</w:t>
            </w:r>
          </w:p>
        </w:tc>
        <w:tc>
          <w:tcPr>
            <w:tcW w:w="833" w:type="dxa"/>
          </w:tcPr>
          <w:p w14:paraId="76416D4A" w14:textId="77777777" w:rsidR="007A1EA9" w:rsidRPr="00350D9B" w:rsidRDefault="007A1EA9" w:rsidP="00C264DB">
            <w:pPr>
              <w:pStyle w:val="TableParagraph"/>
              <w:jc w:val="center"/>
              <w:rPr>
                <w:sz w:val="20"/>
                <w:lang w:val="en-ZA"/>
              </w:rPr>
            </w:pPr>
            <w:r>
              <w:rPr>
                <w:sz w:val="20"/>
                <w:lang w:val="en-ZA"/>
              </w:rPr>
              <w:t>No</w:t>
            </w:r>
          </w:p>
        </w:tc>
      </w:tr>
      <w:tr w:rsidR="007A1EA9" w:rsidRPr="00211FE6" w14:paraId="2CF033E3" w14:textId="77777777" w:rsidTr="00C264DB">
        <w:trPr>
          <w:trHeight w:val="839"/>
        </w:trPr>
        <w:tc>
          <w:tcPr>
            <w:tcW w:w="8637" w:type="dxa"/>
          </w:tcPr>
          <w:p w14:paraId="5A214931" w14:textId="77777777" w:rsidR="007A1EA9" w:rsidRPr="00350D9B" w:rsidRDefault="007A1EA9" w:rsidP="00C264DB">
            <w:pPr>
              <w:pStyle w:val="TableParagraph"/>
              <w:tabs>
                <w:tab w:val="left" w:pos="674"/>
              </w:tabs>
              <w:spacing w:before="61"/>
              <w:ind w:left="674" w:right="206" w:hanging="567"/>
              <w:rPr>
                <w:sz w:val="20"/>
                <w:lang w:val="en-ZA"/>
              </w:rPr>
            </w:pPr>
            <w:r w:rsidRPr="00350D9B">
              <w:rPr>
                <w:sz w:val="20"/>
                <w:lang w:val="en-ZA"/>
              </w:rPr>
              <w:t>6.9</w:t>
            </w:r>
            <w:r w:rsidRPr="00350D9B">
              <w:rPr>
                <w:sz w:val="20"/>
                <w:lang w:val="en-ZA"/>
              </w:rPr>
              <w:tab/>
              <w:t>impacts</w:t>
            </w:r>
            <w:r w:rsidRPr="00350D9B">
              <w:rPr>
                <w:spacing w:val="-4"/>
                <w:sz w:val="20"/>
                <w:lang w:val="en-ZA"/>
              </w:rPr>
              <w:t xml:space="preserve"> </w:t>
            </w:r>
            <w:r w:rsidRPr="00350D9B">
              <w:rPr>
                <w:sz w:val="20"/>
                <w:lang w:val="en-ZA"/>
              </w:rPr>
              <w:t>on</w:t>
            </w:r>
            <w:r w:rsidRPr="00350D9B">
              <w:rPr>
                <w:spacing w:val="-3"/>
                <w:sz w:val="20"/>
                <w:lang w:val="en-ZA"/>
              </w:rPr>
              <w:t xml:space="preserve"> </w:t>
            </w:r>
            <w:r w:rsidRPr="00350D9B">
              <w:rPr>
                <w:sz w:val="20"/>
                <w:lang w:val="en-ZA"/>
              </w:rPr>
              <w:t>the</w:t>
            </w:r>
            <w:r w:rsidRPr="00350D9B">
              <w:rPr>
                <w:spacing w:val="-3"/>
                <w:sz w:val="20"/>
                <w:lang w:val="en-ZA"/>
              </w:rPr>
              <w:t xml:space="preserve"> </w:t>
            </w:r>
            <w:r w:rsidRPr="00350D9B">
              <w:rPr>
                <w:sz w:val="20"/>
                <w:lang w:val="en-ZA"/>
              </w:rPr>
              <w:t>Cultural</w:t>
            </w:r>
            <w:r w:rsidRPr="00350D9B">
              <w:rPr>
                <w:spacing w:val="-2"/>
                <w:sz w:val="20"/>
                <w:lang w:val="en-ZA"/>
              </w:rPr>
              <w:t xml:space="preserve"> </w:t>
            </w:r>
            <w:r w:rsidRPr="00350D9B">
              <w:rPr>
                <w:sz w:val="20"/>
                <w:lang w:val="en-ZA"/>
              </w:rPr>
              <w:t>Heritage</w:t>
            </w:r>
            <w:r w:rsidRPr="00350D9B">
              <w:rPr>
                <w:spacing w:val="-1"/>
                <w:sz w:val="20"/>
                <w:lang w:val="en-ZA"/>
              </w:rPr>
              <w:t xml:space="preserve"> </w:t>
            </w:r>
            <w:r w:rsidRPr="00350D9B">
              <w:rPr>
                <w:sz w:val="20"/>
                <w:lang w:val="en-ZA"/>
              </w:rPr>
              <w:t>of</w:t>
            </w:r>
            <w:r w:rsidRPr="00350D9B">
              <w:rPr>
                <w:spacing w:val="-3"/>
                <w:sz w:val="20"/>
                <w:lang w:val="en-ZA"/>
              </w:rPr>
              <w:t xml:space="preserve"> </w:t>
            </w:r>
            <w:r w:rsidRPr="00350D9B">
              <w:rPr>
                <w:sz w:val="20"/>
                <w:lang w:val="en-ZA"/>
              </w:rPr>
              <w:t>indigenous</w:t>
            </w:r>
            <w:r w:rsidRPr="00350D9B">
              <w:rPr>
                <w:spacing w:val="-3"/>
                <w:sz w:val="20"/>
                <w:lang w:val="en-ZA"/>
              </w:rPr>
              <w:t xml:space="preserve"> </w:t>
            </w:r>
            <w:r w:rsidRPr="00350D9B">
              <w:rPr>
                <w:sz w:val="20"/>
                <w:lang w:val="en-ZA"/>
              </w:rPr>
              <w:t>peoples,</w:t>
            </w:r>
            <w:r w:rsidRPr="00350D9B">
              <w:rPr>
                <w:spacing w:val="-2"/>
                <w:sz w:val="20"/>
                <w:lang w:val="en-ZA"/>
              </w:rPr>
              <w:t xml:space="preserve"> </w:t>
            </w:r>
            <w:r w:rsidRPr="00350D9B">
              <w:rPr>
                <w:sz w:val="20"/>
                <w:lang w:val="en-ZA"/>
              </w:rPr>
              <w:t>including through</w:t>
            </w:r>
            <w:r w:rsidRPr="00350D9B">
              <w:rPr>
                <w:spacing w:val="-3"/>
                <w:sz w:val="20"/>
                <w:lang w:val="en-ZA"/>
              </w:rPr>
              <w:t xml:space="preserve"> </w:t>
            </w:r>
            <w:r w:rsidRPr="00350D9B">
              <w:rPr>
                <w:sz w:val="20"/>
                <w:lang w:val="en-ZA"/>
              </w:rPr>
              <w:t>the</w:t>
            </w:r>
            <w:r w:rsidRPr="00350D9B">
              <w:rPr>
                <w:spacing w:val="-3"/>
                <w:sz w:val="20"/>
                <w:lang w:val="en-ZA"/>
              </w:rPr>
              <w:t xml:space="preserve"> </w:t>
            </w:r>
            <w:r w:rsidRPr="00350D9B">
              <w:rPr>
                <w:sz w:val="20"/>
                <w:lang w:val="en-ZA"/>
              </w:rPr>
              <w:t>commercialization</w:t>
            </w:r>
            <w:r w:rsidRPr="00350D9B">
              <w:rPr>
                <w:spacing w:val="-3"/>
                <w:sz w:val="20"/>
                <w:lang w:val="en-ZA"/>
              </w:rPr>
              <w:t xml:space="preserve"> </w:t>
            </w:r>
            <w:r w:rsidRPr="00350D9B">
              <w:rPr>
                <w:sz w:val="20"/>
                <w:lang w:val="en-ZA"/>
              </w:rPr>
              <w:t>or</w:t>
            </w:r>
            <w:r w:rsidRPr="00350D9B">
              <w:rPr>
                <w:spacing w:val="-1"/>
                <w:sz w:val="20"/>
                <w:lang w:val="en-ZA"/>
              </w:rPr>
              <w:t xml:space="preserve"> </w:t>
            </w:r>
            <w:r w:rsidRPr="00350D9B">
              <w:rPr>
                <w:sz w:val="20"/>
                <w:lang w:val="en-ZA"/>
              </w:rPr>
              <w:t>use</w:t>
            </w:r>
            <w:r w:rsidRPr="00350D9B">
              <w:rPr>
                <w:spacing w:val="-3"/>
                <w:sz w:val="20"/>
                <w:lang w:val="en-ZA"/>
              </w:rPr>
              <w:t xml:space="preserve"> </w:t>
            </w:r>
            <w:r w:rsidRPr="00350D9B">
              <w:rPr>
                <w:sz w:val="20"/>
                <w:lang w:val="en-ZA"/>
              </w:rPr>
              <w:t>of their traditional knowledge and</w:t>
            </w:r>
            <w:r w:rsidRPr="00350D9B">
              <w:rPr>
                <w:spacing w:val="-2"/>
                <w:sz w:val="20"/>
                <w:lang w:val="en-ZA"/>
              </w:rPr>
              <w:t xml:space="preserve"> </w:t>
            </w:r>
            <w:r w:rsidRPr="00350D9B">
              <w:rPr>
                <w:sz w:val="20"/>
                <w:lang w:val="en-ZA"/>
              </w:rPr>
              <w:t>practices?</w:t>
            </w:r>
          </w:p>
          <w:p w14:paraId="4A01C121" w14:textId="77777777" w:rsidR="007A1EA9" w:rsidRPr="00350D9B" w:rsidRDefault="007A1EA9" w:rsidP="00C264DB">
            <w:pPr>
              <w:pStyle w:val="TableParagraph"/>
              <w:spacing w:before="62"/>
              <w:ind w:left="647"/>
              <w:rPr>
                <w:i/>
                <w:sz w:val="20"/>
                <w:lang w:val="en-ZA"/>
              </w:rPr>
            </w:pPr>
            <w:r w:rsidRPr="00350D9B">
              <w:rPr>
                <w:i/>
                <w:sz w:val="20"/>
                <w:lang w:val="en-ZA"/>
              </w:rPr>
              <w:t>Consider, and where appropriate ensure, consistency with the answers under Standard 4 above.</w:t>
            </w:r>
          </w:p>
        </w:tc>
        <w:tc>
          <w:tcPr>
            <w:tcW w:w="833" w:type="dxa"/>
          </w:tcPr>
          <w:p w14:paraId="405AF125"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4A95CBB8" w14:textId="77777777" w:rsidTr="00C264DB">
        <w:trPr>
          <w:trHeight w:val="575"/>
        </w:trPr>
        <w:tc>
          <w:tcPr>
            <w:tcW w:w="8637" w:type="dxa"/>
            <w:shd w:val="clear" w:color="auto" w:fill="D9E1F3"/>
          </w:tcPr>
          <w:p w14:paraId="16035619" w14:textId="77777777" w:rsidR="007A1EA9" w:rsidRPr="00350D9B" w:rsidRDefault="007A1EA9" w:rsidP="00C264DB">
            <w:pPr>
              <w:pStyle w:val="TableParagraph"/>
              <w:spacing w:before="10"/>
              <w:rPr>
                <w:sz w:val="20"/>
                <w:lang w:val="en-ZA"/>
              </w:rPr>
            </w:pPr>
          </w:p>
          <w:p w14:paraId="190AC444" w14:textId="77777777" w:rsidR="007A1EA9" w:rsidRPr="00350D9B" w:rsidRDefault="007A1EA9" w:rsidP="00C264DB">
            <w:pPr>
              <w:pStyle w:val="TableParagraph"/>
              <w:ind w:left="107"/>
              <w:rPr>
                <w:b/>
                <w:sz w:val="20"/>
                <w:lang w:val="en-ZA"/>
              </w:rPr>
            </w:pPr>
            <w:r w:rsidRPr="00350D9B">
              <w:rPr>
                <w:b/>
                <w:sz w:val="20"/>
                <w:lang w:val="en-ZA"/>
              </w:rPr>
              <w:t>Standard 7: Labour and Working Conditions</w:t>
            </w:r>
          </w:p>
        </w:tc>
        <w:tc>
          <w:tcPr>
            <w:tcW w:w="833" w:type="dxa"/>
            <w:shd w:val="clear" w:color="auto" w:fill="D9E1F3"/>
          </w:tcPr>
          <w:p w14:paraId="4D182D9C" w14:textId="77777777" w:rsidR="007A1EA9" w:rsidRPr="00350D9B" w:rsidRDefault="007A1EA9" w:rsidP="00C264DB">
            <w:pPr>
              <w:pStyle w:val="TableParagraph"/>
              <w:jc w:val="center"/>
              <w:rPr>
                <w:sz w:val="20"/>
                <w:lang w:val="en-ZA"/>
              </w:rPr>
            </w:pPr>
          </w:p>
        </w:tc>
      </w:tr>
      <w:tr w:rsidR="007A1EA9" w:rsidRPr="00211FE6" w14:paraId="7FEA50C8" w14:textId="77777777" w:rsidTr="00C264DB">
        <w:trPr>
          <w:trHeight w:val="340"/>
        </w:trPr>
        <w:tc>
          <w:tcPr>
            <w:tcW w:w="8637" w:type="dxa"/>
          </w:tcPr>
          <w:p w14:paraId="6FB53E7D" w14:textId="77777777" w:rsidR="007A1EA9" w:rsidRPr="00350D9B" w:rsidRDefault="007A1EA9" w:rsidP="00C264DB">
            <w:pPr>
              <w:pStyle w:val="TableParagraph"/>
              <w:spacing w:before="61"/>
              <w:ind w:left="107"/>
              <w:rPr>
                <w:i/>
                <w:sz w:val="20"/>
                <w:lang w:val="en-ZA"/>
              </w:rPr>
            </w:pPr>
            <w:r w:rsidRPr="00350D9B">
              <w:rPr>
                <w:i/>
                <w:sz w:val="20"/>
                <w:lang w:val="en-ZA"/>
              </w:rPr>
              <w:t>Would the project potentially involve or lead to: (note: applies to project and contractor workers)</w:t>
            </w:r>
          </w:p>
        </w:tc>
        <w:tc>
          <w:tcPr>
            <w:tcW w:w="833" w:type="dxa"/>
          </w:tcPr>
          <w:p w14:paraId="172B29CA" w14:textId="77777777" w:rsidR="007A1EA9" w:rsidRPr="00350D9B" w:rsidRDefault="007A1EA9" w:rsidP="00C264DB">
            <w:pPr>
              <w:pStyle w:val="TableParagraph"/>
              <w:jc w:val="center"/>
              <w:rPr>
                <w:sz w:val="20"/>
                <w:lang w:val="en-ZA"/>
              </w:rPr>
            </w:pPr>
          </w:p>
        </w:tc>
      </w:tr>
      <w:tr w:rsidR="007A1EA9" w:rsidRPr="00211FE6" w14:paraId="3D086487" w14:textId="77777777" w:rsidTr="00C264DB">
        <w:trPr>
          <w:trHeight w:val="340"/>
        </w:trPr>
        <w:tc>
          <w:tcPr>
            <w:tcW w:w="8637" w:type="dxa"/>
          </w:tcPr>
          <w:p w14:paraId="5B29F513"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7.1</w:t>
            </w:r>
            <w:r w:rsidRPr="00350D9B">
              <w:rPr>
                <w:sz w:val="20"/>
                <w:lang w:val="en-ZA"/>
              </w:rPr>
              <w:tab/>
              <w:t>working conditions that do not meet national labour laws and international</w:t>
            </w:r>
            <w:r w:rsidRPr="00350D9B">
              <w:rPr>
                <w:spacing w:val="-11"/>
                <w:sz w:val="20"/>
                <w:lang w:val="en-ZA"/>
              </w:rPr>
              <w:t xml:space="preserve"> </w:t>
            </w:r>
            <w:r w:rsidRPr="00350D9B">
              <w:rPr>
                <w:sz w:val="20"/>
                <w:lang w:val="en-ZA"/>
              </w:rPr>
              <w:t>commitments?</w:t>
            </w:r>
          </w:p>
        </w:tc>
        <w:tc>
          <w:tcPr>
            <w:tcW w:w="833" w:type="dxa"/>
          </w:tcPr>
          <w:p w14:paraId="73ABD3CF"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0F0FF7FE" w14:textId="77777777" w:rsidTr="00C264DB">
        <w:trPr>
          <w:trHeight w:val="338"/>
        </w:trPr>
        <w:tc>
          <w:tcPr>
            <w:tcW w:w="8637" w:type="dxa"/>
          </w:tcPr>
          <w:p w14:paraId="06056045"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7.2</w:t>
            </w:r>
            <w:r w:rsidRPr="00350D9B">
              <w:rPr>
                <w:sz w:val="20"/>
                <w:lang w:val="en-ZA"/>
              </w:rPr>
              <w:tab/>
              <w:t>working conditions that may deny freedom of association and collective</w:t>
            </w:r>
            <w:r w:rsidRPr="00350D9B">
              <w:rPr>
                <w:spacing w:val="-10"/>
                <w:sz w:val="20"/>
                <w:lang w:val="en-ZA"/>
              </w:rPr>
              <w:t xml:space="preserve"> </w:t>
            </w:r>
            <w:r w:rsidRPr="00350D9B">
              <w:rPr>
                <w:sz w:val="20"/>
                <w:lang w:val="en-ZA"/>
              </w:rPr>
              <w:t>bargaining?</w:t>
            </w:r>
          </w:p>
        </w:tc>
        <w:tc>
          <w:tcPr>
            <w:tcW w:w="833" w:type="dxa"/>
          </w:tcPr>
          <w:p w14:paraId="174AE6A6"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6D5EA7BB" w14:textId="77777777" w:rsidTr="00C264DB">
        <w:trPr>
          <w:trHeight w:val="340"/>
        </w:trPr>
        <w:tc>
          <w:tcPr>
            <w:tcW w:w="8637" w:type="dxa"/>
          </w:tcPr>
          <w:p w14:paraId="72A994A0" w14:textId="77777777" w:rsidR="007A1EA9" w:rsidRPr="00350D9B" w:rsidRDefault="007A1EA9" w:rsidP="00C264DB">
            <w:pPr>
              <w:pStyle w:val="TableParagraph"/>
              <w:tabs>
                <w:tab w:val="left" w:pos="674"/>
              </w:tabs>
              <w:spacing w:before="63"/>
              <w:ind w:left="107"/>
              <w:rPr>
                <w:sz w:val="20"/>
                <w:lang w:val="en-ZA"/>
              </w:rPr>
            </w:pPr>
            <w:r w:rsidRPr="00350D9B">
              <w:rPr>
                <w:sz w:val="20"/>
                <w:lang w:val="en-ZA"/>
              </w:rPr>
              <w:t>7.3</w:t>
            </w:r>
            <w:r w:rsidRPr="00350D9B">
              <w:rPr>
                <w:sz w:val="20"/>
                <w:lang w:val="en-ZA"/>
              </w:rPr>
              <w:tab/>
              <w:t>use of child</w:t>
            </w:r>
            <w:r w:rsidRPr="00350D9B">
              <w:rPr>
                <w:spacing w:val="-2"/>
                <w:sz w:val="20"/>
                <w:lang w:val="en-ZA"/>
              </w:rPr>
              <w:t xml:space="preserve"> </w:t>
            </w:r>
            <w:r w:rsidRPr="00350D9B">
              <w:rPr>
                <w:sz w:val="20"/>
                <w:lang w:val="en-ZA"/>
              </w:rPr>
              <w:t>labour?</w:t>
            </w:r>
          </w:p>
        </w:tc>
        <w:tc>
          <w:tcPr>
            <w:tcW w:w="833" w:type="dxa"/>
          </w:tcPr>
          <w:p w14:paraId="6EB7B7A8"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7CC4A47D" w14:textId="77777777" w:rsidTr="00C264DB">
        <w:trPr>
          <w:trHeight w:val="340"/>
        </w:trPr>
        <w:tc>
          <w:tcPr>
            <w:tcW w:w="8637" w:type="dxa"/>
          </w:tcPr>
          <w:p w14:paraId="63559509"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7.4</w:t>
            </w:r>
            <w:r w:rsidRPr="00350D9B">
              <w:rPr>
                <w:sz w:val="20"/>
                <w:lang w:val="en-ZA"/>
              </w:rPr>
              <w:tab/>
              <w:t>use of forced</w:t>
            </w:r>
            <w:r w:rsidRPr="00350D9B">
              <w:rPr>
                <w:spacing w:val="-4"/>
                <w:sz w:val="20"/>
                <w:lang w:val="en-ZA"/>
              </w:rPr>
              <w:t xml:space="preserve"> </w:t>
            </w:r>
            <w:r w:rsidRPr="00350D9B">
              <w:rPr>
                <w:sz w:val="20"/>
                <w:lang w:val="en-ZA"/>
              </w:rPr>
              <w:t>labour?</w:t>
            </w:r>
          </w:p>
        </w:tc>
        <w:tc>
          <w:tcPr>
            <w:tcW w:w="833" w:type="dxa"/>
          </w:tcPr>
          <w:p w14:paraId="65436DE2"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3EBE12B6" w14:textId="77777777" w:rsidTr="00C264DB">
        <w:trPr>
          <w:trHeight w:val="340"/>
        </w:trPr>
        <w:tc>
          <w:tcPr>
            <w:tcW w:w="8637" w:type="dxa"/>
          </w:tcPr>
          <w:p w14:paraId="1EE74AD2"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7.5</w:t>
            </w:r>
            <w:r w:rsidRPr="00350D9B">
              <w:rPr>
                <w:sz w:val="20"/>
                <w:lang w:val="en-ZA"/>
              </w:rPr>
              <w:tab/>
              <w:t>discriminatory working conditions and/or lack of equal</w:t>
            </w:r>
            <w:r w:rsidRPr="00350D9B">
              <w:rPr>
                <w:spacing w:val="-6"/>
                <w:sz w:val="20"/>
                <w:lang w:val="en-ZA"/>
              </w:rPr>
              <w:t xml:space="preserve"> </w:t>
            </w:r>
            <w:r w:rsidRPr="00350D9B">
              <w:rPr>
                <w:sz w:val="20"/>
                <w:lang w:val="en-ZA"/>
              </w:rPr>
              <w:t>opportunity?</w:t>
            </w:r>
          </w:p>
        </w:tc>
        <w:tc>
          <w:tcPr>
            <w:tcW w:w="833" w:type="dxa"/>
          </w:tcPr>
          <w:p w14:paraId="2A2E140F"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05D4109E" w14:textId="77777777" w:rsidTr="00C264DB">
        <w:trPr>
          <w:trHeight w:val="558"/>
        </w:trPr>
        <w:tc>
          <w:tcPr>
            <w:tcW w:w="8637" w:type="dxa"/>
          </w:tcPr>
          <w:p w14:paraId="1CE0979A" w14:textId="77777777" w:rsidR="007A1EA9" w:rsidRPr="00350D9B" w:rsidRDefault="007A1EA9" w:rsidP="00C264DB">
            <w:pPr>
              <w:pStyle w:val="TableParagraph"/>
              <w:tabs>
                <w:tab w:val="left" w:pos="674"/>
              </w:tabs>
              <w:spacing w:before="59"/>
              <w:ind w:left="674" w:right="791" w:hanging="567"/>
              <w:rPr>
                <w:sz w:val="20"/>
                <w:lang w:val="en-ZA"/>
              </w:rPr>
            </w:pPr>
            <w:r w:rsidRPr="00350D9B">
              <w:rPr>
                <w:sz w:val="20"/>
                <w:lang w:val="en-ZA"/>
              </w:rPr>
              <w:t>7.6</w:t>
            </w:r>
            <w:r w:rsidRPr="00350D9B">
              <w:rPr>
                <w:sz w:val="20"/>
                <w:lang w:val="en-ZA"/>
              </w:rPr>
              <w:tab/>
              <w:t>occupational health and safety risks due to physical, chemical, biological and psychosocial hazards (including violence and harassment) throughout the project</w:t>
            </w:r>
            <w:r w:rsidRPr="00350D9B">
              <w:rPr>
                <w:spacing w:val="-1"/>
                <w:sz w:val="20"/>
                <w:lang w:val="en-ZA"/>
              </w:rPr>
              <w:t xml:space="preserve"> </w:t>
            </w:r>
            <w:r w:rsidRPr="00350D9B">
              <w:rPr>
                <w:sz w:val="20"/>
                <w:lang w:val="en-ZA"/>
              </w:rPr>
              <w:t>life-cycle?</w:t>
            </w:r>
          </w:p>
        </w:tc>
        <w:tc>
          <w:tcPr>
            <w:tcW w:w="833" w:type="dxa"/>
          </w:tcPr>
          <w:p w14:paraId="6F24AD5C" w14:textId="77777777" w:rsidR="007A1EA9" w:rsidRPr="00350D9B" w:rsidRDefault="007A1EA9" w:rsidP="00C264DB">
            <w:pPr>
              <w:pStyle w:val="TableParagraph"/>
              <w:jc w:val="center"/>
              <w:rPr>
                <w:sz w:val="20"/>
                <w:lang w:val="en-ZA"/>
              </w:rPr>
            </w:pPr>
            <w:r w:rsidRPr="00350D9B">
              <w:rPr>
                <w:sz w:val="20"/>
                <w:lang w:val="en-ZA"/>
              </w:rPr>
              <w:t>Yes</w:t>
            </w:r>
          </w:p>
        </w:tc>
      </w:tr>
    </w:tbl>
    <w:p w14:paraId="338E355F" w14:textId="77777777" w:rsidR="00363AAD" w:rsidRPr="00350D9B" w:rsidRDefault="00363AAD" w:rsidP="00363AAD">
      <w:pPr>
        <w:pStyle w:val="BodyText"/>
        <w:spacing w:before="9"/>
        <w:rPr>
          <w:lang w:val="en-ZA"/>
        </w:rPr>
      </w:pPr>
      <w:r w:rsidRPr="00350D9B">
        <w:rPr>
          <w:noProof/>
          <w:lang w:val="en-ZA"/>
        </w:rPr>
        <mc:AlternateContent>
          <mc:Choice Requires="wps">
            <w:drawing>
              <wp:anchor distT="0" distB="0" distL="0" distR="0" simplePos="0" relativeHeight="251660288" behindDoc="1" locked="0" layoutInCell="1" allowOverlap="1" wp14:anchorId="5452402D" wp14:editId="7274EB24">
                <wp:simplePos x="0" y="0"/>
                <wp:positionH relativeFrom="page">
                  <wp:posOffset>914400</wp:posOffset>
                </wp:positionH>
                <wp:positionV relativeFrom="paragraph">
                  <wp:posOffset>205105</wp:posOffset>
                </wp:positionV>
                <wp:extent cx="1829435" cy="1270"/>
                <wp:effectExtent l="0" t="0" r="0" b="0"/>
                <wp:wrapTopAndBottom/>
                <wp:docPr id="2931425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w 2881"/>
                            <a:gd name="T1" fmla="*/ 0 h 1270"/>
                            <a:gd name="T2" fmla="*/ 2147483646 w 2881"/>
                            <a:gd name="T3" fmla="*/ 0 h 1270"/>
                            <a:gd name="T4" fmla="*/ 0 60000 65536"/>
                            <a:gd name="T5" fmla="*/ 0 60000 65536"/>
                          </a:gdLst>
                          <a:ahLst/>
                          <a:cxnLst>
                            <a:cxn ang="T4">
                              <a:pos x="T0" y="T1"/>
                            </a:cxn>
                            <a:cxn ang="T5">
                              <a:pos x="T2" y="T3"/>
                            </a:cxn>
                          </a:cxnLst>
                          <a:rect l="0" t="0" r="r" b="b"/>
                          <a:pathLst>
                            <a:path w="2881" h="1270">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2FF132">
              <v:shape id="Freeform 2" style="position:absolute;margin-left:1in;margin-top:16.15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6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" w14:anchorId="5ACDE780">
                <v:path arrowok="t" o:connecttype="custom" o:connectlocs="0,0;2147483646,0" o:connectangles="0,0"/>
                <w10:wrap type="topAndBottom" anchorx="page"/>
              </v:shape>
            </w:pict>
          </mc:Fallback>
        </mc:AlternateContent>
      </w:r>
    </w:p>
    <w:p w14:paraId="71A24B49" w14:textId="77777777" w:rsidR="00363AAD" w:rsidRPr="00350D9B" w:rsidRDefault="00363AAD" w:rsidP="00363AAD">
      <w:pPr>
        <w:spacing w:before="63"/>
        <w:ind w:left="100" w:right="581"/>
        <w:rPr>
          <w:rFonts w:ascii="Calibri" w:hAnsi="Calibri"/>
          <w:sz w:val="20"/>
          <w:lang w:val="en-ZA"/>
        </w:rPr>
      </w:pPr>
      <w:r w:rsidRPr="00350D9B">
        <w:rPr>
          <w:rFonts w:ascii="Calibri" w:hAnsi="Calibri"/>
          <w:position w:val="5"/>
          <w:sz w:val="20"/>
          <w:lang w:val="en-ZA"/>
        </w:rPr>
        <w:lastRenderedPageBreak/>
        <w:t xml:space="preserve">19 </w:t>
      </w:r>
      <w:r w:rsidRPr="00350D9B">
        <w:rPr>
          <w:rFonts w:ascii="Calibri" w:hAnsi="Calibri"/>
          <w:sz w:val="20"/>
          <w:lang w:val="en-ZA"/>
        </w:rPr>
        <w:t>Forced eviction is defined here as the permanent or temporary removal against their will of individuals, families or communities from the homes and/or land which they occupy, without the provision of, and access to, appropriate forms of legal or other protection. Forced evictions constitute gross violations of a range of internationally recognized human rights.</w:t>
      </w:r>
    </w:p>
    <w:p w14:paraId="7A2F1E2F" w14:textId="77777777" w:rsidR="00363AAD" w:rsidRPr="00350D9B" w:rsidRDefault="00363AAD" w:rsidP="00363AAD">
      <w:pPr>
        <w:rPr>
          <w:rFonts w:ascii="Calibri" w:hAnsi="Calibri"/>
          <w:sz w:val="20"/>
          <w:lang w:val="en-ZA"/>
        </w:rPr>
        <w:sectPr w:rsidR="00363AAD" w:rsidRPr="00350D9B" w:rsidSect="00076CD5">
          <w:pgSz w:w="12240" w:h="15840"/>
          <w:pgMar w:top="1440" w:right="1200" w:bottom="820" w:left="1340" w:header="0" w:footer="64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833"/>
      </w:tblGrid>
      <w:tr w:rsidR="007A1EA9" w:rsidRPr="00211FE6" w14:paraId="558F68A1" w14:textId="77777777" w:rsidTr="00C264DB">
        <w:trPr>
          <w:trHeight w:val="602"/>
        </w:trPr>
        <w:tc>
          <w:tcPr>
            <w:tcW w:w="8637" w:type="dxa"/>
            <w:shd w:val="clear" w:color="auto" w:fill="DBE4F0"/>
          </w:tcPr>
          <w:p w14:paraId="7CA5FC36" w14:textId="77777777" w:rsidR="007A1EA9" w:rsidRPr="00350D9B" w:rsidRDefault="007A1EA9" w:rsidP="00C264DB">
            <w:pPr>
              <w:pStyle w:val="TableParagraph"/>
              <w:spacing w:before="7"/>
              <w:rPr>
                <w:sz w:val="20"/>
                <w:lang w:val="en-ZA"/>
              </w:rPr>
            </w:pPr>
          </w:p>
          <w:p w14:paraId="06C9AFA9" w14:textId="77777777" w:rsidR="007A1EA9" w:rsidRPr="00350D9B" w:rsidRDefault="007A1EA9" w:rsidP="00C264DB">
            <w:pPr>
              <w:pStyle w:val="TableParagraph"/>
              <w:ind w:left="107"/>
              <w:rPr>
                <w:b/>
                <w:sz w:val="20"/>
                <w:lang w:val="en-ZA"/>
              </w:rPr>
            </w:pPr>
            <w:r w:rsidRPr="00350D9B">
              <w:rPr>
                <w:b/>
                <w:sz w:val="20"/>
                <w:lang w:val="en-ZA"/>
              </w:rPr>
              <w:t>Standard 8: Pollution Prevention and Resource Efficiency</w:t>
            </w:r>
          </w:p>
        </w:tc>
        <w:tc>
          <w:tcPr>
            <w:tcW w:w="833" w:type="dxa"/>
            <w:shd w:val="clear" w:color="auto" w:fill="DBE4F0"/>
          </w:tcPr>
          <w:p w14:paraId="0264AC9B" w14:textId="77777777" w:rsidR="007A1EA9" w:rsidRPr="00350D9B" w:rsidRDefault="007A1EA9" w:rsidP="00C264DB">
            <w:pPr>
              <w:pStyle w:val="TableParagraph"/>
              <w:jc w:val="center"/>
              <w:rPr>
                <w:sz w:val="20"/>
                <w:lang w:val="en-ZA"/>
              </w:rPr>
            </w:pPr>
          </w:p>
        </w:tc>
      </w:tr>
      <w:tr w:rsidR="007A1EA9" w:rsidRPr="00211FE6" w14:paraId="704E13E2" w14:textId="77777777" w:rsidTr="00C264DB">
        <w:trPr>
          <w:trHeight w:val="340"/>
        </w:trPr>
        <w:tc>
          <w:tcPr>
            <w:tcW w:w="8637" w:type="dxa"/>
          </w:tcPr>
          <w:p w14:paraId="79ADDEA6" w14:textId="77777777" w:rsidR="007A1EA9" w:rsidRPr="00350D9B" w:rsidRDefault="007A1EA9" w:rsidP="00C264DB">
            <w:pPr>
              <w:pStyle w:val="TableParagraph"/>
              <w:spacing w:before="61"/>
              <w:ind w:left="107"/>
              <w:rPr>
                <w:i/>
                <w:sz w:val="20"/>
                <w:lang w:val="en-ZA"/>
              </w:rPr>
            </w:pPr>
            <w:r w:rsidRPr="00350D9B">
              <w:rPr>
                <w:i/>
                <w:sz w:val="20"/>
                <w:lang w:val="en-ZA"/>
              </w:rPr>
              <w:t>Would the project potentially involve or lead to:</w:t>
            </w:r>
          </w:p>
        </w:tc>
        <w:tc>
          <w:tcPr>
            <w:tcW w:w="833" w:type="dxa"/>
          </w:tcPr>
          <w:p w14:paraId="1E43714E" w14:textId="77777777" w:rsidR="007A1EA9" w:rsidRPr="00350D9B" w:rsidRDefault="007A1EA9" w:rsidP="00C264DB">
            <w:pPr>
              <w:pStyle w:val="TableParagraph"/>
              <w:jc w:val="center"/>
              <w:rPr>
                <w:sz w:val="20"/>
                <w:lang w:val="en-ZA"/>
              </w:rPr>
            </w:pPr>
          </w:p>
        </w:tc>
      </w:tr>
      <w:tr w:rsidR="007A1EA9" w:rsidRPr="00211FE6" w14:paraId="363DC4CC" w14:textId="77777777" w:rsidTr="00C264DB">
        <w:trPr>
          <w:trHeight w:val="558"/>
        </w:trPr>
        <w:tc>
          <w:tcPr>
            <w:tcW w:w="8637" w:type="dxa"/>
          </w:tcPr>
          <w:p w14:paraId="7E5DC2C1" w14:textId="77777777" w:rsidR="007A1EA9" w:rsidRPr="00350D9B" w:rsidRDefault="007A1EA9" w:rsidP="00C264DB">
            <w:pPr>
              <w:pStyle w:val="TableParagraph"/>
              <w:tabs>
                <w:tab w:val="left" w:pos="674"/>
              </w:tabs>
              <w:spacing w:before="59"/>
              <w:ind w:left="674" w:right="754" w:hanging="567"/>
              <w:rPr>
                <w:sz w:val="20"/>
                <w:lang w:val="en-ZA"/>
              </w:rPr>
            </w:pPr>
            <w:r w:rsidRPr="00350D9B">
              <w:rPr>
                <w:sz w:val="20"/>
                <w:lang w:val="en-ZA"/>
              </w:rPr>
              <w:t>8.1</w:t>
            </w:r>
            <w:r w:rsidRPr="00350D9B">
              <w:rPr>
                <w:sz w:val="20"/>
                <w:lang w:val="en-ZA"/>
              </w:rPr>
              <w:tab/>
              <w:t>the release of pollutants to the environment due to routine or non-routine circumstances with the potential for adverse local, regional, and/or transboundary</w:t>
            </w:r>
            <w:r w:rsidRPr="00350D9B">
              <w:rPr>
                <w:spacing w:val="-6"/>
                <w:sz w:val="20"/>
                <w:lang w:val="en-ZA"/>
              </w:rPr>
              <w:t xml:space="preserve"> </w:t>
            </w:r>
            <w:r w:rsidRPr="00350D9B">
              <w:rPr>
                <w:sz w:val="20"/>
                <w:lang w:val="en-ZA"/>
              </w:rPr>
              <w:t>impacts?</w:t>
            </w:r>
          </w:p>
        </w:tc>
        <w:tc>
          <w:tcPr>
            <w:tcW w:w="833" w:type="dxa"/>
          </w:tcPr>
          <w:p w14:paraId="6E05577A"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59C4FA41" w14:textId="77777777" w:rsidTr="00C264DB">
        <w:trPr>
          <w:trHeight w:val="340"/>
        </w:trPr>
        <w:tc>
          <w:tcPr>
            <w:tcW w:w="8637" w:type="dxa"/>
          </w:tcPr>
          <w:p w14:paraId="7AB394DB"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8.2</w:t>
            </w:r>
            <w:r w:rsidRPr="00350D9B">
              <w:rPr>
                <w:sz w:val="20"/>
                <w:lang w:val="en-ZA"/>
              </w:rPr>
              <w:tab/>
              <w:t>the generation of waste (both hazardous and</w:t>
            </w:r>
            <w:r w:rsidRPr="00350D9B">
              <w:rPr>
                <w:spacing w:val="-10"/>
                <w:sz w:val="20"/>
                <w:lang w:val="en-ZA"/>
              </w:rPr>
              <w:t xml:space="preserve"> </w:t>
            </w:r>
            <w:r w:rsidRPr="00350D9B">
              <w:rPr>
                <w:sz w:val="20"/>
                <w:lang w:val="en-ZA"/>
              </w:rPr>
              <w:t>non-hazardous)?</w:t>
            </w:r>
          </w:p>
        </w:tc>
        <w:tc>
          <w:tcPr>
            <w:tcW w:w="833" w:type="dxa"/>
          </w:tcPr>
          <w:p w14:paraId="56629217"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10E9EA5A" w14:textId="77777777" w:rsidTr="00C264DB">
        <w:trPr>
          <w:trHeight w:val="400"/>
        </w:trPr>
        <w:tc>
          <w:tcPr>
            <w:tcW w:w="8637" w:type="dxa"/>
          </w:tcPr>
          <w:p w14:paraId="74C16F38"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8.3</w:t>
            </w:r>
            <w:r w:rsidRPr="00350D9B">
              <w:rPr>
                <w:sz w:val="20"/>
                <w:lang w:val="en-ZA"/>
              </w:rPr>
              <w:tab/>
              <w:t>the manufacture, trade, release, and/or use of hazardous materials and/or</w:t>
            </w:r>
            <w:r w:rsidRPr="00350D9B">
              <w:rPr>
                <w:spacing w:val="-6"/>
                <w:sz w:val="20"/>
                <w:lang w:val="en-ZA"/>
              </w:rPr>
              <w:t xml:space="preserve"> </w:t>
            </w:r>
            <w:r w:rsidRPr="00350D9B">
              <w:rPr>
                <w:sz w:val="20"/>
                <w:lang w:val="en-ZA"/>
              </w:rPr>
              <w:t>chemicals?</w:t>
            </w:r>
          </w:p>
        </w:tc>
        <w:tc>
          <w:tcPr>
            <w:tcW w:w="833" w:type="dxa"/>
          </w:tcPr>
          <w:p w14:paraId="3BD4AEDB" w14:textId="77777777" w:rsidR="007A1EA9" w:rsidRPr="00350D9B" w:rsidRDefault="007A1EA9" w:rsidP="00C264DB">
            <w:pPr>
              <w:pStyle w:val="TableParagraph"/>
              <w:jc w:val="center"/>
              <w:rPr>
                <w:sz w:val="20"/>
                <w:lang w:val="en-ZA"/>
              </w:rPr>
            </w:pPr>
            <w:r>
              <w:rPr>
                <w:sz w:val="20"/>
                <w:lang w:val="en-ZA"/>
              </w:rPr>
              <w:t>No</w:t>
            </w:r>
          </w:p>
        </w:tc>
      </w:tr>
      <w:tr w:rsidR="007A1EA9" w:rsidRPr="00211FE6" w14:paraId="1101D51E" w14:textId="77777777" w:rsidTr="00C264DB">
        <w:trPr>
          <w:trHeight w:val="839"/>
        </w:trPr>
        <w:tc>
          <w:tcPr>
            <w:tcW w:w="8637" w:type="dxa"/>
          </w:tcPr>
          <w:p w14:paraId="78D043B3" w14:textId="77777777" w:rsidR="007A1EA9" w:rsidRPr="00350D9B" w:rsidRDefault="007A1EA9" w:rsidP="00C264DB">
            <w:pPr>
              <w:pStyle w:val="TableParagraph"/>
              <w:tabs>
                <w:tab w:val="left" w:pos="674"/>
              </w:tabs>
              <w:spacing w:before="63"/>
              <w:ind w:left="107"/>
              <w:rPr>
                <w:sz w:val="20"/>
                <w:lang w:val="en-ZA"/>
              </w:rPr>
            </w:pPr>
            <w:r w:rsidRPr="00350D9B">
              <w:rPr>
                <w:sz w:val="20"/>
                <w:lang w:val="en-ZA"/>
              </w:rPr>
              <w:t>8.4</w:t>
            </w:r>
            <w:r w:rsidRPr="00350D9B">
              <w:rPr>
                <w:sz w:val="20"/>
                <w:lang w:val="en-ZA"/>
              </w:rPr>
              <w:tab/>
              <w:t>the use of chemicals or materials subject to international bans or</w:t>
            </w:r>
            <w:r w:rsidRPr="00350D9B">
              <w:rPr>
                <w:spacing w:val="-8"/>
                <w:sz w:val="20"/>
                <w:lang w:val="en-ZA"/>
              </w:rPr>
              <w:t xml:space="preserve"> </w:t>
            </w:r>
            <w:r w:rsidRPr="00350D9B">
              <w:rPr>
                <w:sz w:val="20"/>
                <w:lang w:val="en-ZA"/>
              </w:rPr>
              <w:t>phase-outs?</w:t>
            </w:r>
          </w:p>
          <w:p w14:paraId="68C23564" w14:textId="77777777" w:rsidR="007A1EA9" w:rsidRPr="00350D9B" w:rsidRDefault="007A1EA9" w:rsidP="00C264DB">
            <w:pPr>
              <w:pStyle w:val="TableParagraph"/>
              <w:spacing w:before="59"/>
              <w:ind w:left="674" w:right="607"/>
              <w:rPr>
                <w:i/>
                <w:sz w:val="20"/>
                <w:lang w:val="en-ZA"/>
              </w:rPr>
            </w:pPr>
            <w:r w:rsidRPr="00350D9B">
              <w:rPr>
                <w:i/>
                <w:sz w:val="20"/>
                <w:lang w:val="en-ZA"/>
              </w:rPr>
              <w:t xml:space="preserve">For example, DDT, PCBs and other chemicals listed in international conventions such as the </w:t>
            </w:r>
            <w:hyperlink r:id="rId19">
              <w:r w:rsidRPr="00350D9B">
                <w:rPr>
                  <w:i/>
                  <w:color w:val="0000FF"/>
                  <w:sz w:val="20"/>
                  <w:u w:val="single" w:color="0000FF"/>
                  <w:lang w:val="en-ZA"/>
                </w:rPr>
                <w:t>Montrea</w:t>
              </w:r>
              <w:r w:rsidRPr="00350D9B">
                <w:rPr>
                  <w:i/>
                  <w:color w:val="0000FF"/>
                  <w:sz w:val="20"/>
                  <w:lang w:val="en-ZA"/>
                </w:rPr>
                <w:t>l</w:t>
              </w:r>
            </w:hyperlink>
            <w:r w:rsidRPr="00350D9B">
              <w:rPr>
                <w:i/>
                <w:color w:val="0000FF"/>
                <w:sz w:val="20"/>
                <w:lang w:val="en-ZA"/>
              </w:rPr>
              <w:t xml:space="preserve"> </w:t>
            </w:r>
            <w:hyperlink r:id="rId20">
              <w:r w:rsidRPr="00350D9B">
                <w:rPr>
                  <w:i/>
                  <w:color w:val="0000FF"/>
                  <w:sz w:val="20"/>
                  <w:u w:val="single" w:color="0000FF"/>
                  <w:lang w:val="en-ZA"/>
                </w:rPr>
                <w:t>Protocol</w:t>
              </w:r>
              <w:r w:rsidRPr="00350D9B">
                <w:rPr>
                  <w:i/>
                  <w:sz w:val="20"/>
                  <w:lang w:val="en-ZA"/>
                </w:rPr>
                <w:t xml:space="preserve">, </w:t>
              </w:r>
            </w:hyperlink>
            <w:hyperlink r:id="rId21">
              <w:r w:rsidRPr="00350D9B">
                <w:rPr>
                  <w:i/>
                  <w:color w:val="0000FF"/>
                  <w:sz w:val="20"/>
                  <w:u w:val="single" w:color="0000FF"/>
                  <w:lang w:val="en-ZA"/>
                </w:rPr>
                <w:t>Minamata Convention</w:t>
              </w:r>
              <w:r w:rsidRPr="00350D9B">
                <w:rPr>
                  <w:i/>
                  <w:sz w:val="20"/>
                  <w:lang w:val="en-ZA"/>
                </w:rPr>
                <w:t xml:space="preserve">, </w:t>
              </w:r>
            </w:hyperlink>
            <w:hyperlink r:id="rId22">
              <w:r w:rsidRPr="00350D9B">
                <w:rPr>
                  <w:i/>
                  <w:color w:val="0000FF"/>
                  <w:sz w:val="20"/>
                  <w:u w:val="single" w:color="0000FF"/>
                  <w:lang w:val="en-ZA"/>
                </w:rPr>
                <w:t>Basel Convention</w:t>
              </w:r>
              <w:r w:rsidRPr="00350D9B">
                <w:rPr>
                  <w:i/>
                  <w:sz w:val="20"/>
                  <w:lang w:val="en-ZA"/>
                </w:rPr>
                <w:t xml:space="preserve">, </w:t>
              </w:r>
            </w:hyperlink>
            <w:hyperlink r:id="rId23">
              <w:r w:rsidRPr="00350D9B">
                <w:rPr>
                  <w:i/>
                  <w:color w:val="0000FF"/>
                  <w:sz w:val="20"/>
                  <w:u w:val="single" w:color="0000FF"/>
                  <w:lang w:val="en-ZA"/>
                </w:rPr>
                <w:t>Rotterdam Convention</w:t>
              </w:r>
              <w:r w:rsidRPr="00350D9B">
                <w:rPr>
                  <w:i/>
                  <w:sz w:val="20"/>
                  <w:lang w:val="en-ZA"/>
                </w:rPr>
                <w:t xml:space="preserve">, </w:t>
              </w:r>
            </w:hyperlink>
            <w:hyperlink r:id="rId24">
              <w:r w:rsidRPr="00350D9B">
                <w:rPr>
                  <w:i/>
                  <w:color w:val="0000FF"/>
                  <w:sz w:val="20"/>
                  <w:u w:val="single" w:color="0000FF"/>
                  <w:lang w:val="en-ZA"/>
                </w:rPr>
                <w:t>Stockholm Convention</w:t>
              </w:r>
            </w:hyperlink>
          </w:p>
        </w:tc>
        <w:tc>
          <w:tcPr>
            <w:tcW w:w="833" w:type="dxa"/>
          </w:tcPr>
          <w:p w14:paraId="7D8737D5" w14:textId="77777777" w:rsidR="007A1EA9" w:rsidRPr="00350D9B" w:rsidRDefault="007A1EA9" w:rsidP="00C264DB">
            <w:pPr>
              <w:pStyle w:val="TableParagraph"/>
              <w:jc w:val="center"/>
              <w:rPr>
                <w:sz w:val="20"/>
                <w:lang w:val="en-ZA"/>
              </w:rPr>
            </w:pPr>
            <w:r w:rsidRPr="00350D9B">
              <w:rPr>
                <w:sz w:val="20"/>
                <w:lang w:val="en-ZA"/>
              </w:rPr>
              <w:t>No</w:t>
            </w:r>
          </w:p>
        </w:tc>
      </w:tr>
      <w:tr w:rsidR="007A1EA9" w:rsidRPr="00211FE6" w14:paraId="362A6138" w14:textId="77777777" w:rsidTr="00C264DB">
        <w:trPr>
          <w:trHeight w:val="340"/>
        </w:trPr>
        <w:tc>
          <w:tcPr>
            <w:tcW w:w="8637" w:type="dxa"/>
          </w:tcPr>
          <w:p w14:paraId="0E599F97"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8.5</w:t>
            </w:r>
            <w:r w:rsidRPr="00350D9B">
              <w:rPr>
                <w:sz w:val="20"/>
                <w:lang w:val="en-ZA"/>
              </w:rPr>
              <w:tab/>
              <w:t>the application of pesticides that may have a negative effect on the environment or human</w:t>
            </w:r>
            <w:r w:rsidRPr="00350D9B">
              <w:rPr>
                <w:spacing w:val="-19"/>
                <w:sz w:val="20"/>
                <w:lang w:val="en-ZA"/>
              </w:rPr>
              <w:t xml:space="preserve"> </w:t>
            </w:r>
            <w:r w:rsidRPr="00350D9B">
              <w:rPr>
                <w:sz w:val="20"/>
                <w:lang w:val="en-ZA"/>
              </w:rPr>
              <w:t>health?</w:t>
            </w:r>
          </w:p>
        </w:tc>
        <w:tc>
          <w:tcPr>
            <w:tcW w:w="833" w:type="dxa"/>
          </w:tcPr>
          <w:p w14:paraId="1F4C2678" w14:textId="77777777" w:rsidR="007A1EA9" w:rsidRPr="00350D9B" w:rsidRDefault="007A1EA9" w:rsidP="00C264DB">
            <w:pPr>
              <w:pStyle w:val="TableParagraph"/>
              <w:jc w:val="center"/>
              <w:rPr>
                <w:sz w:val="20"/>
                <w:lang w:val="en-ZA"/>
              </w:rPr>
            </w:pPr>
            <w:r w:rsidRPr="00350D9B">
              <w:rPr>
                <w:sz w:val="20"/>
                <w:lang w:val="en-ZA"/>
              </w:rPr>
              <w:t>Yes</w:t>
            </w:r>
          </w:p>
        </w:tc>
      </w:tr>
      <w:tr w:rsidR="007A1EA9" w:rsidRPr="00211FE6" w14:paraId="716F7C0A" w14:textId="77777777" w:rsidTr="00C264DB">
        <w:trPr>
          <w:trHeight w:val="340"/>
        </w:trPr>
        <w:tc>
          <w:tcPr>
            <w:tcW w:w="8637" w:type="dxa"/>
          </w:tcPr>
          <w:p w14:paraId="12E07EA2" w14:textId="77777777" w:rsidR="007A1EA9" w:rsidRPr="00350D9B" w:rsidRDefault="007A1EA9" w:rsidP="00C264DB">
            <w:pPr>
              <w:pStyle w:val="TableParagraph"/>
              <w:tabs>
                <w:tab w:val="left" w:pos="674"/>
              </w:tabs>
              <w:spacing w:before="61"/>
              <w:ind w:left="107"/>
              <w:rPr>
                <w:sz w:val="20"/>
                <w:lang w:val="en-ZA"/>
              </w:rPr>
            </w:pPr>
            <w:r w:rsidRPr="00350D9B">
              <w:rPr>
                <w:sz w:val="20"/>
                <w:lang w:val="en-ZA"/>
              </w:rPr>
              <w:t>8.6</w:t>
            </w:r>
            <w:r w:rsidRPr="00350D9B">
              <w:rPr>
                <w:sz w:val="20"/>
                <w:lang w:val="en-ZA"/>
              </w:rPr>
              <w:tab/>
              <w:t>significant consumption of raw materials, energy, and/or</w:t>
            </w:r>
            <w:r w:rsidRPr="00350D9B">
              <w:rPr>
                <w:spacing w:val="-4"/>
                <w:sz w:val="20"/>
                <w:lang w:val="en-ZA"/>
              </w:rPr>
              <w:t xml:space="preserve"> </w:t>
            </w:r>
            <w:r w:rsidRPr="00350D9B">
              <w:rPr>
                <w:sz w:val="20"/>
                <w:lang w:val="en-ZA"/>
              </w:rPr>
              <w:t>water?</w:t>
            </w:r>
          </w:p>
        </w:tc>
        <w:tc>
          <w:tcPr>
            <w:tcW w:w="833" w:type="dxa"/>
          </w:tcPr>
          <w:p w14:paraId="4966C5CC" w14:textId="77777777" w:rsidR="007A1EA9" w:rsidRPr="00350D9B" w:rsidRDefault="007A1EA9" w:rsidP="00C264DB">
            <w:pPr>
              <w:pStyle w:val="TableParagraph"/>
              <w:jc w:val="center"/>
              <w:rPr>
                <w:sz w:val="20"/>
                <w:lang w:val="en-ZA"/>
              </w:rPr>
            </w:pPr>
            <w:r w:rsidRPr="00350D9B">
              <w:rPr>
                <w:sz w:val="20"/>
                <w:lang w:val="en-ZA"/>
              </w:rPr>
              <w:t>Yes</w:t>
            </w:r>
          </w:p>
        </w:tc>
      </w:tr>
    </w:tbl>
    <w:p w14:paraId="5CF68936" w14:textId="77777777" w:rsidR="00363AAD" w:rsidRPr="00350D9B" w:rsidRDefault="00363AAD" w:rsidP="00363AAD">
      <w:pPr>
        <w:rPr>
          <w:rFonts w:ascii="Calibri" w:hAnsi="Calibri"/>
          <w:sz w:val="20"/>
          <w:lang w:val="en-ZA"/>
        </w:rPr>
      </w:pPr>
    </w:p>
    <w:p w14:paraId="78FAC6F0" w14:textId="77777777" w:rsidR="00363AAD" w:rsidRPr="00350D9B" w:rsidRDefault="00363AAD" w:rsidP="00363AAD">
      <w:pPr>
        <w:rPr>
          <w:rFonts w:ascii="Calibri" w:hAnsi="Calibri"/>
          <w:sz w:val="20"/>
          <w:lang w:val="en-ZA"/>
        </w:rPr>
      </w:pPr>
    </w:p>
    <w:p w14:paraId="47AEDBB9" w14:textId="77777777" w:rsidR="00363AAD" w:rsidRDefault="00363AAD" w:rsidP="00363AAD"/>
    <w:p w14:paraId="0DE5F3E3" w14:textId="77777777" w:rsidR="00363AAD" w:rsidRPr="00EB603E" w:rsidRDefault="00363AAD">
      <w:pPr>
        <w:pStyle w:val="Heading4"/>
        <w:spacing w:before="59"/>
        <w:ind w:left="460"/>
        <w:rPr>
          <w:lang w:val="en-ZA"/>
        </w:rPr>
      </w:pPr>
    </w:p>
    <w:sectPr w:rsidR="00363AAD" w:rsidRPr="00EB603E" w:rsidSect="00363AAD">
      <w:pgSz w:w="12240" w:h="15840"/>
      <w:pgMar w:top="1440" w:right="1200" w:bottom="900" w:left="134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61B13" w14:textId="77777777" w:rsidR="00E74115" w:rsidRDefault="00E74115">
      <w:r>
        <w:separator/>
      </w:r>
    </w:p>
  </w:endnote>
  <w:endnote w:type="continuationSeparator" w:id="0">
    <w:p w14:paraId="39E59BBE" w14:textId="77777777" w:rsidR="00E74115" w:rsidRDefault="00E74115">
      <w:r>
        <w:continuationSeparator/>
      </w:r>
    </w:p>
  </w:endnote>
  <w:endnote w:type="continuationNotice" w:id="1">
    <w:p w14:paraId="36FEA4E2" w14:textId="77777777" w:rsidR="00E74115" w:rsidRDefault="00E7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01055319"/>
      <w:docPartObj>
        <w:docPartGallery w:val="Page Numbers (Bottom of Page)"/>
        <w:docPartUnique/>
      </w:docPartObj>
    </w:sdtPr>
    <w:sdtContent>
      <w:p w14:paraId="6E53859B" w14:textId="46918FCA" w:rsidR="00ED187C" w:rsidRDefault="00ED187C" w:rsidP="0035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8EA1D5" w14:textId="77777777" w:rsidR="00ED187C" w:rsidRDefault="00ED187C" w:rsidP="0035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2869362"/>
      <w:docPartObj>
        <w:docPartGallery w:val="Page Numbers (Bottom of Page)"/>
        <w:docPartUnique/>
      </w:docPartObj>
    </w:sdtPr>
    <w:sdtContent>
      <w:p w14:paraId="1A81E0E1" w14:textId="65D1E316" w:rsidR="00ED187C" w:rsidRDefault="00ED187C" w:rsidP="00395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481BFD" w14:textId="4FC5EF4E" w:rsidR="00ED187C" w:rsidRDefault="00ED187C" w:rsidP="00350D9B">
    <w:pPr>
      <w:pStyle w:val="BodyText"/>
      <w:spacing w:line="14"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C39B" w14:textId="77777777" w:rsidR="00ED187C" w:rsidRDefault="00000000">
    <w:pPr>
      <w:pStyle w:val="BodyText"/>
      <w:spacing w:line="14" w:lineRule="auto"/>
      <w:rPr>
        <w:sz w:val="12"/>
      </w:rPr>
    </w:pPr>
    <w:r>
      <w:rPr>
        <w:noProof/>
      </w:rPr>
      <w:pict w14:anchorId="59DB9704">
        <v:shapetype id="_x0000_t202" coordsize="21600,21600" o:spt="202" path="m,l,21600r21600,l21600,xe">
          <v:stroke joinstyle="miter"/>
          <v:path gradientshapeok="t" o:connecttype="rect"/>
        </v:shapetype>
        <v:shape id="Text Box 1" o:spid="_x0000_s1025" type="#_x0000_t202" style="position:absolute;margin-left:526.9pt;margin-top:74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" filled="f" stroked="f">
          <o:lock v:ext="edit" aspectratio="t" verticies="t" text="t" shapetype="t"/>
          <v:textbox inset="0,0,0,0">
            <w:txbxContent>
              <w:p w14:paraId="67B9A1D8" w14:textId="77777777" w:rsidR="00ED187C" w:rsidRDefault="00ED187C">
                <w:pPr>
                  <w:pStyle w:val="BodyText"/>
                  <w:spacing w:line="223" w:lineRule="exact"/>
                  <w:ind w:left="60"/>
                </w:pPr>
                <w:r>
                  <w:fldChar w:fldCharType="begin"/>
                </w:r>
                <w: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98405" w14:textId="77777777" w:rsidR="00E74115" w:rsidRDefault="00E74115">
      <w:r>
        <w:separator/>
      </w:r>
    </w:p>
  </w:footnote>
  <w:footnote w:type="continuationSeparator" w:id="0">
    <w:p w14:paraId="2B81B022" w14:textId="77777777" w:rsidR="00E74115" w:rsidRDefault="00E74115">
      <w:r>
        <w:continuationSeparator/>
      </w:r>
    </w:p>
  </w:footnote>
  <w:footnote w:type="continuationNotice" w:id="1">
    <w:p w14:paraId="50513A1B" w14:textId="77777777" w:rsidR="00E74115" w:rsidRDefault="00E74115"/>
  </w:footnote>
  <w:footnote w:id="2">
    <w:p w14:paraId="0B20E1CC" w14:textId="77777777" w:rsidR="00ED187C" w:rsidRPr="00A22808" w:rsidRDefault="00ED187C" w:rsidP="00363AAD">
      <w:pPr>
        <w:pStyle w:val="FootnoteText"/>
        <w:ind w:left="90"/>
        <w:rPr>
          <w:sz w:val="18"/>
          <w:szCs w:val="18"/>
        </w:rPr>
      </w:pPr>
      <w:r w:rsidRPr="00A22808">
        <w:rPr>
          <w:rStyle w:val="FootnoteReference"/>
          <w:sz w:val="18"/>
          <w:szCs w:val="18"/>
        </w:rPr>
        <w:t>*</w:t>
      </w:r>
      <w:r w:rsidRPr="00A22808">
        <w:rPr>
          <w:sz w:val="18"/>
          <w:szCs w:val="18"/>
        </w:rPr>
        <w:t xml:space="preserve"> Note: </w:t>
      </w:r>
      <w:r>
        <w:rPr>
          <w:sz w:val="18"/>
          <w:szCs w:val="18"/>
        </w:rPr>
        <w:t xml:space="preserve">revised July 2022 </w:t>
      </w:r>
      <w:r w:rsidRPr="000D6CC4">
        <w:rPr>
          <w:sz w:val="18"/>
          <w:szCs w:val="18"/>
        </w:rPr>
        <w:t>modifying presumption of risk significance from</w:t>
      </w:r>
      <w:r>
        <w:rPr>
          <w:sz w:val="18"/>
          <w:szCs w:val="18"/>
        </w:rPr>
        <w:t xml:space="preserve"> </w:t>
      </w:r>
      <w:r w:rsidRPr="000D6CC4">
        <w:rPr>
          <w:sz w:val="18"/>
          <w:szCs w:val="18"/>
        </w:rPr>
        <w:t xml:space="preserve">Substantial </w:t>
      </w:r>
      <w:r>
        <w:rPr>
          <w:sz w:val="18"/>
          <w:szCs w:val="18"/>
        </w:rPr>
        <w:t xml:space="preserve">or higher </w:t>
      </w:r>
      <w:r w:rsidRPr="000D6CC4">
        <w:rPr>
          <w:sz w:val="18"/>
          <w:szCs w:val="18"/>
        </w:rPr>
        <w:t>to</w:t>
      </w:r>
      <w:r>
        <w:rPr>
          <w:sz w:val="18"/>
          <w:szCs w:val="18"/>
        </w:rPr>
        <w:t xml:space="preserve"> </w:t>
      </w:r>
      <w:r w:rsidRPr="000D6CC4">
        <w:rPr>
          <w:sz w:val="18"/>
          <w:szCs w:val="18"/>
        </w:rPr>
        <w:t>Moderate</w:t>
      </w:r>
      <w:r>
        <w:rPr>
          <w:sz w:val="18"/>
          <w:szCs w:val="18"/>
        </w:rPr>
        <w:t xml:space="preserve"> or higher.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C1A"/>
    <w:multiLevelType w:val="multilevel"/>
    <w:tmpl w:val="4524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72E89"/>
    <w:multiLevelType w:val="multilevel"/>
    <w:tmpl w:val="0C7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74BF6"/>
    <w:multiLevelType w:val="hybridMultilevel"/>
    <w:tmpl w:val="DB66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A70F1"/>
    <w:multiLevelType w:val="multilevel"/>
    <w:tmpl w:val="517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1F68"/>
    <w:multiLevelType w:val="multilevel"/>
    <w:tmpl w:val="459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E3A65"/>
    <w:multiLevelType w:val="multilevel"/>
    <w:tmpl w:val="D4A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F2D49"/>
    <w:multiLevelType w:val="multilevel"/>
    <w:tmpl w:val="015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C1534"/>
    <w:multiLevelType w:val="multilevel"/>
    <w:tmpl w:val="66CA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E3096"/>
    <w:multiLevelType w:val="multilevel"/>
    <w:tmpl w:val="52E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3355B4"/>
    <w:multiLevelType w:val="multilevel"/>
    <w:tmpl w:val="3C4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460CC"/>
    <w:multiLevelType w:val="multilevel"/>
    <w:tmpl w:val="62AC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0812"/>
    <w:multiLevelType w:val="multilevel"/>
    <w:tmpl w:val="979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224D4"/>
    <w:multiLevelType w:val="multilevel"/>
    <w:tmpl w:val="0B9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46BBE"/>
    <w:multiLevelType w:val="multilevel"/>
    <w:tmpl w:val="5E9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32BC1"/>
    <w:multiLevelType w:val="multilevel"/>
    <w:tmpl w:val="B21A4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263E48"/>
    <w:multiLevelType w:val="hybridMultilevel"/>
    <w:tmpl w:val="ABAC6A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34DB4"/>
    <w:multiLevelType w:val="multilevel"/>
    <w:tmpl w:val="6C1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55C6E"/>
    <w:multiLevelType w:val="hybridMultilevel"/>
    <w:tmpl w:val="80664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F6406"/>
    <w:multiLevelType w:val="multilevel"/>
    <w:tmpl w:val="1282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B58DA"/>
    <w:multiLevelType w:val="multilevel"/>
    <w:tmpl w:val="F212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B752A"/>
    <w:multiLevelType w:val="multilevel"/>
    <w:tmpl w:val="3D4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040038">
    <w:abstractNumId w:val="15"/>
  </w:num>
  <w:num w:numId="2" w16cid:durableId="138691093">
    <w:abstractNumId w:val="17"/>
  </w:num>
  <w:num w:numId="3" w16cid:durableId="2069918098">
    <w:abstractNumId w:val="14"/>
  </w:num>
  <w:num w:numId="4" w16cid:durableId="1447263597">
    <w:abstractNumId w:val="1"/>
  </w:num>
  <w:num w:numId="5" w16cid:durableId="152533368">
    <w:abstractNumId w:val="0"/>
  </w:num>
  <w:num w:numId="6" w16cid:durableId="935942435">
    <w:abstractNumId w:val="18"/>
  </w:num>
  <w:num w:numId="7" w16cid:durableId="276525430">
    <w:abstractNumId w:val="16"/>
  </w:num>
  <w:num w:numId="8" w16cid:durableId="1058480639">
    <w:abstractNumId w:val="12"/>
  </w:num>
  <w:num w:numId="9" w16cid:durableId="2102137473">
    <w:abstractNumId w:val="8"/>
  </w:num>
  <w:num w:numId="10" w16cid:durableId="903298373">
    <w:abstractNumId w:val="11"/>
  </w:num>
  <w:num w:numId="11" w16cid:durableId="363364242">
    <w:abstractNumId w:val="10"/>
  </w:num>
  <w:num w:numId="12" w16cid:durableId="1687750044">
    <w:abstractNumId w:val="6"/>
  </w:num>
  <w:num w:numId="13" w16cid:durableId="396175476">
    <w:abstractNumId w:val="7"/>
  </w:num>
  <w:num w:numId="14" w16cid:durableId="1810780084">
    <w:abstractNumId w:val="5"/>
  </w:num>
  <w:num w:numId="15" w16cid:durableId="2026980796">
    <w:abstractNumId w:val="4"/>
  </w:num>
  <w:num w:numId="16" w16cid:durableId="1617062045">
    <w:abstractNumId w:val="20"/>
  </w:num>
  <w:num w:numId="17" w16cid:durableId="471094797">
    <w:abstractNumId w:val="13"/>
  </w:num>
  <w:num w:numId="18" w16cid:durableId="283117611">
    <w:abstractNumId w:val="9"/>
  </w:num>
  <w:num w:numId="19" w16cid:durableId="401954584">
    <w:abstractNumId w:val="3"/>
  </w:num>
  <w:num w:numId="20" w16cid:durableId="28116034">
    <w:abstractNumId w:val="19"/>
  </w:num>
  <w:num w:numId="21" w16cid:durableId="88028830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EF"/>
    <w:rsid w:val="0000302C"/>
    <w:rsid w:val="00024386"/>
    <w:rsid w:val="00025EA5"/>
    <w:rsid w:val="00036DE4"/>
    <w:rsid w:val="000419C5"/>
    <w:rsid w:val="000426DE"/>
    <w:rsid w:val="000504B7"/>
    <w:rsid w:val="00050993"/>
    <w:rsid w:val="00062C2F"/>
    <w:rsid w:val="00076CD5"/>
    <w:rsid w:val="00092DD6"/>
    <w:rsid w:val="000C01FC"/>
    <w:rsid w:val="000C3927"/>
    <w:rsid w:val="000C5EDD"/>
    <w:rsid w:val="000E16EC"/>
    <w:rsid w:val="000E1F48"/>
    <w:rsid w:val="000F4498"/>
    <w:rsid w:val="000F47CB"/>
    <w:rsid w:val="00101FE2"/>
    <w:rsid w:val="001207FF"/>
    <w:rsid w:val="00122B56"/>
    <w:rsid w:val="00136E99"/>
    <w:rsid w:val="0014597B"/>
    <w:rsid w:val="001726D6"/>
    <w:rsid w:val="00175E6A"/>
    <w:rsid w:val="001B0447"/>
    <w:rsid w:val="001B5826"/>
    <w:rsid w:val="001B748D"/>
    <w:rsid w:val="001C47BC"/>
    <w:rsid w:val="001D3C2A"/>
    <w:rsid w:val="001E2893"/>
    <w:rsid w:val="001E6FD2"/>
    <w:rsid w:val="001E73C5"/>
    <w:rsid w:val="00210E39"/>
    <w:rsid w:val="00211FE6"/>
    <w:rsid w:val="00212731"/>
    <w:rsid w:val="00213CE0"/>
    <w:rsid w:val="00220D82"/>
    <w:rsid w:val="00223FFD"/>
    <w:rsid w:val="00230E3A"/>
    <w:rsid w:val="002406D7"/>
    <w:rsid w:val="00242A92"/>
    <w:rsid w:val="002431EC"/>
    <w:rsid w:val="00255B8A"/>
    <w:rsid w:val="00257A3A"/>
    <w:rsid w:val="00262C9F"/>
    <w:rsid w:val="00266A35"/>
    <w:rsid w:val="00277AA0"/>
    <w:rsid w:val="00284856"/>
    <w:rsid w:val="002C064D"/>
    <w:rsid w:val="002C64AA"/>
    <w:rsid w:val="002E7EEF"/>
    <w:rsid w:val="002F3086"/>
    <w:rsid w:val="00306DBA"/>
    <w:rsid w:val="0033340B"/>
    <w:rsid w:val="0034677F"/>
    <w:rsid w:val="00350D9B"/>
    <w:rsid w:val="00362AA8"/>
    <w:rsid w:val="00363AAD"/>
    <w:rsid w:val="00386675"/>
    <w:rsid w:val="00387765"/>
    <w:rsid w:val="003878F5"/>
    <w:rsid w:val="00387FAF"/>
    <w:rsid w:val="0039063D"/>
    <w:rsid w:val="00390FAF"/>
    <w:rsid w:val="00394904"/>
    <w:rsid w:val="003955AD"/>
    <w:rsid w:val="003C1D02"/>
    <w:rsid w:val="003D5B67"/>
    <w:rsid w:val="003D6DA7"/>
    <w:rsid w:val="003E420B"/>
    <w:rsid w:val="003E5664"/>
    <w:rsid w:val="003F1841"/>
    <w:rsid w:val="003F30D5"/>
    <w:rsid w:val="003F5C0E"/>
    <w:rsid w:val="004116BA"/>
    <w:rsid w:val="0041545B"/>
    <w:rsid w:val="00424C6B"/>
    <w:rsid w:val="0043462E"/>
    <w:rsid w:val="004454C3"/>
    <w:rsid w:val="004532EA"/>
    <w:rsid w:val="00466D26"/>
    <w:rsid w:val="004771B0"/>
    <w:rsid w:val="00482139"/>
    <w:rsid w:val="00487992"/>
    <w:rsid w:val="004942B5"/>
    <w:rsid w:val="004B3B18"/>
    <w:rsid w:val="004C1231"/>
    <w:rsid w:val="004C2694"/>
    <w:rsid w:val="004C3F3C"/>
    <w:rsid w:val="004C6A3D"/>
    <w:rsid w:val="004D2BE0"/>
    <w:rsid w:val="00505581"/>
    <w:rsid w:val="00517CE1"/>
    <w:rsid w:val="00520877"/>
    <w:rsid w:val="00520BE4"/>
    <w:rsid w:val="0053171B"/>
    <w:rsid w:val="00535112"/>
    <w:rsid w:val="005409B4"/>
    <w:rsid w:val="00543243"/>
    <w:rsid w:val="00544F15"/>
    <w:rsid w:val="0056396B"/>
    <w:rsid w:val="00586BF7"/>
    <w:rsid w:val="00591289"/>
    <w:rsid w:val="005929D6"/>
    <w:rsid w:val="005B19CA"/>
    <w:rsid w:val="005B5B37"/>
    <w:rsid w:val="005B71DF"/>
    <w:rsid w:val="005C0CE3"/>
    <w:rsid w:val="005D2753"/>
    <w:rsid w:val="005D4A6D"/>
    <w:rsid w:val="005D5E55"/>
    <w:rsid w:val="005E132C"/>
    <w:rsid w:val="005F2D2D"/>
    <w:rsid w:val="005F30AB"/>
    <w:rsid w:val="005F4E24"/>
    <w:rsid w:val="005F6B33"/>
    <w:rsid w:val="005F7EC9"/>
    <w:rsid w:val="00604662"/>
    <w:rsid w:val="006056B9"/>
    <w:rsid w:val="00605D99"/>
    <w:rsid w:val="0061502D"/>
    <w:rsid w:val="006150AD"/>
    <w:rsid w:val="00631E91"/>
    <w:rsid w:val="006614AD"/>
    <w:rsid w:val="0066725B"/>
    <w:rsid w:val="00667B50"/>
    <w:rsid w:val="0067074D"/>
    <w:rsid w:val="00687018"/>
    <w:rsid w:val="0069225F"/>
    <w:rsid w:val="006964A8"/>
    <w:rsid w:val="00720401"/>
    <w:rsid w:val="00725B0A"/>
    <w:rsid w:val="0073499E"/>
    <w:rsid w:val="007363DA"/>
    <w:rsid w:val="00740A55"/>
    <w:rsid w:val="00742C65"/>
    <w:rsid w:val="0077423E"/>
    <w:rsid w:val="00775BEF"/>
    <w:rsid w:val="007A0D32"/>
    <w:rsid w:val="007A1EA9"/>
    <w:rsid w:val="007A337E"/>
    <w:rsid w:val="007A580B"/>
    <w:rsid w:val="007B231D"/>
    <w:rsid w:val="007B7E53"/>
    <w:rsid w:val="007C43F7"/>
    <w:rsid w:val="007D18FB"/>
    <w:rsid w:val="007D3224"/>
    <w:rsid w:val="007E78E3"/>
    <w:rsid w:val="007F1229"/>
    <w:rsid w:val="007F3D2A"/>
    <w:rsid w:val="007F5880"/>
    <w:rsid w:val="007F6163"/>
    <w:rsid w:val="0080423A"/>
    <w:rsid w:val="008153FA"/>
    <w:rsid w:val="008162DE"/>
    <w:rsid w:val="00820EE2"/>
    <w:rsid w:val="00821E97"/>
    <w:rsid w:val="00827063"/>
    <w:rsid w:val="00836A4D"/>
    <w:rsid w:val="0084091F"/>
    <w:rsid w:val="008460F5"/>
    <w:rsid w:val="0084653B"/>
    <w:rsid w:val="00853CA7"/>
    <w:rsid w:val="00854D6A"/>
    <w:rsid w:val="00867080"/>
    <w:rsid w:val="00876D00"/>
    <w:rsid w:val="008825A0"/>
    <w:rsid w:val="00883548"/>
    <w:rsid w:val="0088476D"/>
    <w:rsid w:val="008B22CA"/>
    <w:rsid w:val="008B2572"/>
    <w:rsid w:val="008C23CA"/>
    <w:rsid w:val="008D3276"/>
    <w:rsid w:val="008E639F"/>
    <w:rsid w:val="008F1055"/>
    <w:rsid w:val="008F11D7"/>
    <w:rsid w:val="008F27FC"/>
    <w:rsid w:val="00911CCD"/>
    <w:rsid w:val="00914D99"/>
    <w:rsid w:val="00924804"/>
    <w:rsid w:val="00926E3D"/>
    <w:rsid w:val="00927323"/>
    <w:rsid w:val="009302F3"/>
    <w:rsid w:val="009434D4"/>
    <w:rsid w:val="00952700"/>
    <w:rsid w:val="0095442F"/>
    <w:rsid w:val="00986B8F"/>
    <w:rsid w:val="00986CDF"/>
    <w:rsid w:val="009A2A70"/>
    <w:rsid w:val="009A65E8"/>
    <w:rsid w:val="009B2C94"/>
    <w:rsid w:val="009B4EED"/>
    <w:rsid w:val="009D1729"/>
    <w:rsid w:val="009E3195"/>
    <w:rsid w:val="009E598A"/>
    <w:rsid w:val="00A068E6"/>
    <w:rsid w:val="00A12978"/>
    <w:rsid w:val="00A265AB"/>
    <w:rsid w:val="00A26A80"/>
    <w:rsid w:val="00A43711"/>
    <w:rsid w:val="00A53A6E"/>
    <w:rsid w:val="00A631EF"/>
    <w:rsid w:val="00A952B4"/>
    <w:rsid w:val="00AC0C88"/>
    <w:rsid w:val="00AC5EA1"/>
    <w:rsid w:val="00AD4B55"/>
    <w:rsid w:val="00AD6BCD"/>
    <w:rsid w:val="00AE7122"/>
    <w:rsid w:val="00AF1207"/>
    <w:rsid w:val="00AF3E3A"/>
    <w:rsid w:val="00B0459E"/>
    <w:rsid w:val="00B120D4"/>
    <w:rsid w:val="00B12DFC"/>
    <w:rsid w:val="00B219D8"/>
    <w:rsid w:val="00B4242C"/>
    <w:rsid w:val="00B50CAB"/>
    <w:rsid w:val="00B52840"/>
    <w:rsid w:val="00B54AC4"/>
    <w:rsid w:val="00B6145F"/>
    <w:rsid w:val="00B6335D"/>
    <w:rsid w:val="00B63D40"/>
    <w:rsid w:val="00B71A87"/>
    <w:rsid w:val="00B73F7C"/>
    <w:rsid w:val="00B743FD"/>
    <w:rsid w:val="00B77104"/>
    <w:rsid w:val="00B817AD"/>
    <w:rsid w:val="00B97C03"/>
    <w:rsid w:val="00BB1A81"/>
    <w:rsid w:val="00BB3028"/>
    <w:rsid w:val="00BB767E"/>
    <w:rsid w:val="00BB7BFD"/>
    <w:rsid w:val="00BC0995"/>
    <w:rsid w:val="00BC2739"/>
    <w:rsid w:val="00BD4F40"/>
    <w:rsid w:val="00BD53B4"/>
    <w:rsid w:val="00C03738"/>
    <w:rsid w:val="00C23B26"/>
    <w:rsid w:val="00C264DB"/>
    <w:rsid w:val="00C44240"/>
    <w:rsid w:val="00C64B08"/>
    <w:rsid w:val="00C7039F"/>
    <w:rsid w:val="00C95C65"/>
    <w:rsid w:val="00CA2A4C"/>
    <w:rsid w:val="00CC11D7"/>
    <w:rsid w:val="00CD13E4"/>
    <w:rsid w:val="00CD3167"/>
    <w:rsid w:val="00CE03AE"/>
    <w:rsid w:val="00CE507D"/>
    <w:rsid w:val="00CF27EE"/>
    <w:rsid w:val="00D03A2F"/>
    <w:rsid w:val="00D1326C"/>
    <w:rsid w:val="00D1740E"/>
    <w:rsid w:val="00D2439F"/>
    <w:rsid w:val="00D311C9"/>
    <w:rsid w:val="00D357D4"/>
    <w:rsid w:val="00D40FAC"/>
    <w:rsid w:val="00D55293"/>
    <w:rsid w:val="00D5687E"/>
    <w:rsid w:val="00D73AAE"/>
    <w:rsid w:val="00D930CE"/>
    <w:rsid w:val="00DA3471"/>
    <w:rsid w:val="00DA5768"/>
    <w:rsid w:val="00DA6A57"/>
    <w:rsid w:val="00DB2C67"/>
    <w:rsid w:val="00DB6D41"/>
    <w:rsid w:val="00DC2F66"/>
    <w:rsid w:val="00DC38B8"/>
    <w:rsid w:val="00DD410C"/>
    <w:rsid w:val="00DE05C4"/>
    <w:rsid w:val="00E00164"/>
    <w:rsid w:val="00E01109"/>
    <w:rsid w:val="00E1121D"/>
    <w:rsid w:val="00E16C5C"/>
    <w:rsid w:val="00E3000F"/>
    <w:rsid w:val="00E35A8B"/>
    <w:rsid w:val="00E36374"/>
    <w:rsid w:val="00E3786E"/>
    <w:rsid w:val="00E45D66"/>
    <w:rsid w:val="00E50648"/>
    <w:rsid w:val="00E5340A"/>
    <w:rsid w:val="00E74115"/>
    <w:rsid w:val="00E77AF3"/>
    <w:rsid w:val="00E837EB"/>
    <w:rsid w:val="00E8503E"/>
    <w:rsid w:val="00E95E4F"/>
    <w:rsid w:val="00EB603E"/>
    <w:rsid w:val="00EC5C01"/>
    <w:rsid w:val="00EC5EBF"/>
    <w:rsid w:val="00ED187C"/>
    <w:rsid w:val="00EE53A8"/>
    <w:rsid w:val="00EF2A9A"/>
    <w:rsid w:val="00F0187F"/>
    <w:rsid w:val="00F033E5"/>
    <w:rsid w:val="00F4127B"/>
    <w:rsid w:val="00F47A5B"/>
    <w:rsid w:val="00F54E8C"/>
    <w:rsid w:val="00F63273"/>
    <w:rsid w:val="00F83CD4"/>
    <w:rsid w:val="00F87CD7"/>
    <w:rsid w:val="00F90D98"/>
    <w:rsid w:val="00F92222"/>
    <w:rsid w:val="00F96889"/>
    <w:rsid w:val="00FB75F4"/>
    <w:rsid w:val="00FC538E"/>
    <w:rsid w:val="00FD682E"/>
    <w:rsid w:val="00FD7457"/>
    <w:rsid w:val="00FE3187"/>
    <w:rsid w:val="00FF2FC2"/>
    <w:rsid w:val="306188A4"/>
    <w:rsid w:val="36979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478A6"/>
  <w15:docId w15:val="{599E5019-4D01-AF43-ADFB-F041B73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80"/>
    <w:pPr>
      <w:widowControl/>
      <w:autoSpaceDE/>
      <w:autoSpaceDN/>
    </w:pPr>
    <w:rPr>
      <w:rFonts w:ascii="Times New Roman" w:eastAsia="Times New Roman" w:hAnsi="Times New Roman" w:cs="Times New Roman"/>
      <w:sz w:val="24"/>
      <w:szCs w:val="24"/>
      <w:lang w:eastAsia="en-GB"/>
    </w:rPr>
  </w:style>
  <w:style w:type="paragraph" w:styleId="Heading1">
    <w:name w:val="heading 1"/>
    <w:basedOn w:val="Normal"/>
    <w:uiPriority w:val="9"/>
    <w:qFormat/>
    <w:pPr>
      <w:widowControl w:val="0"/>
      <w:autoSpaceDE w:val="0"/>
      <w:autoSpaceDN w:val="0"/>
      <w:spacing w:before="20"/>
      <w:ind w:left="460"/>
      <w:outlineLvl w:val="0"/>
    </w:pPr>
    <w:rPr>
      <w:rFonts w:ascii="Calibri" w:eastAsia="Calibri" w:hAnsi="Calibri" w:cs="Calibri"/>
      <w:b/>
      <w:bCs/>
      <w:sz w:val="32"/>
      <w:szCs w:val="32"/>
      <w:lang w:eastAsia="en-US" w:bidi="en-US"/>
    </w:rPr>
  </w:style>
  <w:style w:type="paragraph" w:styleId="Heading2">
    <w:name w:val="heading 2"/>
    <w:basedOn w:val="Normal"/>
    <w:uiPriority w:val="9"/>
    <w:unhideWhenUsed/>
    <w:qFormat/>
    <w:pPr>
      <w:widowControl w:val="0"/>
      <w:autoSpaceDE w:val="0"/>
      <w:autoSpaceDN w:val="0"/>
      <w:ind w:left="820"/>
      <w:outlineLvl w:val="1"/>
    </w:pPr>
    <w:rPr>
      <w:rFonts w:ascii="Calibri" w:eastAsia="Calibri" w:hAnsi="Calibri" w:cs="Calibri"/>
      <w:b/>
      <w:bCs/>
      <w:sz w:val="26"/>
      <w:szCs w:val="26"/>
      <w:lang w:eastAsia="en-US" w:bidi="en-US"/>
    </w:rPr>
  </w:style>
  <w:style w:type="paragraph" w:styleId="Heading3">
    <w:name w:val="heading 3"/>
    <w:basedOn w:val="Normal"/>
    <w:uiPriority w:val="9"/>
    <w:unhideWhenUsed/>
    <w:qFormat/>
    <w:pPr>
      <w:widowControl w:val="0"/>
      <w:autoSpaceDE w:val="0"/>
      <w:autoSpaceDN w:val="0"/>
      <w:spacing w:before="1"/>
      <w:ind w:left="460"/>
      <w:outlineLvl w:val="2"/>
    </w:pPr>
    <w:rPr>
      <w:rFonts w:ascii="Calibri" w:eastAsia="Calibri" w:hAnsi="Calibri" w:cs="Calibri"/>
      <w:b/>
      <w:bCs/>
      <w:lang w:eastAsia="en-US" w:bidi="en-US"/>
    </w:rPr>
  </w:style>
  <w:style w:type="paragraph" w:styleId="Heading4">
    <w:name w:val="heading 4"/>
    <w:basedOn w:val="Normal"/>
    <w:uiPriority w:val="9"/>
    <w:unhideWhenUsed/>
    <w:qFormat/>
    <w:pPr>
      <w:widowControl w:val="0"/>
      <w:autoSpaceDE w:val="0"/>
      <w:autoSpaceDN w:val="0"/>
      <w:ind w:left="820"/>
      <w:outlineLvl w:val="3"/>
    </w:pPr>
    <w:rPr>
      <w:rFonts w:ascii="Calibri" w:eastAsia="Calibri" w:hAnsi="Calibri" w:cs="Calibri"/>
      <w:b/>
      <w:bCs/>
      <w:sz w:val="20"/>
      <w:szCs w:val="20"/>
      <w:lang w:eastAsia="en-US" w:bidi="en-US"/>
    </w:rPr>
  </w:style>
  <w:style w:type="paragraph" w:styleId="Heading6">
    <w:name w:val="heading 6"/>
    <w:basedOn w:val="Normal"/>
    <w:next w:val="Normal"/>
    <w:link w:val="Heading6Char"/>
    <w:uiPriority w:val="9"/>
    <w:semiHidden/>
    <w:unhideWhenUsed/>
    <w:qFormat/>
    <w:rsid w:val="004C1231"/>
    <w:pPr>
      <w:keepNext/>
      <w:keepLines/>
      <w:widowControl w:val="0"/>
      <w:autoSpaceDE w:val="0"/>
      <w:autoSpaceDN w:val="0"/>
      <w:spacing w:before="40"/>
      <w:outlineLvl w:val="5"/>
    </w:pPr>
    <w:rPr>
      <w:rFonts w:asciiTheme="majorHAnsi" w:eastAsiaTheme="majorEastAsia" w:hAnsiTheme="majorHAnsi" w:cstheme="majorBidi"/>
      <w:color w:val="243F60" w:themeColor="accent1" w:themeShade="7F"/>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widowControl w:val="0"/>
      <w:autoSpaceDE w:val="0"/>
      <w:autoSpaceDN w:val="0"/>
      <w:spacing w:before="34"/>
      <w:ind w:left="861" w:hanging="402"/>
    </w:pPr>
    <w:rPr>
      <w:rFonts w:ascii="Calibri" w:eastAsia="Calibri" w:hAnsi="Calibri" w:cs="Calibri"/>
      <w:sz w:val="20"/>
      <w:szCs w:val="20"/>
      <w:lang w:eastAsia="en-US" w:bidi="en-US"/>
    </w:rPr>
  </w:style>
  <w:style w:type="paragraph" w:styleId="TOC2">
    <w:name w:val="toc 2"/>
    <w:basedOn w:val="Normal"/>
    <w:uiPriority w:val="1"/>
    <w:qFormat/>
    <w:pPr>
      <w:widowControl w:val="0"/>
      <w:autoSpaceDE w:val="0"/>
      <w:autoSpaceDN w:val="0"/>
      <w:spacing w:before="34"/>
      <w:ind w:left="460"/>
    </w:pPr>
    <w:rPr>
      <w:rFonts w:ascii="Calibri" w:eastAsia="Calibri" w:hAnsi="Calibri" w:cs="Calibri"/>
      <w:sz w:val="20"/>
      <w:szCs w:val="20"/>
      <w:lang w:eastAsia="en-US" w:bidi="en-US"/>
    </w:rPr>
  </w:style>
  <w:style w:type="paragraph" w:styleId="TOC3">
    <w:name w:val="toc 3"/>
    <w:basedOn w:val="Normal"/>
    <w:uiPriority w:val="1"/>
    <w:qFormat/>
    <w:pPr>
      <w:widowControl w:val="0"/>
      <w:autoSpaceDE w:val="0"/>
      <w:autoSpaceDN w:val="0"/>
      <w:spacing w:before="37"/>
      <w:ind w:left="659"/>
    </w:pPr>
    <w:rPr>
      <w:rFonts w:ascii="Calibri" w:eastAsia="Calibri" w:hAnsi="Calibri" w:cs="Calibri"/>
      <w:sz w:val="20"/>
      <w:szCs w:val="20"/>
      <w:lang w:eastAsia="en-US" w:bidi="en-US"/>
    </w:rPr>
  </w:style>
  <w:style w:type="paragraph" w:styleId="TOC4">
    <w:name w:val="toc 4"/>
    <w:basedOn w:val="Normal"/>
    <w:uiPriority w:val="1"/>
    <w:qFormat/>
    <w:pPr>
      <w:widowControl w:val="0"/>
      <w:autoSpaceDE w:val="0"/>
      <w:autoSpaceDN w:val="0"/>
      <w:spacing w:before="37"/>
      <w:ind w:left="659"/>
    </w:pPr>
    <w:rPr>
      <w:rFonts w:ascii="Calibri" w:eastAsia="Calibri" w:hAnsi="Calibri" w:cs="Calibri"/>
      <w:b/>
      <w:bCs/>
      <w:i/>
      <w:sz w:val="22"/>
      <w:szCs w:val="22"/>
      <w:lang w:eastAsia="en-US" w:bidi="en-US"/>
    </w:rPr>
  </w:style>
  <w:style w:type="paragraph" w:styleId="TOC5">
    <w:name w:val="toc 5"/>
    <w:basedOn w:val="Normal"/>
    <w:uiPriority w:val="1"/>
    <w:qFormat/>
    <w:pPr>
      <w:widowControl w:val="0"/>
      <w:autoSpaceDE w:val="0"/>
      <w:autoSpaceDN w:val="0"/>
      <w:spacing w:before="37"/>
      <w:ind w:left="861"/>
    </w:pPr>
    <w:rPr>
      <w:rFonts w:ascii="Calibri" w:eastAsia="Calibri" w:hAnsi="Calibri" w:cs="Calibri"/>
      <w:sz w:val="20"/>
      <w:szCs w:val="20"/>
      <w:lang w:eastAsia="en-US" w:bidi="en-US"/>
    </w:rPr>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0"/>
      <w:szCs w:val="20"/>
      <w:lang w:eastAsia="en-US" w:bidi="en-US"/>
    </w:rPr>
  </w:style>
  <w:style w:type="paragraph" w:styleId="ListParagraph">
    <w:name w:val="List Paragraph"/>
    <w:aliases w:val="Paragraphe de liste PBLH,Bullet Points,Liste Paragraf,Liststycke SKL,Normal bullet 2,Bullet list,List Paragraph1,Table of contents numbered,içindekiler vb,Sombreado multicolor - Énfasis 31,Elenco Bullet point,Liste Paragraf1,1,lp1,Ha,L_4"/>
    <w:basedOn w:val="Normal"/>
    <w:link w:val="ListParagraphChar"/>
    <w:uiPriority w:val="34"/>
    <w:qFormat/>
    <w:pPr>
      <w:widowControl w:val="0"/>
      <w:autoSpaceDE w:val="0"/>
      <w:autoSpaceDN w:val="0"/>
      <w:ind w:left="1180" w:hanging="360"/>
    </w:pPr>
    <w:rPr>
      <w:rFonts w:ascii="Calibri" w:eastAsia="Calibri" w:hAnsi="Calibri" w:cs="Calibri"/>
      <w:sz w:val="22"/>
      <w:szCs w:val="22"/>
      <w:lang w:eastAsia="en-US" w:bidi="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eastAsia="en-US" w:bidi="en-US"/>
    </w:rPr>
  </w:style>
  <w:style w:type="character" w:styleId="Hyperlink">
    <w:name w:val="Hyperlink"/>
    <w:basedOn w:val="DefaultParagraphFont"/>
    <w:uiPriority w:val="99"/>
    <w:unhideWhenUsed/>
    <w:rsid w:val="00F47A5B"/>
    <w:rPr>
      <w:color w:val="0000FF" w:themeColor="hyperlink"/>
      <w:u w:val="single"/>
    </w:rPr>
  </w:style>
  <w:style w:type="character" w:styleId="UnresolvedMention">
    <w:name w:val="Unresolved Mention"/>
    <w:basedOn w:val="DefaultParagraphFont"/>
    <w:uiPriority w:val="99"/>
    <w:semiHidden/>
    <w:unhideWhenUsed/>
    <w:rsid w:val="00F47A5B"/>
    <w:rPr>
      <w:color w:val="605E5C"/>
      <w:shd w:val="clear" w:color="auto" w:fill="E1DFDD"/>
    </w:rPr>
  </w:style>
  <w:style w:type="character" w:styleId="FollowedHyperlink">
    <w:name w:val="FollowedHyperlink"/>
    <w:basedOn w:val="DefaultParagraphFont"/>
    <w:uiPriority w:val="99"/>
    <w:semiHidden/>
    <w:unhideWhenUsed/>
    <w:rsid w:val="00FB75F4"/>
    <w:rPr>
      <w:color w:val="800080" w:themeColor="followedHyperlink"/>
      <w:u w:val="single"/>
    </w:rPr>
  </w:style>
  <w:style w:type="paragraph" w:styleId="Revision">
    <w:name w:val="Revision"/>
    <w:hidden/>
    <w:uiPriority w:val="99"/>
    <w:semiHidden/>
    <w:rsid w:val="00820EE2"/>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HeaderChar">
    <w:name w:val="Header Char"/>
    <w:basedOn w:val="DefaultParagraphFont"/>
    <w:link w:val="Header"/>
    <w:uiPriority w:val="99"/>
    <w:rsid w:val="00CD3167"/>
    <w:rPr>
      <w:rFonts w:ascii="Calibri" w:eastAsia="Calibri" w:hAnsi="Calibri" w:cs="Calibri"/>
      <w:lang w:bidi="en-US"/>
    </w:rPr>
  </w:style>
  <w:style w:type="paragraph" w:styleId="Footer">
    <w:name w:val="footer"/>
    <w:basedOn w:val="Normal"/>
    <w:link w:val="FooterChar"/>
    <w:uiPriority w:val="99"/>
    <w:unhideWhenUsed/>
    <w:rsid w:val="00CD3167"/>
    <w:pPr>
      <w:widowControl w:val="0"/>
      <w:tabs>
        <w:tab w:val="center" w:pos="4680"/>
        <w:tab w:val="right" w:pos="9360"/>
      </w:tabs>
      <w:autoSpaceDE w:val="0"/>
      <w:autoSpaceDN w:val="0"/>
    </w:pPr>
    <w:rPr>
      <w:rFonts w:ascii="Calibri" w:eastAsia="Calibri" w:hAnsi="Calibri" w:cs="Calibri"/>
      <w:sz w:val="22"/>
      <w:szCs w:val="22"/>
      <w:lang w:eastAsia="en-US" w:bidi="en-US"/>
    </w:rPr>
  </w:style>
  <w:style w:type="character" w:customStyle="1" w:styleId="FooterChar">
    <w:name w:val="Footer Char"/>
    <w:basedOn w:val="DefaultParagraphFont"/>
    <w:link w:val="Footer"/>
    <w:uiPriority w:val="99"/>
    <w:rsid w:val="00CD3167"/>
    <w:rPr>
      <w:rFonts w:ascii="Calibri" w:eastAsia="Calibri" w:hAnsi="Calibri" w:cs="Calibri"/>
      <w:lang w:bidi="en-US"/>
    </w:rPr>
  </w:style>
  <w:style w:type="character" w:styleId="PageNumber">
    <w:name w:val="page number"/>
    <w:basedOn w:val="DefaultParagraphFont"/>
    <w:uiPriority w:val="99"/>
    <w:semiHidden/>
    <w:unhideWhenUsed/>
    <w:rsid w:val="00CD3167"/>
  </w:style>
  <w:style w:type="character" w:styleId="CommentReference">
    <w:name w:val="annotation reference"/>
    <w:basedOn w:val="DefaultParagraphFont"/>
    <w:uiPriority w:val="99"/>
    <w:semiHidden/>
    <w:unhideWhenUsed/>
    <w:rsid w:val="00631E91"/>
    <w:rPr>
      <w:sz w:val="16"/>
      <w:szCs w:val="16"/>
    </w:rPr>
  </w:style>
  <w:style w:type="paragraph" w:styleId="CommentText">
    <w:name w:val="annotation text"/>
    <w:basedOn w:val="Normal"/>
    <w:link w:val="CommentTextChar"/>
    <w:uiPriority w:val="99"/>
    <w:unhideWhenUsed/>
    <w:rsid w:val="00631E9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31E91"/>
    <w:rPr>
      <w:sz w:val="20"/>
      <w:szCs w:val="20"/>
    </w:rPr>
  </w:style>
  <w:style w:type="paragraph" w:styleId="FootnoteText">
    <w:name w:val="footnote text"/>
    <w:basedOn w:val="Normal"/>
    <w:link w:val="FootnoteTextChar"/>
    <w:uiPriority w:val="99"/>
    <w:semiHidden/>
    <w:unhideWhenUsed/>
    <w:rsid w:val="00036DE4"/>
    <w:pPr>
      <w:widowControl w:val="0"/>
      <w:autoSpaceDE w:val="0"/>
      <w:autoSpaceDN w:val="0"/>
    </w:pPr>
    <w:rPr>
      <w:rFonts w:ascii="Calibri" w:eastAsia="Calibri" w:hAnsi="Calibri" w:cs="Calibri"/>
      <w:sz w:val="20"/>
      <w:szCs w:val="20"/>
      <w:lang w:eastAsia="en-US" w:bidi="en-US"/>
    </w:rPr>
  </w:style>
  <w:style w:type="character" w:customStyle="1" w:styleId="FootnoteTextChar">
    <w:name w:val="Footnote Text Char"/>
    <w:basedOn w:val="DefaultParagraphFont"/>
    <w:link w:val="FootnoteText"/>
    <w:uiPriority w:val="99"/>
    <w:semiHidden/>
    <w:rsid w:val="00036DE4"/>
    <w:rPr>
      <w:rFonts w:ascii="Calibri" w:eastAsia="Calibri" w:hAnsi="Calibri" w:cs="Calibri"/>
      <w:sz w:val="20"/>
      <w:szCs w:val="20"/>
      <w:lang w:bidi="en-US"/>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w:basedOn w:val="DefaultParagraphFont"/>
    <w:uiPriority w:val="99"/>
    <w:unhideWhenUsed/>
    <w:qFormat/>
    <w:rsid w:val="00036DE4"/>
    <w:rPr>
      <w:vertAlign w:val="superscript"/>
    </w:rPr>
  </w:style>
  <w:style w:type="paragraph" w:styleId="CommentSubject">
    <w:name w:val="annotation subject"/>
    <w:basedOn w:val="CommentText"/>
    <w:next w:val="CommentText"/>
    <w:link w:val="CommentSubjectChar"/>
    <w:uiPriority w:val="99"/>
    <w:semiHidden/>
    <w:unhideWhenUsed/>
    <w:rsid w:val="007E78E3"/>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7E78E3"/>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E78E3"/>
    <w:pPr>
      <w:widowControl w:val="0"/>
      <w:autoSpaceDE w:val="0"/>
      <w:autoSpaceDN w:val="0"/>
    </w:pPr>
    <w:rPr>
      <w:rFonts w:eastAsia="Calibri"/>
      <w:sz w:val="18"/>
      <w:szCs w:val="18"/>
      <w:lang w:eastAsia="en-US" w:bidi="en-US"/>
    </w:rPr>
  </w:style>
  <w:style w:type="character" w:customStyle="1" w:styleId="BalloonTextChar">
    <w:name w:val="Balloon Text Char"/>
    <w:basedOn w:val="DefaultParagraphFont"/>
    <w:link w:val="BalloonText"/>
    <w:uiPriority w:val="99"/>
    <w:semiHidden/>
    <w:rsid w:val="007E78E3"/>
    <w:rPr>
      <w:rFonts w:ascii="Times New Roman" w:eastAsia="Calibri" w:hAnsi="Times New Roman" w:cs="Times New Roman"/>
      <w:sz w:val="18"/>
      <w:szCs w:val="18"/>
      <w:lang w:bidi="en-US"/>
    </w:rPr>
  </w:style>
  <w:style w:type="character" w:customStyle="1" w:styleId="ListParagraphChar">
    <w:name w:val="List Paragraph Char"/>
    <w:aliases w:val="Paragraphe de liste PBLH Char,Bullet Points Char,Liste Paragraf Char,Liststycke SKL Char,Normal bullet 2 Char,Bullet list Char,List Paragraph1 Char,Table of contents numbered Char,içindekiler vb Char,Elenco Bullet point Char,1 Char"/>
    <w:basedOn w:val="DefaultParagraphFont"/>
    <w:link w:val="ListParagraph"/>
    <w:uiPriority w:val="34"/>
    <w:qFormat/>
    <w:locked/>
    <w:rsid w:val="007E78E3"/>
    <w:rPr>
      <w:rFonts w:ascii="Calibri" w:eastAsia="Calibri" w:hAnsi="Calibri" w:cs="Calibri"/>
      <w:lang w:bidi="en-US"/>
    </w:rPr>
  </w:style>
  <w:style w:type="character" w:customStyle="1" w:styleId="Heading6Char">
    <w:name w:val="Heading 6 Char"/>
    <w:basedOn w:val="DefaultParagraphFont"/>
    <w:link w:val="Heading6"/>
    <w:uiPriority w:val="9"/>
    <w:rsid w:val="004C1231"/>
    <w:rPr>
      <w:rFonts w:asciiTheme="majorHAnsi" w:eastAsiaTheme="majorEastAsia" w:hAnsiTheme="majorHAnsi" w:cstheme="majorBidi"/>
      <w:color w:val="243F60" w:themeColor="accent1" w:themeShade="7F"/>
      <w:lang w:bidi="en-US"/>
    </w:rPr>
  </w:style>
  <w:style w:type="paragraph" w:styleId="NormalWeb">
    <w:name w:val="Normal (Web)"/>
    <w:basedOn w:val="Normal"/>
    <w:uiPriority w:val="99"/>
    <w:unhideWhenUsed/>
    <w:rsid w:val="00927323"/>
    <w:pPr>
      <w:spacing w:before="100" w:beforeAutospacing="1" w:after="100" w:afterAutospacing="1"/>
    </w:pPr>
  </w:style>
  <w:style w:type="character" w:styleId="Strong">
    <w:name w:val="Strong"/>
    <w:basedOn w:val="DefaultParagraphFont"/>
    <w:uiPriority w:val="22"/>
    <w:qFormat/>
    <w:rsid w:val="00E00164"/>
    <w:rPr>
      <w:b/>
      <w:bCs/>
    </w:rPr>
  </w:style>
  <w:style w:type="paragraph" w:customStyle="1" w:styleId="Default">
    <w:name w:val="Default"/>
    <w:rsid w:val="00E00164"/>
    <w:pPr>
      <w:widowControl/>
      <w:adjustRightInd w:val="0"/>
    </w:pPr>
    <w:rPr>
      <w:rFonts w:ascii="Arial Narrow" w:hAnsi="Arial Narrow" w:cs="Arial Narrow"/>
      <w:color w:val="000000"/>
      <w:sz w:val="24"/>
      <w:szCs w:val="24"/>
      <w:lang w:val="en-GB"/>
    </w:rPr>
  </w:style>
  <w:style w:type="character" w:customStyle="1" w:styleId="BodyTextChar">
    <w:name w:val="Body Text Char"/>
    <w:basedOn w:val="DefaultParagraphFont"/>
    <w:link w:val="BodyText"/>
    <w:uiPriority w:val="1"/>
    <w:rsid w:val="00213CE0"/>
    <w:rPr>
      <w:rFonts w:ascii="Calibri" w:eastAsia="Calibri" w:hAnsi="Calibri" w:cs="Calibri"/>
      <w:sz w:val="20"/>
      <w:szCs w:val="20"/>
      <w:lang w:bidi="en-US"/>
    </w:rPr>
  </w:style>
  <w:style w:type="character" w:customStyle="1" w:styleId="apple-converted-space">
    <w:name w:val="apple-converted-space"/>
    <w:basedOn w:val="DefaultParagraphFont"/>
    <w:rsid w:val="00B5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834">
      <w:bodyDiv w:val="1"/>
      <w:marLeft w:val="0"/>
      <w:marRight w:val="0"/>
      <w:marTop w:val="0"/>
      <w:marBottom w:val="0"/>
      <w:divBdr>
        <w:top w:val="none" w:sz="0" w:space="0" w:color="auto"/>
        <w:left w:val="none" w:sz="0" w:space="0" w:color="auto"/>
        <w:bottom w:val="none" w:sz="0" w:space="0" w:color="auto"/>
        <w:right w:val="none" w:sz="0" w:space="0" w:color="auto"/>
      </w:divBdr>
    </w:div>
    <w:div w:id="129904950">
      <w:bodyDiv w:val="1"/>
      <w:marLeft w:val="0"/>
      <w:marRight w:val="0"/>
      <w:marTop w:val="0"/>
      <w:marBottom w:val="0"/>
      <w:divBdr>
        <w:top w:val="none" w:sz="0" w:space="0" w:color="auto"/>
        <w:left w:val="none" w:sz="0" w:space="0" w:color="auto"/>
        <w:bottom w:val="none" w:sz="0" w:space="0" w:color="auto"/>
        <w:right w:val="none" w:sz="0" w:space="0" w:color="auto"/>
      </w:divBdr>
    </w:div>
    <w:div w:id="250043823">
      <w:bodyDiv w:val="1"/>
      <w:marLeft w:val="0"/>
      <w:marRight w:val="0"/>
      <w:marTop w:val="0"/>
      <w:marBottom w:val="0"/>
      <w:divBdr>
        <w:top w:val="none" w:sz="0" w:space="0" w:color="auto"/>
        <w:left w:val="none" w:sz="0" w:space="0" w:color="auto"/>
        <w:bottom w:val="none" w:sz="0" w:space="0" w:color="auto"/>
        <w:right w:val="none" w:sz="0" w:space="0" w:color="auto"/>
      </w:divBdr>
    </w:div>
    <w:div w:id="338241052">
      <w:bodyDiv w:val="1"/>
      <w:marLeft w:val="0"/>
      <w:marRight w:val="0"/>
      <w:marTop w:val="0"/>
      <w:marBottom w:val="0"/>
      <w:divBdr>
        <w:top w:val="none" w:sz="0" w:space="0" w:color="auto"/>
        <w:left w:val="none" w:sz="0" w:space="0" w:color="auto"/>
        <w:bottom w:val="none" w:sz="0" w:space="0" w:color="auto"/>
        <w:right w:val="none" w:sz="0" w:space="0" w:color="auto"/>
      </w:divBdr>
      <w:divsChild>
        <w:div w:id="1937670030">
          <w:marLeft w:val="0"/>
          <w:marRight w:val="0"/>
          <w:marTop w:val="0"/>
          <w:marBottom w:val="0"/>
          <w:divBdr>
            <w:top w:val="none" w:sz="0" w:space="0" w:color="auto"/>
            <w:left w:val="none" w:sz="0" w:space="0" w:color="auto"/>
            <w:bottom w:val="none" w:sz="0" w:space="0" w:color="auto"/>
            <w:right w:val="none" w:sz="0" w:space="0" w:color="auto"/>
          </w:divBdr>
          <w:divsChild>
            <w:div w:id="1707171299">
              <w:marLeft w:val="0"/>
              <w:marRight w:val="0"/>
              <w:marTop w:val="0"/>
              <w:marBottom w:val="0"/>
              <w:divBdr>
                <w:top w:val="none" w:sz="0" w:space="0" w:color="auto"/>
                <w:left w:val="none" w:sz="0" w:space="0" w:color="auto"/>
                <w:bottom w:val="none" w:sz="0" w:space="0" w:color="auto"/>
                <w:right w:val="none" w:sz="0" w:space="0" w:color="auto"/>
              </w:divBdr>
              <w:divsChild>
                <w:div w:id="19039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18">
      <w:bodyDiv w:val="1"/>
      <w:marLeft w:val="0"/>
      <w:marRight w:val="0"/>
      <w:marTop w:val="0"/>
      <w:marBottom w:val="0"/>
      <w:divBdr>
        <w:top w:val="none" w:sz="0" w:space="0" w:color="auto"/>
        <w:left w:val="none" w:sz="0" w:space="0" w:color="auto"/>
        <w:bottom w:val="none" w:sz="0" w:space="0" w:color="auto"/>
        <w:right w:val="none" w:sz="0" w:space="0" w:color="auto"/>
      </w:divBdr>
    </w:div>
    <w:div w:id="463082171">
      <w:bodyDiv w:val="1"/>
      <w:marLeft w:val="0"/>
      <w:marRight w:val="0"/>
      <w:marTop w:val="0"/>
      <w:marBottom w:val="0"/>
      <w:divBdr>
        <w:top w:val="none" w:sz="0" w:space="0" w:color="auto"/>
        <w:left w:val="none" w:sz="0" w:space="0" w:color="auto"/>
        <w:bottom w:val="none" w:sz="0" w:space="0" w:color="auto"/>
        <w:right w:val="none" w:sz="0" w:space="0" w:color="auto"/>
      </w:divBdr>
    </w:div>
    <w:div w:id="585529395">
      <w:bodyDiv w:val="1"/>
      <w:marLeft w:val="0"/>
      <w:marRight w:val="0"/>
      <w:marTop w:val="0"/>
      <w:marBottom w:val="0"/>
      <w:divBdr>
        <w:top w:val="none" w:sz="0" w:space="0" w:color="auto"/>
        <w:left w:val="none" w:sz="0" w:space="0" w:color="auto"/>
        <w:bottom w:val="none" w:sz="0" w:space="0" w:color="auto"/>
        <w:right w:val="none" w:sz="0" w:space="0" w:color="auto"/>
      </w:divBdr>
    </w:div>
    <w:div w:id="590167041">
      <w:bodyDiv w:val="1"/>
      <w:marLeft w:val="0"/>
      <w:marRight w:val="0"/>
      <w:marTop w:val="0"/>
      <w:marBottom w:val="0"/>
      <w:divBdr>
        <w:top w:val="none" w:sz="0" w:space="0" w:color="auto"/>
        <w:left w:val="none" w:sz="0" w:space="0" w:color="auto"/>
        <w:bottom w:val="none" w:sz="0" w:space="0" w:color="auto"/>
        <w:right w:val="none" w:sz="0" w:space="0" w:color="auto"/>
      </w:divBdr>
    </w:div>
    <w:div w:id="633221934">
      <w:bodyDiv w:val="1"/>
      <w:marLeft w:val="0"/>
      <w:marRight w:val="0"/>
      <w:marTop w:val="0"/>
      <w:marBottom w:val="0"/>
      <w:divBdr>
        <w:top w:val="none" w:sz="0" w:space="0" w:color="auto"/>
        <w:left w:val="none" w:sz="0" w:space="0" w:color="auto"/>
        <w:bottom w:val="none" w:sz="0" w:space="0" w:color="auto"/>
        <w:right w:val="none" w:sz="0" w:space="0" w:color="auto"/>
      </w:divBdr>
    </w:div>
    <w:div w:id="639503163">
      <w:bodyDiv w:val="1"/>
      <w:marLeft w:val="0"/>
      <w:marRight w:val="0"/>
      <w:marTop w:val="0"/>
      <w:marBottom w:val="0"/>
      <w:divBdr>
        <w:top w:val="none" w:sz="0" w:space="0" w:color="auto"/>
        <w:left w:val="none" w:sz="0" w:space="0" w:color="auto"/>
        <w:bottom w:val="none" w:sz="0" w:space="0" w:color="auto"/>
        <w:right w:val="none" w:sz="0" w:space="0" w:color="auto"/>
      </w:divBdr>
    </w:div>
    <w:div w:id="706569049">
      <w:bodyDiv w:val="1"/>
      <w:marLeft w:val="0"/>
      <w:marRight w:val="0"/>
      <w:marTop w:val="0"/>
      <w:marBottom w:val="0"/>
      <w:divBdr>
        <w:top w:val="none" w:sz="0" w:space="0" w:color="auto"/>
        <w:left w:val="none" w:sz="0" w:space="0" w:color="auto"/>
        <w:bottom w:val="none" w:sz="0" w:space="0" w:color="auto"/>
        <w:right w:val="none" w:sz="0" w:space="0" w:color="auto"/>
      </w:divBdr>
    </w:div>
    <w:div w:id="814371079">
      <w:bodyDiv w:val="1"/>
      <w:marLeft w:val="0"/>
      <w:marRight w:val="0"/>
      <w:marTop w:val="0"/>
      <w:marBottom w:val="0"/>
      <w:divBdr>
        <w:top w:val="none" w:sz="0" w:space="0" w:color="auto"/>
        <w:left w:val="none" w:sz="0" w:space="0" w:color="auto"/>
        <w:bottom w:val="none" w:sz="0" w:space="0" w:color="auto"/>
        <w:right w:val="none" w:sz="0" w:space="0" w:color="auto"/>
      </w:divBdr>
    </w:div>
    <w:div w:id="866135260">
      <w:bodyDiv w:val="1"/>
      <w:marLeft w:val="0"/>
      <w:marRight w:val="0"/>
      <w:marTop w:val="0"/>
      <w:marBottom w:val="0"/>
      <w:divBdr>
        <w:top w:val="none" w:sz="0" w:space="0" w:color="auto"/>
        <w:left w:val="none" w:sz="0" w:space="0" w:color="auto"/>
        <w:bottom w:val="none" w:sz="0" w:space="0" w:color="auto"/>
        <w:right w:val="none" w:sz="0" w:space="0" w:color="auto"/>
      </w:divBdr>
    </w:div>
    <w:div w:id="894656518">
      <w:bodyDiv w:val="1"/>
      <w:marLeft w:val="0"/>
      <w:marRight w:val="0"/>
      <w:marTop w:val="0"/>
      <w:marBottom w:val="0"/>
      <w:divBdr>
        <w:top w:val="none" w:sz="0" w:space="0" w:color="auto"/>
        <w:left w:val="none" w:sz="0" w:space="0" w:color="auto"/>
        <w:bottom w:val="none" w:sz="0" w:space="0" w:color="auto"/>
        <w:right w:val="none" w:sz="0" w:space="0" w:color="auto"/>
      </w:divBdr>
    </w:div>
    <w:div w:id="1036198178">
      <w:bodyDiv w:val="1"/>
      <w:marLeft w:val="0"/>
      <w:marRight w:val="0"/>
      <w:marTop w:val="0"/>
      <w:marBottom w:val="0"/>
      <w:divBdr>
        <w:top w:val="none" w:sz="0" w:space="0" w:color="auto"/>
        <w:left w:val="none" w:sz="0" w:space="0" w:color="auto"/>
        <w:bottom w:val="none" w:sz="0" w:space="0" w:color="auto"/>
        <w:right w:val="none" w:sz="0" w:space="0" w:color="auto"/>
      </w:divBdr>
    </w:div>
    <w:div w:id="1067997775">
      <w:bodyDiv w:val="1"/>
      <w:marLeft w:val="0"/>
      <w:marRight w:val="0"/>
      <w:marTop w:val="0"/>
      <w:marBottom w:val="0"/>
      <w:divBdr>
        <w:top w:val="none" w:sz="0" w:space="0" w:color="auto"/>
        <w:left w:val="none" w:sz="0" w:space="0" w:color="auto"/>
        <w:bottom w:val="none" w:sz="0" w:space="0" w:color="auto"/>
        <w:right w:val="none" w:sz="0" w:space="0" w:color="auto"/>
      </w:divBdr>
    </w:div>
    <w:div w:id="1237276444">
      <w:bodyDiv w:val="1"/>
      <w:marLeft w:val="0"/>
      <w:marRight w:val="0"/>
      <w:marTop w:val="0"/>
      <w:marBottom w:val="0"/>
      <w:divBdr>
        <w:top w:val="none" w:sz="0" w:space="0" w:color="auto"/>
        <w:left w:val="none" w:sz="0" w:space="0" w:color="auto"/>
        <w:bottom w:val="none" w:sz="0" w:space="0" w:color="auto"/>
        <w:right w:val="none" w:sz="0" w:space="0" w:color="auto"/>
      </w:divBdr>
    </w:div>
    <w:div w:id="1357073593">
      <w:bodyDiv w:val="1"/>
      <w:marLeft w:val="0"/>
      <w:marRight w:val="0"/>
      <w:marTop w:val="0"/>
      <w:marBottom w:val="0"/>
      <w:divBdr>
        <w:top w:val="none" w:sz="0" w:space="0" w:color="auto"/>
        <w:left w:val="none" w:sz="0" w:space="0" w:color="auto"/>
        <w:bottom w:val="none" w:sz="0" w:space="0" w:color="auto"/>
        <w:right w:val="none" w:sz="0" w:space="0" w:color="auto"/>
      </w:divBdr>
    </w:div>
    <w:div w:id="1445222445">
      <w:bodyDiv w:val="1"/>
      <w:marLeft w:val="0"/>
      <w:marRight w:val="0"/>
      <w:marTop w:val="0"/>
      <w:marBottom w:val="0"/>
      <w:divBdr>
        <w:top w:val="none" w:sz="0" w:space="0" w:color="auto"/>
        <w:left w:val="none" w:sz="0" w:space="0" w:color="auto"/>
        <w:bottom w:val="none" w:sz="0" w:space="0" w:color="auto"/>
        <w:right w:val="none" w:sz="0" w:space="0" w:color="auto"/>
      </w:divBdr>
    </w:div>
    <w:div w:id="1513110885">
      <w:bodyDiv w:val="1"/>
      <w:marLeft w:val="0"/>
      <w:marRight w:val="0"/>
      <w:marTop w:val="0"/>
      <w:marBottom w:val="0"/>
      <w:divBdr>
        <w:top w:val="none" w:sz="0" w:space="0" w:color="auto"/>
        <w:left w:val="none" w:sz="0" w:space="0" w:color="auto"/>
        <w:bottom w:val="none" w:sz="0" w:space="0" w:color="auto"/>
        <w:right w:val="none" w:sz="0" w:space="0" w:color="auto"/>
      </w:divBdr>
    </w:div>
    <w:div w:id="1736538747">
      <w:bodyDiv w:val="1"/>
      <w:marLeft w:val="0"/>
      <w:marRight w:val="0"/>
      <w:marTop w:val="0"/>
      <w:marBottom w:val="0"/>
      <w:divBdr>
        <w:top w:val="none" w:sz="0" w:space="0" w:color="auto"/>
        <w:left w:val="none" w:sz="0" w:space="0" w:color="auto"/>
        <w:bottom w:val="none" w:sz="0" w:space="0" w:color="auto"/>
        <w:right w:val="none" w:sz="0" w:space="0" w:color="auto"/>
      </w:divBdr>
    </w:div>
    <w:div w:id="1768499326">
      <w:bodyDiv w:val="1"/>
      <w:marLeft w:val="0"/>
      <w:marRight w:val="0"/>
      <w:marTop w:val="0"/>
      <w:marBottom w:val="0"/>
      <w:divBdr>
        <w:top w:val="none" w:sz="0" w:space="0" w:color="auto"/>
        <w:left w:val="none" w:sz="0" w:space="0" w:color="auto"/>
        <w:bottom w:val="none" w:sz="0" w:space="0" w:color="auto"/>
        <w:right w:val="none" w:sz="0" w:space="0" w:color="auto"/>
      </w:divBdr>
    </w:div>
    <w:div w:id="1807620990">
      <w:bodyDiv w:val="1"/>
      <w:marLeft w:val="0"/>
      <w:marRight w:val="0"/>
      <w:marTop w:val="0"/>
      <w:marBottom w:val="0"/>
      <w:divBdr>
        <w:top w:val="none" w:sz="0" w:space="0" w:color="auto"/>
        <w:left w:val="none" w:sz="0" w:space="0" w:color="auto"/>
        <w:bottom w:val="none" w:sz="0" w:space="0" w:color="auto"/>
        <w:right w:val="none" w:sz="0" w:space="0" w:color="auto"/>
      </w:divBdr>
    </w:div>
    <w:div w:id="1911961776">
      <w:bodyDiv w:val="1"/>
      <w:marLeft w:val="0"/>
      <w:marRight w:val="0"/>
      <w:marTop w:val="0"/>
      <w:marBottom w:val="0"/>
      <w:divBdr>
        <w:top w:val="none" w:sz="0" w:space="0" w:color="auto"/>
        <w:left w:val="none" w:sz="0" w:space="0" w:color="auto"/>
        <w:bottom w:val="none" w:sz="0" w:space="0" w:color="auto"/>
        <w:right w:val="none" w:sz="0" w:space="0" w:color="auto"/>
      </w:divBdr>
    </w:div>
    <w:div w:id="1973057767">
      <w:bodyDiv w:val="1"/>
      <w:marLeft w:val="0"/>
      <w:marRight w:val="0"/>
      <w:marTop w:val="0"/>
      <w:marBottom w:val="0"/>
      <w:divBdr>
        <w:top w:val="none" w:sz="0" w:space="0" w:color="auto"/>
        <w:left w:val="none" w:sz="0" w:space="0" w:color="auto"/>
        <w:bottom w:val="none" w:sz="0" w:space="0" w:color="auto"/>
        <w:right w:val="none" w:sz="0" w:space="0" w:color="auto"/>
      </w:divBdr>
    </w:div>
    <w:div w:id="1995528667">
      <w:bodyDiv w:val="1"/>
      <w:marLeft w:val="0"/>
      <w:marRight w:val="0"/>
      <w:marTop w:val="0"/>
      <w:marBottom w:val="0"/>
      <w:divBdr>
        <w:top w:val="none" w:sz="0" w:space="0" w:color="auto"/>
        <w:left w:val="none" w:sz="0" w:space="0" w:color="auto"/>
        <w:bottom w:val="none" w:sz="0" w:space="0" w:color="auto"/>
        <w:right w:val="none" w:sz="0" w:space="0" w:color="auto"/>
      </w:divBdr>
    </w:div>
    <w:div w:id="2142070849">
      <w:bodyDiv w:val="1"/>
      <w:marLeft w:val="0"/>
      <w:marRight w:val="0"/>
      <w:marTop w:val="0"/>
      <w:marBottom w:val="0"/>
      <w:divBdr>
        <w:top w:val="none" w:sz="0" w:space="0" w:color="auto"/>
        <w:left w:val="none" w:sz="0" w:space="0" w:color="auto"/>
        <w:bottom w:val="none" w:sz="0" w:space="0" w:color="auto"/>
        <w:right w:val="none" w:sz="0" w:space="0" w:color="auto"/>
      </w:divBdr>
      <w:divsChild>
        <w:div w:id="907692727">
          <w:marLeft w:val="0"/>
          <w:marRight w:val="0"/>
          <w:marTop w:val="0"/>
          <w:marBottom w:val="0"/>
          <w:divBdr>
            <w:top w:val="none" w:sz="0" w:space="0" w:color="auto"/>
            <w:left w:val="none" w:sz="0" w:space="0" w:color="auto"/>
            <w:bottom w:val="none" w:sz="0" w:space="0" w:color="auto"/>
            <w:right w:val="none" w:sz="0" w:space="0" w:color="auto"/>
          </w:divBdr>
          <w:divsChild>
            <w:div w:id="720524305">
              <w:marLeft w:val="0"/>
              <w:marRight w:val="0"/>
              <w:marTop w:val="0"/>
              <w:marBottom w:val="0"/>
              <w:divBdr>
                <w:top w:val="none" w:sz="0" w:space="0" w:color="auto"/>
                <w:left w:val="none" w:sz="0" w:space="0" w:color="auto"/>
                <w:bottom w:val="none" w:sz="0" w:space="0" w:color="auto"/>
                <w:right w:val="none" w:sz="0" w:space="0" w:color="auto"/>
              </w:divBdr>
              <w:divsChild>
                <w:div w:id="18197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ndp.org/sites/bpps/SES_Toolkit/Pages/Homepage.aspx" TargetMode="External"/><Relationship Id="rId18" Type="http://schemas.openxmlformats.org/officeDocument/2006/relationships/hyperlink" Target="https://www.cbd.int/ab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curyconvention.org/"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bd.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ch.cbd.int/protocol" TargetMode="External"/><Relationship Id="rId20" Type="http://schemas.openxmlformats.org/officeDocument/2006/relationships/hyperlink" Target="https://ozone.unep.org/treaties/montreal-protocol?q=treaties&amp;q=treaties/montreal-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chm.pops.int/" TargetMode="External"/><Relationship Id="rId5" Type="http://schemas.openxmlformats.org/officeDocument/2006/relationships/numbering" Target="numbering.xml"/><Relationship Id="rId15" Type="http://schemas.openxmlformats.org/officeDocument/2006/relationships/hyperlink" Target="https://www.cbd.int/" TargetMode="External"/><Relationship Id="rId23" Type="http://schemas.openxmlformats.org/officeDocument/2006/relationships/hyperlink" Target="http://www.pic.int/" TargetMode="External"/><Relationship Id="rId10" Type="http://schemas.openxmlformats.org/officeDocument/2006/relationships/endnotes" Target="endnotes.xml"/><Relationship Id="rId19" Type="http://schemas.openxmlformats.org/officeDocument/2006/relationships/hyperlink" Target="http://ozone.unep.org/montreal-protocol-substances-deplete-ozone-layer/325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base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889989848960796845d4d587ca518025">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f9d3bcca380c215c7d38af6095c0b664"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19CCD-C364-4807-80BF-F039A45ECE27}">
  <ds:schemaRefs>
    <ds:schemaRef ds:uri="http://schemas.microsoft.com/sharepoint/events"/>
  </ds:schemaRefs>
</ds:datastoreItem>
</file>

<file path=customXml/itemProps2.xml><?xml version="1.0" encoding="utf-8"?>
<ds:datastoreItem xmlns:ds="http://schemas.openxmlformats.org/officeDocument/2006/customXml" ds:itemID="{DD33BFC2-92D8-4BDD-8E2C-9E402B47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29d3-ec0f-4724-80ce-81d3b60953f2"/>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03F82-0E70-4376-B59F-BA1C25686A3C}">
  <ds:schemaRefs>
    <ds:schemaRef ds:uri="http://schemas.microsoft.com/office/2006/metadata/properties"/>
    <ds:schemaRef ds:uri="http://schemas.microsoft.com/office/infopath/2007/PartnerControls"/>
    <ds:schemaRef ds:uri="7dc329d3-ec0f-4724-80ce-81d3b60953f2"/>
  </ds:schemaRefs>
</ds:datastoreItem>
</file>

<file path=customXml/itemProps4.xml><?xml version="1.0" encoding="utf-8"?>
<ds:datastoreItem xmlns:ds="http://schemas.openxmlformats.org/officeDocument/2006/customXml" ds:itemID="{DE944035-A4B5-4BD3-B530-FE55B010A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6050</Words>
  <Characters>34490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UNDP Social and Environmental Screening Procedure Template_JULY2022_ENGLISH</vt:lpstr>
    </vt:vector>
  </TitlesOfParts>
  <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Social and Environmental Screening Procedure Template_JULY2022_ENGLISH</dc:title>
  <dc:creator>Bruce Jenkins</dc:creator>
  <cp:lastModifiedBy>Mmajwalane Tladi</cp:lastModifiedBy>
  <cp:revision>2</cp:revision>
  <dcterms:created xsi:type="dcterms:W3CDTF">2024-12-20T11:52:00Z</dcterms:created>
  <dcterms:modified xsi:type="dcterms:W3CDTF">2024-12-20T11:52:00Z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Office 365</vt:lpwstr>
  </property>
  <property fmtid="{D5CDD505-2E9C-101B-9397-08002B2CF9AE}" pid="4" name="LastSaved">
    <vt:filetime>2020-12-11T00:00:00Z</vt:filetime>
  </property>
  <property fmtid="{D5CDD505-2E9C-101B-9397-08002B2CF9AE}" pid="5" name="ContentTypeId">
    <vt:lpwstr>0x01010036A9B14753ECD3409663DC34371A88BA</vt:lpwstr>
  </property>
  <property fmtid="{D5CDD505-2E9C-101B-9397-08002B2CF9AE}" pid="6" name="GrammarlyDocumentId">
    <vt:lpwstr>102c404bc9e0b50bf0890553f97c16af21b0d7f23f7ee3e6e0ed95c12af6bcc8</vt:lpwstr>
  </property>
</Properties>
</file>